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sz w:val="28"/>
          <w:szCs w:val="28"/>
        </w:rPr>
      </w:pPr>
      <w:r>
        <w:rPr>
          <w:rFonts w:hint="eastAsia" w:ascii="宋体" w:hAnsi="宋体" w:cs="宋体"/>
          <w:b/>
          <w:bCs/>
          <w:kern w:val="0"/>
          <w:sz w:val="36"/>
          <w:szCs w:val="36"/>
        </w:rPr>
        <w:t>微型课题申报表</w:t>
      </w:r>
    </w:p>
    <w:p>
      <w:pPr>
        <w:widowControl/>
        <w:spacing w:line="320" w:lineRule="atLeast"/>
        <w:jc w:val="left"/>
        <w:rPr>
          <w:rFonts w:ascii="宋体" w:hAnsi="宋体" w:cs="宋体"/>
          <w:bCs/>
          <w:color w:val="222222"/>
          <w:kern w:val="0"/>
          <w:sz w:val="24"/>
        </w:rPr>
      </w:pPr>
    </w:p>
    <w:p>
      <w:pPr>
        <w:widowControl/>
        <w:spacing w:line="320" w:lineRule="atLeast"/>
        <w:jc w:val="left"/>
        <w:rPr>
          <w:rFonts w:ascii="宋体" w:hAnsi="宋体" w:cs="宋体"/>
          <w:color w:val="222222"/>
          <w:kern w:val="0"/>
          <w:sz w:val="24"/>
        </w:rPr>
      </w:pPr>
      <w:r>
        <w:rPr>
          <w:rFonts w:hint="eastAsia" w:ascii="宋体" w:hAnsi="宋体" w:cs="宋体"/>
          <w:bCs/>
          <w:color w:val="222222"/>
          <w:kern w:val="0"/>
          <w:sz w:val="24"/>
        </w:rPr>
        <w:t>编号：</w:t>
      </w:r>
      <w:r>
        <w:rPr>
          <w:rFonts w:hint="eastAsia" w:ascii="宋体" w:hAnsi="宋体" w:cs="宋体"/>
          <w:color w:val="222222"/>
          <w:kern w:val="0"/>
          <w:sz w:val="24"/>
          <w:u w:val="single"/>
        </w:rPr>
        <w:t xml:space="preserve">              </w:t>
      </w:r>
    </w:p>
    <w:tbl>
      <w:tblPr>
        <w:tblStyle w:val="5"/>
        <w:tblW w:w="87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1416"/>
        <w:gridCol w:w="820"/>
        <w:gridCol w:w="1053"/>
        <w:gridCol w:w="894"/>
        <w:gridCol w:w="1054"/>
        <w:gridCol w:w="894"/>
        <w:gridCol w:w="1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exact"/>
          <w:jc w:val="center"/>
        </w:trPr>
        <w:tc>
          <w:tcPr>
            <w:tcW w:w="131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kern w:val="0"/>
                <w:sz w:val="24"/>
              </w:rPr>
            </w:pPr>
            <w:r>
              <w:rPr>
                <w:rFonts w:hint="eastAsia" w:ascii="宋体" w:hAnsi="宋体" w:cs="宋体"/>
                <w:color w:val="000000"/>
                <w:kern w:val="0"/>
                <w:sz w:val="24"/>
              </w:rPr>
              <w:t>姓 名</w:t>
            </w:r>
          </w:p>
        </w:tc>
        <w:tc>
          <w:tcPr>
            <w:tcW w:w="141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张亚晋</w:t>
            </w:r>
          </w:p>
        </w:tc>
        <w:tc>
          <w:tcPr>
            <w:tcW w:w="82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kern w:val="0"/>
                <w:sz w:val="24"/>
              </w:rPr>
            </w:pPr>
            <w:r>
              <w:rPr>
                <w:rFonts w:hint="eastAsia" w:ascii="宋体" w:hAnsi="宋体" w:cs="宋体"/>
                <w:color w:val="000000"/>
                <w:kern w:val="0"/>
                <w:sz w:val="24"/>
              </w:rPr>
              <w:t>性别</w:t>
            </w:r>
          </w:p>
        </w:tc>
        <w:tc>
          <w:tcPr>
            <w:tcW w:w="105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 xml:space="preserve"> 女</w:t>
            </w:r>
          </w:p>
        </w:tc>
        <w:tc>
          <w:tcPr>
            <w:tcW w:w="89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kern w:val="0"/>
                <w:sz w:val="24"/>
              </w:rPr>
            </w:pPr>
            <w:r>
              <w:rPr>
                <w:rFonts w:hint="eastAsia" w:ascii="宋体" w:hAnsi="宋体" w:cs="宋体"/>
                <w:color w:val="000000"/>
                <w:kern w:val="0"/>
                <w:sz w:val="24"/>
              </w:rPr>
              <w:t>年龄</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34</w:t>
            </w:r>
          </w:p>
        </w:tc>
        <w:tc>
          <w:tcPr>
            <w:tcW w:w="89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kern w:val="0"/>
                <w:sz w:val="24"/>
              </w:rPr>
            </w:pPr>
            <w:r>
              <w:rPr>
                <w:rFonts w:hint="eastAsia" w:ascii="宋体" w:hAnsi="宋体" w:cs="宋体"/>
                <w:color w:val="000000"/>
                <w:kern w:val="0"/>
                <w:sz w:val="24"/>
              </w:rPr>
              <w:t>学历</w:t>
            </w:r>
          </w:p>
        </w:tc>
        <w:tc>
          <w:tcPr>
            <w:tcW w:w="133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exact"/>
          <w:jc w:val="center"/>
        </w:trPr>
        <w:tc>
          <w:tcPr>
            <w:tcW w:w="131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kern w:val="0"/>
                <w:sz w:val="24"/>
              </w:rPr>
            </w:pPr>
            <w:r>
              <w:rPr>
                <w:rFonts w:hint="eastAsia" w:ascii="宋体" w:hAnsi="宋体" w:cs="宋体"/>
                <w:color w:val="000000"/>
                <w:kern w:val="0"/>
                <w:sz w:val="24"/>
              </w:rPr>
              <w:t>学 科</w:t>
            </w:r>
          </w:p>
        </w:tc>
        <w:tc>
          <w:tcPr>
            <w:tcW w:w="141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体育</w:t>
            </w:r>
          </w:p>
        </w:tc>
        <w:tc>
          <w:tcPr>
            <w:tcW w:w="820"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kern w:val="0"/>
                <w:sz w:val="24"/>
              </w:rPr>
            </w:pPr>
            <w:r>
              <w:rPr>
                <w:rFonts w:hint="eastAsia" w:ascii="宋体" w:hAnsi="宋体" w:cs="宋体"/>
                <w:color w:val="000000"/>
                <w:kern w:val="0"/>
                <w:sz w:val="24"/>
              </w:rPr>
              <w:t>职称</w:t>
            </w:r>
          </w:p>
        </w:tc>
        <w:tc>
          <w:tcPr>
            <w:tcW w:w="105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幼儿园二级</w:t>
            </w:r>
          </w:p>
        </w:tc>
        <w:tc>
          <w:tcPr>
            <w:tcW w:w="89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kern w:val="0"/>
                <w:sz w:val="24"/>
              </w:rPr>
            </w:pPr>
            <w:r>
              <w:rPr>
                <w:rFonts w:hint="eastAsia" w:ascii="宋体" w:hAnsi="宋体" w:cs="宋体"/>
                <w:color w:val="000000"/>
                <w:kern w:val="0"/>
                <w:sz w:val="24"/>
              </w:rPr>
              <w:t>职务</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教师</w:t>
            </w:r>
          </w:p>
        </w:tc>
        <w:tc>
          <w:tcPr>
            <w:tcW w:w="89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kern w:val="0"/>
                <w:sz w:val="24"/>
              </w:rPr>
            </w:pPr>
            <w:r>
              <w:rPr>
                <w:rFonts w:hint="eastAsia" w:ascii="宋体" w:hAnsi="宋体" w:cs="宋体"/>
                <w:color w:val="000000"/>
                <w:kern w:val="0"/>
                <w:sz w:val="24"/>
              </w:rPr>
              <w:t>邮编</w:t>
            </w:r>
          </w:p>
        </w:tc>
        <w:tc>
          <w:tcPr>
            <w:tcW w:w="133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213034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exact"/>
          <w:jc w:val="center"/>
        </w:trPr>
        <w:tc>
          <w:tcPr>
            <w:tcW w:w="131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kern w:val="0"/>
                <w:sz w:val="24"/>
              </w:rPr>
            </w:pPr>
            <w:r>
              <w:rPr>
                <w:rFonts w:hint="eastAsia" w:ascii="宋体" w:hAnsi="宋体" w:cs="宋体"/>
                <w:color w:val="000000"/>
                <w:kern w:val="0"/>
                <w:sz w:val="24"/>
              </w:rPr>
              <w:t>所在学校</w:t>
            </w:r>
          </w:p>
        </w:tc>
        <w:tc>
          <w:tcPr>
            <w:tcW w:w="2236"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常州市新北区春江幼儿园</w:t>
            </w:r>
          </w:p>
        </w:tc>
        <w:tc>
          <w:tcPr>
            <w:tcW w:w="1053" w:type="dxa"/>
            <w:tcBorders>
              <w:top w:val="nil"/>
              <w:left w:val="single" w:color="auto" w:sz="4" w:space="0"/>
              <w:bottom w:val="single" w:color="auto" w:sz="4" w:space="0"/>
              <w:right w:val="single" w:color="auto" w:sz="4" w:space="0"/>
            </w:tcBorders>
            <w:vAlign w:val="center"/>
          </w:tcPr>
          <w:p>
            <w:pPr>
              <w:spacing w:line="280" w:lineRule="exact"/>
              <w:jc w:val="center"/>
              <w:rPr>
                <w:rFonts w:ascii="宋体" w:hAnsi="宋体" w:cs="宋体"/>
                <w:color w:val="000000"/>
                <w:kern w:val="0"/>
                <w:sz w:val="24"/>
              </w:rPr>
            </w:pPr>
            <w:r>
              <w:rPr>
                <w:rFonts w:hint="eastAsia" w:ascii="宋体" w:hAnsi="宋体"/>
                <w:bCs/>
                <w:color w:val="000000"/>
                <w:sz w:val="24"/>
              </w:rPr>
              <w:t>E-mail</w:t>
            </w:r>
          </w:p>
        </w:tc>
        <w:tc>
          <w:tcPr>
            <w:tcW w:w="1948" w:type="dxa"/>
            <w:gridSpan w:val="2"/>
            <w:tcBorders>
              <w:top w:val="nil"/>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374977498@qq.com</w:t>
            </w:r>
          </w:p>
        </w:tc>
        <w:tc>
          <w:tcPr>
            <w:tcW w:w="894" w:type="dxa"/>
            <w:tcBorders>
              <w:top w:val="nil"/>
              <w:left w:val="single" w:color="auto" w:sz="4" w:space="0"/>
              <w:bottom w:val="single" w:color="auto" w:sz="4" w:space="0"/>
              <w:right w:val="single" w:color="auto" w:sz="4" w:space="0"/>
            </w:tcBorders>
            <w:vAlign w:val="center"/>
          </w:tcPr>
          <w:p>
            <w:pPr>
              <w:spacing w:line="280" w:lineRule="exact"/>
              <w:jc w:val="center"/>
              <w:rPr>
                <w:rFonts w:ascii="宋体" w:hAnsi="宋体" w:cs="宋体"/>
                <w:color w:val="000000"/>
                <w:kern w:val="0"/>
                <w:sz w:val="24"/>
              </w:rPr>
            </w:pPr>
            <w:r>
              <w:rPr>
                <w:rFonts w:hint="eastAsia" w:ascii="宋体" w:hAnsi="宋体" w:cs="宋体"/>
                <w:color w:val="000000"/>
                <w:kern w:val="0"/>
                <w:sz w:val="24"/>
              </w:rPr>
              <w:t>电话</w:t>
            </w:r>
          </w:p>
        </w:tc>
        <w:tc>
          <w:tcPr>
            <w:tcW w:w="1330" w:type="dxa"/>
            <w:tcBorders>
              <w:top w:val="nil"/>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13606110175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exact"/>
          <w:jc w:val="center"/>
        </w:trPr>
        <w:tc>
          <w:tcPr>
            <w:tcW w:w="131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rPr>
            </w:pPr>
            <w:r>
              <w:rPr>
                <w:rFonts w:hint="eastAsia" w:ascii="宋体" w:hAnsi="宋体"/>
                <w:sz w:val="24"/>
              </w:rPr>
              <w:t>课题组主要成员</w:t>
            </w:r>
          </w:p>
        </w:tc>
        <w:tc>
          <w:tcPr>
            <w:tcW w:w="7461" w:type="dxa"/>
            <w:gridSpan w:val="7"/>
            <w:tcBorders>
              <w:top w:val="single" w:color="auto" w:sz="4" w:space="0"/>
              <w:left w:val="single" w:color="auto" w:sz="4" w:space="0"/>
              <w:bottom w:val="single" w:color="auto" w:sz="4" w:space="0"/>
              <w:right w:val="single" w:color="auto" w:sz="4" w:space="0"/>
            </w:tcBorders>
          </w:tcPr>
          <w:p>
            <w:pPr>
              <w:widowControl/>
              <w:spacing w:line="280" w:lineRule="exact"/>
              <w:jc w:val="left"/>
              <w:rPr>
                <w:rFonts w:hint="eastAsia" w:ascii="宋体" w:hAnsi="宋体" w:cs="宋体"/>
                <w:color w:val="000000"/>
                <w:kern w:val="0"/>
                <w:sz w:val="24"/>
              </w:rPr>
            </w:pPr>
            <w:r>
              <w:rPr>
                <w:rFonts w:hint="eastAsia" w:ascii="宋体" w:hAnsi="宋体" w:cs="宋体"/>
                <w:color w:val="000000"/>
                <w:kern w:val="0"/>
                <w:sz w:val="24"/>
              </w:rPr>
              <w:t xml:space="preserve">   </w:t>
            </w:r>
          </w:p>
          <w:p>
            <w:pPr>
              <w:widowControl/>
              <w:spacing w:line="280" w:lineRule="exact"/>
              <w:jc w:val="left"/>
              <w:rPr>
                <w:rFonts w:ascii="宋体" w:hAnsi="宋体" w:cs="宋体"/>
                <w:color w:val="000000"/>
                <w:kern w:val="0"/>
                <w:sz w:val="24"/>
              </w:rPr>
            </w:pPr>
            <w:r>
              <w:rPr>
                <w:rFonts w:hint="eastAsia" w:ascii="宋体" w:hAnsi="宋体" w:cs="宋体"/>
                <w:color w:val="000000"/>
                <w:kern w:val="0"/>
                <w:sz w:val="24"/>
              </w:rPr>
              <w:t xml:space="preserve"> </w:t>
            </w:r>
            <w:r>
              <w:rPr>
                <w:rFonts w:hint="eastAsia" w:ascii="宋体" w:hAnsi="宋体" w:cs="宋体"/>
                <w:color w:val="000000"/>
                <w:kern w:val="0"/>
                <w:sz w:val="24"/>
                <w:lang w:eastAsia="zh-CN"/>
              </w:rPr>
              <w:t>张亚晋、史黎璟、吴小艳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exact"/>
          <w:jc w:val="center"/>
        </w:trPr>
        <w:tc>
          <w:tcPr>
            <w:tcW w:w="131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rPr>
            </w:pPr>
            <w:r>
              <w:rPr>
                <w:rFonts w:hint="eastAsia" w:ascii="宋体" w:hAnsi="宋体"/>
                <w:sz w:val="24"/>
              </w:rPr>
              <w:t>课题名称</w:t>
            </w:r>
          </w:p>
        </w:tc>
        <w:tc>
          <w:tcPr>
            <w:tcW w:w="7461" w:type="dxa"/>
            <w:gridSpan w:val="7"/>
            <w:tcBorders>
              <w:top w:val="single" w:color="auto" w:sz="4" w:space="0"/>
              <w:left w:val="single" w:color="auto" w:sz="4" w:space="0"/>
              <w:bottom w:val="single" w:color="auto" w:sz="4" w:space="0"/>
              <w:right w:val="single" w:color="auto" w:sz="4" w:space="0"/>
            </w:tcBorders>
          </w:tcPr>
          <w:p>
            <w:pPr>
              <w:spacing w:line="280" w:lineRule="exact"/>
              <w:jc w:val="left"/>
              <w:rPr>
                <w:rFonts w:hint="eastAsia"/>
                <w:sz w:val="24"/>
                <w:szCs w:val="24"/>
                <w:lang w:eastAsia="zh-CN"/>
              </w:rPr>
            </w:pPr>
          </w:p>
          <w:p>
            <w:pPr>
              <w:jc w:val="left"/>
              <w:rPr>
                <w:sz w:val="24"/>
                <w:szCs w:val="24"/>
              </w:rPr>
            </w:pPr>
            <w:r>
              <w:rPr>
                <w:sz w:val="24"/>
                <w:szCs w:val="24"/>
              </w:rPr>
              <w:t>民间传统游戏在幼儿园体育活动中的有效运用的研究</w:t>
            </w:r>
          </w:p>
          <w:p>
            <w:pPr>
              <w:spacing w:line="280" w:lineRule="exact"/>
              <w:jc w:val="left"/>
              <w:rPr>
                <w:rFonts w:hint="eastAsia"/>
                <w:sz w:val="24"/>
                <w:szCs w:val="24"/>
                <w:lang w:eastAsia="zh-CN"/>
              </w:rPr>
            </w:pPr>
          </w:p>
          <w:p>
            <w:pPr>
              <w:spacing w:line="280" w:lineRule="exact"/>
              <w:jc w:val="left"/>
              <w:rPr>
                <w:rFonts w:hint="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5" w:hRule="exact"/>
          <w:jc w:val="center"/>
        </w:trPr>
        <w:tc>
          <w:tcPr>
            <w:tcW w:w="1316" w:type="dxa"/>
            <w:tcBorders>
              <w:top w:val="single" w:color="auto" w:sz="4" w:space="0"/>
              <w:left w:val="single" w:color="auto" w:sz="4" w:space="0"/>
              <w:bottom w:val="single" w:color="auto" w:sz="4" w:space="0"/>
              <w:right w:val="single" w:color="auto" w:sz="4" w:space="0"/>
            </w:tcBorders>
          </w:tcPr>
          <w:p>
            <w:pPr>
              <w:spacing w:line="280" w:lineRule="exact"/>
              <w:jc w:val="left"/>
              <w:rPr>
                <w:rFonts w:ascii="宋体" w:hAnsi="宋体" w:cs="宋体"/>
                <w:color w:val="000000"/>
                <w:kern w:val="0"/>
                <w:sz w:val="24"/>
              </w:rPr>
            </w:pPr>
          </w:p>
          <w:p>
            <w:pPr>
              <w:spacing w:line="280" w:lineRule="exact"/>
              <w:jc w:val="left"/>
              <w:rPr>
                <w:rFonts w:hint="eastAsia" w:ascii="宋体" w:hAnsi="宋体" w:cs="宋体"/>
                <w:color w:val="000000"/>
                <w:kern w:val="0"/>
                <w:sz w:val="24"/>
              </w:rPr>
            </w:pPr>
          </w:p>
          <w:p>
            <w:pPr>
              <w:spacing w:line="280" w:lineRule="exact"/>
              <w:jc w:val="left"/>
              <w:rPr>
                <w:rFonts w:hint="eastAsia" w:ascii="宋体" w:hAnsi="宋体" w:cs="宋体"/>
                <w:color w:val="000000"/>
                <w:kern w:val="0"/>
                <w:sz w:val="24"/>
              </w:rPr>
            </w:pPr>
          </w:p>
          <w:p>
            <w:pPr>
              <w:spacing w:line="280" w:lineRule="exact"/>
              <w:jc w:val="left"/>
              <w:rPr>
                <w:rFonts w:ascii="宋体" w:hAnsi="宋体" w:cs="宋体"/>
                <w:color w:val="000000"/>
                <w:kern w:val="0"/>
                <w:sz w:val="24"/>
              </w:rPr>
            </w:pPr>
            <w:r>
              <w:rPr>
                <w:rFonts w:hint="eastAsia" w:ascii="宋体" w:hAnsi="宋体" w:cs="宋体"/>
                <w:color w:val="000000"/>
                <w:kern w:val="0"/>
                <w:sz w:val="24"/>
              </w:rPr>
              <w:t>研究背景（课题的提出）</w:t>
            </w:r>
          </w:p>
        </w:tc>
        <w:tc>
          <w:tcPr>
            <w:tcW w:w="7461" w:type="dxa"/>
            <w:gridSpan w:val="7"/>
            <w:tcBorders>
              <w:top w:val="single" w:color="auto" w:sz="4" w:space="0"/>
              <w:left w:val="single" w:color="auto" w:sz="4" w:space="0"/>
              <w:bottom w:val="single" w:color="auto" w:sz="4" w:space="0"/>
              <w:right w:val="single" w:color="auto" w:sz="4" w:space="0"/>
            </w:tcBorders>
          </w:tcPr>
          <w:p>
            <w:pPr>
              <w:spacing w:line="360" w:lineRule="auto"/>
              <w:ind w:firstLine="480"/>
              <w:rPr>
                <w:rFonts w:hint="eastAsia"/>
                <w:sz w:val="24"/>
                <w:szCs w:val="24"/>
              </w:rPr>
            </w:pPr>
            <w:r>
              <w:rPr>
                <w:rFonts w:hint="eastAsia"/>
                <w:lang w:val="en-US" w:eastAsia="zh-CN"/>
              </w:rPr>
              <w:t xml:space="preserve">   </w:t>
            </w:r>
            <w:r>
              <w:rPr>
                <w:rFonts w:hint="eastAsia" w:ascii="宋体" w:hAnsi="宋体" w:eastAsia="宋体" w:cs="宋体"/>
                <w:sz w:val="24"/>
                <w:szCs w:val="24"/>
              </w:rPr>
              <w:t>幼儿园的教育活动应是有目的、有计划引导幼儿生动活泼、主动活动的多种形式的教育过程。根据《纲要》精神：以游戏为基本活动。探索将教学游戏化，教育综合化的幼儿教育实践模式，把游戏融汇于幼儿园一日生活中，充分体现寓教育于游戏。</w:t>
            </w:r>
            <w:r>
              <w:rPr>
                <w:rFonts w:hint="eastAsia" w:ascii="宋体" w:hAnsi="宋体" w:cs="宋体"/>
                <w:sz w:val="24"/>
                <w:szCs w:val="24"/>
                <w:lang w:eastAsia="zh-CN"/>
              </w:rPr>
              <w:t>而</w:t>
            </w:r>
            <w:r>
              <w:rPr>
                <w:sz w:val="24"/>
                <w:szCs w:val="24"/>
              </w:rPr>
              <w:t>民间体育游戏是由民间创编、并在民间代代相传的为人们所喜闻乐见的游戏活动</w:t>
            </w:r>
            <w:r>
              <w:rPr>
                <w:rFonts w:hint="default"/>
                <w:sz w:val="24"/>
                <w:szCs w:val="24"/>
                <w:lang w:val="en-US"/>
              </w:rPr>
              <w:t>,</w:t>
            </w:r>
            <w:r>
              <w:rPr>
                <w:rFonts w:hint="default"/>
                <w:sz w:val="24"/>
                <w:szCs w:val="24"/>
              </w:rPr>
              <w:t>它给很多人带来了童年的欢乐</w:t>
            </w:r>
            <w:r>
              <w:rPr>
                <w:rFonts w:hint="default"/>
                <w:sz w:val="24"/>
                <w:szCs w:val="24"/>
                <w:lang w:val="en-US"/>
              </w:rPr>
              <w:t>,</w:t>
            </w:r>
            <w:r>
              <w:rPr>
                <w:rFonts w:hint="default"/>
                <w:sz w:val="24"/>
                <w:szCs w:val="24"/>
              </w:rPr>
              <w:t>具有很强的趣味性。孩子们经常参加民间体育游戏活动</w:t>
            </w:r>
            <w:r>
              <w:rPr>
                <w:rFonts w:hint="default"/>
                <w:sz w:val="24"/>
                <w:szCs w:val="24"/>
                <w:lang w:val="en-US"/>
              </w:rPr>
              <w:t>,</w:t>
            </w:r>
            <w:r>
              <w:rPr>
                <w:rFonts w:hint="default"/>
                <w:sz w:val="24"/>
                <w:szCs w:val="24"/>
              </w:rPr>
              <w:t>不仅能增强体质</w:t>
            </w:r>
            <w:r>
              <w:rPr>
                <w:rFonts w:hint="default"/>
                <w:sz w:val="24"/>
                <w:szCs w:val="24"/>
                <w:lang w:val="en-US"/>
              </w:rPr>
              <w:t>,</w:t>
            </w:r>
            <w:r>
              <w:rPr>
                <w:rFonts w:hint="default"/>
                <w:sz w:val="24"/>
                <w:szCs w:val="24"/>
              </w:rPr>
              <w:t>还能促进幼儿良好个性及意志品质形成</w:t>
            </w:r>
            <w:r>
              <w:rPr>
                <w:rFonts w:hint="default"/>
                <w:sz w:val="24"/>
                <w:szCs w:val="24"/>
                <w:lang w:val="en-US"/>
              </w:rPr>
              <w:t>,</w:t>
            </w:r>
            <w:r>
              <w:rPr>
                <w:rFonts w:hint="default"/>
                <w:sz w:val="24"/>
                <w:szCs w:val="24"/>
              </w:rPr>
              <w:t>培养其民间体育活动兴趣。本研究通过对民间体育游戏的收集、筛选、整理、改编、创新、整合</w:t>
            </w:r>
            <w:r>
              <w:rPr>
                <w:rFonts w:hint="default"/>
                <w:sz w:val="24"/>
                <w:szCs w:val="24"/>
                <w:lang w:val="en-US"/>
              </w:rPr>
              <w:t>,</w:t>
            </w:r>
            <w:r>
              <w:rPr>
                <w:rFonts w:hint="default"/>
                <w:sz w:val="24"/>
                <w:szCs w:val="24"/>
              </w:rPr>
              <w:t>创设丰富的民间体育游戏环境</w:t>
            </w:r>
            <w:r>
              <w:rPr>
                <w:rFonts w:hint="default"/>
                <w:sz w:val="24"/>
                <w:szCs w:val="24"/>
                <w:lang w:val="en-US"/>
              </w:rPr>
              <w:t>,</w:t>
            </w:r>
            <w:r>
              <w:rPr>
                <w:rFonts w:hint="default"/>
                <w:sz w:val="24"/>
                <w:szCs w:val="24"/>
              </w:rPr>
              <w:t>循序渐进开展民间体育活动</w:t>
            </w:r>
            <w:r>
              <w:rPr>
                <w:rFonts w:hint="default"/>
                <w:sz w:val="24"/>
                <w:szCs w:val="24"/>
                <w:lang w:val="en-US"/>
              </w:rPr>
              <w:t>,</w:t>
            </w:r>
            <w:r>
              <w:rPr>
                <w:rFonts w:hint="default"/>
                <w:sz w:val="24"/>
                <w:szCs w:val="24"/>
              </w:rPr>
              <w:t>并充分利用社会资源</w:t>
            </w:r>
            <w:r>
              <w:rPr>
                <w:rFonts w:hint="default"/>
                <w:sz w:val="24"/>
                <w:szCs w:val="24"/>
                <w:lang w:val="en-US"/>
              </w:rPr>
              <w:t>,</w:t>
            </w:r>
            <w:r>
              <w:rPr>
                <w:rFonts w:hint="default"/>
                <w:sz w:val="24"/>
                <w:szCs w:val="24"/>
              </w:rPr>
              <w:t>发挥社区、家长、教师的作用</w:t>
            </w:r>
            <w:r>
              <w:rPr>
                <w:rFonts w:hint="default"/>
                <w:sz w:val="24"/>
                <w:szCs w:val="24"/>
                <w:lang w:val="en-US"/>
              </w:rPr>
              <w:t>,</w:t>
            </w:r>
            <w:r>
              <w:rPr>
                <w:rFonts w:hint="default"/>
                <w:sz w:val="24"/>
                <w:szCs w:val="24"/>
              </w:rPr>
              <w:t>拓展民间体育游戏</w:t>
            </w:r>
            <w:r>
              <w:rPr>
                <w:rFonts w:hint="default"/>
                <w:sz w:val="24"/>
                <w:szCs w:val="24"/>
                <w:lang w:val="en-US"/>
              </w:rPr>
              <w:t>,</w:t>
            </w:r>
            <w:r>
              <w:rPr>
                <w:rFonts w:hint="default"/>
                <w:sz w:val="24"/>
                <w:szCs w:val="24"/>
              </w:rPr>
              <w:t>充实了幼儿园体育活动的内容</w:t>
            </w:r>
            <w:r>
              <w:rPr>
                <w:rFonts w:hint="default"/>
                <w:sz w:val="24"/>
                <w:szCs w:val="24"/>
                <w:lang w:val="en-US"/>
              </w:rPr>
              <w:t>,</w:t>
            </w:r>
            <w:r>
              <w:rPr>
                <w:rFonts w:hint="default"/>
                <w:sz w:val="24"/>
                <w:szCs w:val="24"/>
              </w:rPr>
              <w:t>丰富了幼儿在园的生活。</w:t>
            </w:r>
          </w:p>
          <w:p>
            <w:pPr>
              <w:spacing w:line="360" w:lineRule="auto"/>
              <w:rPr>
                <w:sz w:val="24"/>
                <w:szCs w:val="24"/>
              </w:rPr>
            </w:pPr>
          </w:p>
          <w:p>
            <w:r>
              <w:t>　</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9" w:hRule="exact"/>
          <w:jc w:val="center"/>
        </w:trPr>
        <w:tc>
          <w:tcPr>
            <w:tcW w:w="1316" w:type="dxa"/>
            <w:tcBorders>
              <w:top w:val="single" w:color="auto" w:sz="4" w:space="0"/>
              <w:left w:val="single" w:color="auto" w:sz="4" w:space="0"/>
              <w:bottom w:val="single" w:color="auto" w:sz="4" w:space="0"/>
              <w:right w:val="single" w:color="auto" w:sz="4" w:space="0"/>
            </w:tcBorders>
          </w:tcPr>
          <w:p>
            <w:pPr>
              <w:spacing w:line="280" w:lineRule="exact"/>
              <w:jc w:val="left"/>
              <w:rPr>
                <w:rFonts w:ascii="宋体" w:hAnsi="宋体" w:cs="宋体"/>
                <w:color w:val="000000"/>
                <w:kern w:val="0"/>
                <w:sz w:val="24"/>
              </w:rPr>
            </w:pPr>
          </w:p>
          <w:p>
            <w:pPr>
              <w:spacing w:line="280" w:lineRule="exact"/>
              <w:jc w:val="left"/>
              <w:rPr>
                <w:rFonts w:hint="eastAsia" w:ascii="宋体" w:hAnsi="宋体" w:cs="宋体"/>
                <w:color w:val="000000"/>
                <w:kern w:val="0"/>
                <w:sz w:val="24"/>
              </w:rPr>
            </w:pPr>
          </w:p>
          <w:p>
            <w:pPr>
              <w:spacing w:line="280" w:lineRule="exact"/>
              <w:jc w:val="left"/>
              <w:rPr>
                <w:rFonts w:ascii="宋体" w:hAnsi="宋体" w:cs="宋体"/>
                <w:color w:val="000000"/>
                <w:kern w:val="0"/>
                <w:sz w:val="24"/>
              </w:rPr>
            </w:pPr>
            <w:r>
              <w:rPr>
                <w:rFonts w:hint="eastAsia" w:ascii="宋体" w:hAnsi="宋体" w:cs="宋体"/>
                <w:color w:val="000000"/>
                <w:kern w:val="0"/>
                <w:sz w:val="24"/>
              </w:rPr>
              <w:t>核心概念的界定</w:t>
            </w:r>
          </w:p>
        </w:tc>
        <w:tc>
          <w:tcPr>
            <w:tcW w:w="7461" w:type="dxa"/>
            <w:gridSpan w:val="7"/>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cs="宋体"/>
                <w:sz w:val="24"/>
                <w:szCs w:val="24"/>
                <w:lang w:val="en-US" w:eastAsia="zh-CN"/>
              </w:rPr>
            </w:pPr>
            <w:r>
              <w:rPr>
                <w:rFonts w:hint="default"/>
                <w:sz w:val="24"/>
                <w:szCs w:val="24"/>
                <w:lang w:val="en-US"/>
              </w:rPr>
              <w:t>1</w:t>
            </w:r>
            <w:r>
              <w:rPr>
                <w:rFonts w:hint="default"/>
                <w:sz w:val="24"/>
                <w:szCs w:val="24"/>
              </w:rPr>
              <w:t>、民间游戏：是流传于广大人民生活中的嬉戏娱乐活动，俗语称“玩耍”。游戏是竞技民俗中最常见的、最普遍的、最有趣味的娱乐活动。</w:t>
            </w:r>
            <w:r>
              <w:rPr>
                <w:rFonts w:hint="eastAsia"/>
                <w:sz w:val="24"/>
                <w:szCs w:val="24"/>
                <w:lang w:val="en-US" w:eastAsia="zh-CN"/>
              </w:rPr>
              <w:t xml:space="preserve">  </w:t>
            </w:r>
            <w:r>
              <w:rPr>
                <w:rFonts w:hint="eastAsia" w:ascii="宋体" w:hAnsi="宋体" w:cs="宋体"/>
                <w:sz w:val="24"/>
                <w:szCs w:val="24"/>
                <w:lang w:val="en-US" w:eastAsia="zh-CN"/>
              </w:rPr>
              <w:t xml:space="preserve">  </w:t>
            </w:r>
          </w:p>
          <w:p>
            <w:pPr>
              <w:spacing w:line="360" w:lineRule="auto"/>
              <w:rPr>
                <w:rFonts w:hint="eastAsia" w:ascii="宋体" w:hAnsi="宋体" w:eastAsia="宋体" w:cs="宋体"/>
                <w:sz w:val="24"/>
                <w:szCs w:val="24"/>
                <w:lang w:val="en-US"/>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幼儿体能发展：是指幼儿在身体素质方面包括运动力量、速度、敏捷性、协调性、柔韧性、耐力等的发展，还包括走、跑、跳、投掷、攀爬等运动技能的发展。</w:t>
            </w:r>
          </w:p>
          <w:p>
            <w:pPr>
              <w:spacing w:line="360" w:lineRule="auto"/>
              <w:rPr>
                <w:rFonts w:hint="eastAsia" w:ascii="宋体" w:hAnsi="宋体" w:eastAsia="宋体" w:cs="宋体"/>
                <w:color w:val="000000"/>
                <w:kern w:val="0"/>
                <w:sz w:val="24"/>
                <w:szCs w:val="24"/>
                <w:u w:val="none"/>
                <w:lang w:val="en-US" w:eastAsia="zh-CN" w:bidi="ar"/>
              </w:rPr>
            </w:pPr>
          </w:p>
          <w:p>
            <w:pPr>
              <w:spacing w:line="360" w:lineRule="auto"/>
              <w:rPr>
                <w:rFonts w:hint="eastAsia" w:ascii="宋体" w:hAnsi="宋体" w:eastAsia="宋体" w:cs="宋体"/>
                <w:color w:val="000000"/>
                <w:kern w:val="0"/>
                <w:sz w:val="24"/>
                <w:szCs w:val="24"/>
                <w:u w:val="none"/>
                <w:lang w:val="en-US" w:eastAsia="zh-CN" w:bidi="ar"/>
              </w:rPr>
            </w:pPr>
          </w:p>
          <w:p>
            <w:pPr>
              <w:spacing w:line="360" w:lineRule="auto"/>
              <w:rPr>
                <w:rFonts w:hint="eastAsia" w:ascii="宋体" w:hAnsi="宋体" w:eastAsia="宋体" w:cs="宋体"/>
                <w:color w:val="000000"/>
                <w:kern w:val="0"/>
                <w:sz w:val="24"/>
                <w:szCs w:val="24"/>
                <w:u w:val="none"/>
                <w:lang w:val="en-US" w:eastAsia="zh-CN" w:bidi="ar"/>
              </w:rPr>
            </w:pPr>
          </w:p>
          <w:p>
            <w:pPr>
              <w:keepNext w:val="0"/>
              <w:keepLines w:val="0"/>
              <w:widowControl/>
              <w:suppressLineNumbers w:val="0"/>
              <w:spacing w:before="0" w:beforeAutospacing="0" w:after="0" w:afterAutospacing="0" w:line="460" w:lineRule="exact"/>
              <w:ind w:right="0"/>
              <w:jc w:val="left"/>
              <w:rPr>
                <w:rFonts w:hint="eastAsia" w:ascii="宋体" w:hAnsi="宋体" w:eastAsia="宋体" w:cs="宋体"/>
                <w:color w:val="000000"/>
                <w:kern w:val="0"/>
                <w:sz w:val="24"/>
                <w:szCs w:val="24"/>
                <w:u w:val="none"/>
                <w:lang w:val="en-US" w:eastAsia="zh-CN" w:bidi="ar"/>
              </w:rPr>
            </w:pPr>
          </w:p>
          <w:p>
            <w:pPr>
              <w:keepNext w:val="0"/>
              <w:keepLines w:val="0"/>
              <w:widowControl/>
              <w:suppressLineNumbers w:val="0"/>
              <w:spacing w:before="0" w:beforeAutospacing="0" w:after="0" w:afterAutospacing="0" w:line="460" w:lineRule="exact"/>
              <w:ind w:left="0" w:right="0" w:firstLine="480" w:firstLineChars="200"/>
              <w:jc w:val="left"/>
              <w:rPr>
                <w:rFonts w:hint="eastAsia" w:ascii="宋体" w:hAnsi="宋体" w:eastAsia="宋体" w:cs="宋体"/>
                <w:color w:val="000000"/>
                <w:kern w:val="0"/>
                <w:sz w:val="24"/>
                <w:szCs w:val="24"/>
                <w:u w:val="none"/>
                <w:lang w:val="en-US" w:eastAsia="zh-CN" w:bidi="ar"/>
              </w:rPr>
            </w:pPr>
          </w:p>
          <w:p>
            <w:pPr>
              <w:keepNext w:val="0"/>
              <w:keepLines w:val="0"/>
              <w:widowControl/>
              <w:suppressLineNumbers w:val="0"/>
              <w:spacing w:before="0" w:beforeAutospacing="0" w:after="0" w:afterAutospacing="0" w:line="460" w:lineRule="exact"/>
              <w:ind w:left="0" w:right="0" w:firstLine="480" w:firstLineChars="200"/>
              <w:jc w:val="left"/>
              <w:rPr>
                <w:rFonts w:hint="eastAsia" w:ascii="宋体" w:hAnsi="宋体" w:eastAsia="宋体" w:cs="宋体"/>
                <w:color w:val="000000"/>
                <w:kern w:val="0"/>
                <w:sz w:val="24"/>
                <w:szCs w:val="24"/>
                <w:u w:val="none"/>
                <w:lang w:val="en-US" w:eastAsia="zh-CN" w:bidi="ar"/>
              </w:rPr>
            </w:pPr>
          </w:p>
          <w:p>
            <w:pPr>
              <w:keepNext w:val="0"/>
              <w:keepLines w:val="0"/>
              <w:widowControl/>
              <w:suppressLineNumbers w:val="0"/>
              <w:spacing w:before="0" w:beforeAutospacing="0" w:after="0" w:afterAutospacing="0" w:line="460" w:lineRule="exact"/>
              <w:ind w:left="0" w:right="0" w:firstLine="480" w:firstLineChars="200"/>
              <w:jc w:val="left"/>
              <w:rPr>
                <w:rFonts w:hint="eastAsia" w:ascii="宋体" w:hAnsi="宋体" w:eastAsia="宋体" w:cs="宋体"/>
                <w:color w:val="000000"/>
                <w:kern w:val="0"/>
                <w:sz w:val="24"/>
                <w:szCs w:val="24"/>
                <w:u w:val="none"/>
                <w:lang w:val="en-US" w:eastAsia="zh-CN" w:bidi="ar"/>
              </w:rPr>
            </w:pPr>
          </w:p>
          <w:p>
            <w:pPr>
              <w:keepNext w:val="0"/>
              <w:keepLines w:val="0"/>
              <w:widowControl/>
              <w:suppressLineNumbers w:val="0"/>
              <w:spacing w:before="0" w:beforeAutospacing="0" w:after="0" w:afterAutospacing="0" w:line="460" w:lineRule="exact"/>
              <w:ind w:left="0" w:right="0" w:firstLine="480" w:firstLineChars="200"/>
              <w:jc w:val="left"/>
              <w:rPr>
                <w:rFonts w:hint="eastAsia" w:ascii="宋体" w:hAnsi="宋体" w:eastAsia="宋体" w:cs="宋体"/>
                <w:color w:val="000000"/>
                <w:kern w:val="0"/>
                <w:sz w:val="24"/>
                <w:szCs w:val="24"/>
                <w:u w:val="none"/>
                <w:lang w:val="en-US" w:eastAsia="zh-CN" w:bidi="ar"/>
              </w:rPr>
            </w:pPr>
          </w:p>
          <w:p>
            <w:pPr>
              <w:keepNext w:val="0"/>
              <w:keepLines w:val="0"/>
              <w:widowControl/>
              <w:suppressLineNumbers w:val="0"/>
              <w:spacing w:before="0" w:beforeAutospacing="0" w:after="0" w:afterAutospacing="0" w:line="460" w:lineRule="exact"/>
              <w:ind w:left="0" w:right="0" w:firstLine="480" w:firstLineChars="200"/>
              <w:jc w:val="left"/>
              <w:rPr>
                <w:rFonts w:hint="eastAsia" w:ascii="宋体" w:hAnsi="宋体" w:eastAsia="宋体" w:cs="宋体"/>
                <w:color w:val="000000"/>
                <w:kern w:val="0"/>
                <w:sz w:val="24"/>
                <w:szCs w:val="24"/>
                <w:u w:val="none"/>
                <w:lang w:val="en-US" w:eastAsia="zh-CN" w:bidi="ar"/>
              </w:rPr>
            </w:pPr>
          </w:p>
          <w:p>
            <w:pPr>
              <w:keepNext w:val="0"/>
              <w:keepLines w:val="0"/>
              <w:widowControl/>
              <w:suppressLineNumbers w:val="0"/>
              <w:spacing w:before="0" w:beforeAutospacing="0" w:after="0" w:afterAutospacing="0" w:line="460" w:lineRule="exact"/>
              <w:ind w:left="0" w:right="0" w:firstLine="480" w:firstLineChars="200"/>
              <w:jc w:val="left"/>
              <w:rPr>
                <w:rFonts w:hint="eastAsia" w:ascii="宋体" w:hAnsi="宋体" w:eastAsia="宋体" w:cs="宋体"/>
                <w:color w:val="000000"/>
                <w:kern w:val="0"/>
                <w:sz w:val="24"/>
                <w:szCs w:val="24"/>
                <w:u w:val="none"/>
                <w:lang w:val="en-US" w:eastAsia="zh-CN" w:bidi="ar"/>
              </w:rPr>
            </w:pPr>
          </w:p>
          <w:p>
            <w:pPr>
              <w:keepNext w:val="0"/>
              <w:keepLines w:val="0"/>
              <w:widowControl/>
              <w:suppressLineNumbers w:val="0"/>
              <w:spacing w:before="0" w:beforeAutospacing="0" w:after="0" w:afterAutospacing="0" w:line="460" w:lineRule="exact"/>
              <w:ind w:left="0" w:right="0" w:firstLine="480" w:firstLineChars="200"/>
              <w:jc w:val="left"/>
              <w:rPr>
                <w:rFonts w:hint="eastAsia" w:ascii="宋体" w:hAnsi="宋体" w:eastAsia="宋体" w:cs="宋体"/>
                <w:color w:val="000000"/>
                <w:kern w:val="0"/>
                <w:sz w:val="24"/>
                <w:szCs w:val="24"/>
                <w:u w:val="none"/>
                <w:lang w:val="en-US" w:eastAsia="zh-CN" w:bidi="ar"/>
              </w:rPr>
            </w:pPr>
          </w:p>
          <w:p>
            <w:pPr>
              <w:keepNext w:val="0"/>
              <w:keepLines w:val="0"/>
              <w:widowControl/>
              <w:suppressLineNumbers w:val="0"/>
              <w:spacing w:before="0" w:beforeAutospacing="0" w:after="0" w:afterAutospacing="0" w:line="460" w:lineRule="exact"/>
              <w:ind w:left="0" w:right="0" w:firstLine="480" w:firstLineChars="200"/>
              <w:jc w:val="left"/>
              <w:rPr>
                <w:rFonts w:hint="eastAsia" w:ascii="宋体" w:hAnsi="宋体" w:eastAsia="宋体" w:cs="宋体"/>
                <w:color w:val="000000"/>
                <w:kern w:val="0"/>
                <w:sz w:val="24"/>
                <w:szCs w:val="24"/>
                <w:u w:val="none"/>
                <w:lang w:val="en-US" w:eastAsia="zh-CN" w:bidi="ar"/>
              </w:rPr>
            </w:pPr>
          </w:p>
          <w:p>
            <w:pPr>
              <w:keepNext w:val="0"/>
              <w:keepLines w:val="0"/>
              <w:widowControl/>
              <w:suppressLineNumbers w:val="0"/>
              <w:spacing w:before="0" w:beforeAutospacing="0" w:after="0" w:afterAutospacing="0" w:line="460" w:lineRule="exact"/>
              <w:ind w:left="0" w:right="0" w:firstLine="480" w:firstLineChars="200"/>
              <w:jc w:val="left"/>
              <w:rPr>
                <w:rFonts w:hint="eastAsia" w:ascii="宋体" w:hAnsi="宋体" w:eastAsia="宋体" w:cs="宋体"/>
                <w:color w:val="000000"/>
                <w:kern w:val="0"/>
                <w:sz w:val="24"/>
                <w:szCs w:val="24"/>
                <w:u w:val="none"/>
                <w:lang w:val="en-US" w:eastAsia="zh-CN" w:bidi="ar"/>
              </w:rPr>
            </w:pPr>
          </w:p>
          <w:p>
            <w:pPr>
              <w:keepNext w:val="0"/>
              <w:keepLines w:val="0"/>
              <w:widowControl/>
              <w:suppressLineNumbers w:val="0"/>
              <w:spacing w:before="0" w:beforeAutospacing="0" w:after="0" w:afterAutospacing="0" w:line="460" w:lineRule="exact"/>
              <w:ind w:left="0" w:right="0" w:firstLine="480" w:firstLineChars="200"/>
              <w:jc w:val="left"/>
              <w:rPr>
                <w:rFonts w:hint="eastAsia" w:ascii="宋体" w:hAnsi="宋体" w:eastAsia="宋体" w:cs="宋体"/>
                <w:color w:val="000000"/>
                <w:kern w:val="0"/>
                <w:sz w:val="24"/>
                <w:szCs w:val="24"/>
                <w:u w:val="none"/>
                <w:lang w:val="en-US" w:eastAsia="zh-CN" w:bidi="ar"/>
              </w:rPr>
            </w:pPr>
          </w:p>
          <w:p>
            <w:pPr>
              <w:keepNext w:val="0"/>
              <w:keepLines w:val="0"/>
              <w:widowControl/>
              <w:suppressLineNumbers w:val="0"/>
              <w:spacing w:before="0" w:beforeAutospacing="0" w:after="0" w:afterAutospacing="0" w:line="460" w:lineRule="exact"/>
              <w:ind w:left="0" w:right="0" w:firstLine="480" w:firstLineChars="200"/>
              <w:jc w:val="left"/>
              <w:rPr>
                <w:rFonts w:hint="eastAsia" w:ascii="宋体" w:hAnsi="宋体" w:eastAsia="宋体" w:cs="宋体"/>
                <w:color w:val="000000"/>
                <w:sz w:val="24"/>
                <w:szCs w:val="24"/>
                <w:u w:val="none"/>
                <w:lang w:val="en-US"/>
              </w:rPr>
            </w:pPr>
            <w:r>
              <w:rPr>
                <w:rFonts w:hint="eastAsia" w:ascii="宋体" w:hAnsi="宋体" w:eastAsia="宋体" w:cs="宋体"/>
                <w:color w:val="000000"/>
                <w:kern w:val="0"/>
                <w:sz w:val="24"/>
                <w:szCs w:val="24"/>
                <w:u w:val="none"/>
                <w:lang w:val="en-US" w:eastAsia="zh-CN" w:bidi="ar"/>
              </w:rPr>
              <w:t>幼儿体能发展：是指幼儿在身体素质方面包括运动力量、速度、敏捷性、协调性、柔韧性、耐力等的发展，还包括走、跑、跳、投掷、攀爬等运动技能的发展。</w:t>
            </w:r>
          </w:p>
          <w:p>
            <w:pPr>
              <w:spacing w:line="280" w:lineRule="exact"/>
              <w:ind w:firstLine="480" w:firstLineChars="200"/>
              <w:jc w:val="left"/>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4" w:hRule="exact"/>
          <w:jc w:val="center"/>
        </w:trPr>
        <w:tc>
          <w:tcPr>
            <w:tcW w:w="1316" w:type="dxa"/>
            <w:tcBorders>
              <w:top w:val="single" w:color="auto" w:sz="4" w:space="0"/>
              <w:left w:val="single" w:color="auto" w:sz="4" w:space="0"/>
              <w:bottom w:val="single" w:color="auto" w:sz="4" w:space="0"/>
              <w:right w:val="single" w:color="auto" w:sz="4" w:space="0"/>
            </w:tcBorders>
          </w:tcPr>
          <w:p>
            <w:pPr>
              <w:widowControl/>
              <w:spacing w:line="280" w:lineRule="exact"/>
              <w:rPr>
                <w:rFonts w:ascii="宋体" w:hAnsi="宋体" w:cs="宋体"/>
                <w:color w:val="000000"/>
                <w:kern w:val="0"/>
                <w:sz w:val="24"/>
              </w:rPr>
            </w:pPr>
          </w:p>
          <w:p>
            <w:pPr>
              <w:widowControl/>
              <w:spacing w:line="280" w:lineRule="exact"/>
              <w:ind w:firstLine="240" w:firstLineChars="100"/>
              <w:jc w:val="left"/>
              <w:rPr>
                <w:rFonts w:ascii="宋体" w:hAnsi="宋体" w:cs="宋体"/>
                <w:color w:val="000000"/>
                <w:kern w:val="0"/>
                <w:sz w:val="24"/>
              </w:rPr>
            </w:pPr>
            <w:r>
              <w:rPr>
                <w:rFonts w:hint="eastAsia" w:ascii="宋体" w:hAnsi="宋体" w:cs="宋体"/>
                <w:color w:val="000000"/>
                <w:kern w:val="0"/>
                <w:sz w:val="24"/>
              </w:rPr>
              <w:t>研 究</w:t>
            </w:r>
          </w:p>
          <w:p>
            <w:pPr>
              <w:widowControl/>
              <w:spacing w:line="280" w:lineRule="exact"/>
              <w:ind w:firstLine="240" w:firstLineChars="100"/>
              <w:jc w:val="left"/>
              <w:rPr>
                <w:rFonts w:ascii="宋体" w:hAnsi="宋体" w:cs="宋体"/>
                <w:color w:val="000000"/>
                <w:kern w:val="0"/>
                <w:sz w:val="24"/>
              </w:rPr>
            </w:pPr>
            <w:r>
              <w:rPr>
                <w:rFonts w:hint="eastAsia" w:ascii="宋体" w:hAnsi="宋体" w:cs="宋体"/>
                <w:color w:val="000000"/>
                <w:kern w:val="0"/>
                <w:sz w:val="24"/>
              </w:rPr>
              <w:t>目 标</w:t>
            </w:r>
          </w:p>
        </w:tc>
        <w:tc>
          <w:tcPr>
            <w:tcW w:w="7461" w:type="dxa"/>
            <w:gridSpan w:val="7"/>
            <w:tcBorders>
              <w:top w:val="single" w:color="auto" w:sz="4" w:space="0"/>
              <w:left w:val="single" w:color="auto" w:sz="4" w:space="0"/>
              <w:bottom w:val="single" w:color="auto" w:sz="4" w:space="0"/>
              <w:right w:val="single" w:color="auto" w:sz="4" w:space="0"/>
            </w:tcBorders>
          </w:tcPr>
          <w:p>
            <w:pPr>
              <w:spacing w:line="360" w:lineRule="auto"/>
              <w:rPr>
                <w:sz w:val="24"/>
                <w:szCs w:val="24"/>
              </w:rPr>
            </w:pPr>
            <w:r>
              <w:rPr>
                <w:sz w:val="24"/>
                <w:szCs w:val="24"/>
                <w:lang w:val="en-US"/>
              </w:rPr>
              <w:t>1</w:t>
            </w:r>
            <w:r>
              <w:rPr>
                <w:rFonts w:hint="default"/>
                <w:sz w:val="24"/>
                <w:szCs w:val="24"/>
              </w:rPr>
              <w:t>、教育教学目标：通过筛选适合各年龄段幼儿的民间游戏，使民间游戏与课程及幼儿一日活动有效整合，使民族文化得到传承和发扬。</w:t>
            </w:r>
          </w:p>
          <w:p>
            <w:pPr>
              <w:spacing w:line="360" w:lineRule="auto"/>
              <w:rPr>
                <w:rFonts w:hint="eastAsia"/>
                <w:sz w:val="24"/>
                <w:szCs w:val="24"/>
              </w:rPr>
            </w:pPr>
            <w:r>
              <w:rPr>
                <w:rFonts w:hint="default"/>
                <w:sz w:val="24"/>
                <w:szCs w:val="24"/>
                <w:lang w:val="en-US"/>
              </w:rPr>
              <w:t>2</w:t>
            </w:r>
            <w:r>
              <w:rPr>
                <w:rFonts w:hint="default"/>
                <w:sz w:val="24"/>
                <w:szCs w:val="24"/>
              </w:rPr>
              <w:t>、幼儿发展目标：通过民间游戏的应用，促进幼儿在体能、认知、情感、社会性等方面的发展，促进幼儿身心和谐发展。</w:t>
            </w:r>
          </w:p>
          <w:p>
            <w:pPr>
              <w:spacing w:line="360" w:lineRule="auto"/>
              <w:rPr>
                <w:rFonts w:hint="eastAsia"/>
                <w:sz w:val="24"/>
                <w:szCs w:val="24"/>
                <w:lang w:val="en-US"/>
              </w:rPr>
            </w:pPr>
            <w:r>
              <w:rPr>
                <w:rFonts w:hint="default"/>
                <w:sz w:val="24"/>
                <w:szCs w:val="24"/>
                <w:lang w:val="en-US"/>
              </w:rPr>
              <w:t>3</w:t>
            </w:r>
            <w:r>
              <w:rPr>
                <w:rFonts w:hint="default"/>
                <w:sz w:val="24"/>
                <w:szCs w:val="24"/>
              </w:rPr>
              <w:t>、教师成长目标：通过课题研究提高实验教师的游戏指导水平和教科研素质。</w:t>
            </w:r>
          </w:p>
          <w:p>
            <w:pPr>
              <w:spacing w:line="280" w:lineRule="exact"/>
              <w:jc w:val="left"/>
              <w:rPr>
                <w:rFonts w:ascii="宋体" w:hAnsi="宋体" w:cs="宋体"/>
                <w:color w:val="000000"/>
                <w:kern w:val="0"/>
                <w:sz w:val="24"/>
              </w:rPr>
            </w:pPr>
          </w:p>
          <w:p>
            <w:pPr>
              <w:spacing w:line="280" w:lineRule="exact"/>
              <w:jc w:val="left"/>
              <w:rPr>
                <w:rFonts w:ascii="宋体" w:hAnsi="宋体" w:cs="宋体"/>
                <w:color w:val="000000"/>
                <w:kern w:val="0"/>
                <w:sz w:val="24"/>
              </w:rPr>
            </w:pPr>
          </w:p>
          <w:p>
            <w:pPr>
              <w:spacing w:line="280" w:lineRule="exact"/>
              <w:jc w:val="left"/>
              <w:rPr>
                <w:rFonts w:ascii="宋体" w:hAnsi="宋体" w:cs="宋体"/>
                <w:color w:val="000000"/>
                <w:kern w:val="0"/>
                <w:sz w:val="24"/>
              </w:rPr>
            </w:pPr>
          </w:p>
          <w:p>
            <w:pPr>
              <w:spacing w:line="280" w:lineRule="exact"/>
              <w:jc w:val="left"/>
              <w:rPr>
                <w:rFonts w:ascii="宋体" w:hAnsi="宋体" w:cs="宋体"/>
                <w:color w:val="000000"/>
                <w:kern w:val="0"/>
                <w:sz w:val="24"/>
              </w:rPr>
            </w:pPr>
          </w:p>
          <w:p>
            <w:pPr>
              <w:spacing w:line="280" w:lineRule="exact"/>
              <w:jc w:val="left"/>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9" w:hRule="exact"/>
          <w:jc w:val="center"/>
        </w:trPr>
        <w:tc>
          <w:tcPr>
            <w:tcW w:w="1316"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cs="宋体"/>
                <w:color w:val="000000"/>
                <w:kern w:val="0"/>
                <w:sz w:val="24"/>
              </w:rPr>
            </w:pPr>
          </w:p>
          <w:p>
            <w:pPr>
              <w:spacing w:line="280" w:lineRule="exact"/>
              <w:rPr>
                <w:rFonts w:ascii="宋体" w:hAnsi="宋体" w:cs="宋体"/>
                <w:color w:val="000000"/>
                <w:kern w:val="0"/>
                <w:sz w:val="24"/>
              </w:rPr>
            </w:pPr>
          </w:p>
          <w:p>
            <w:pPr>
              <w:spacing w:line="280" w:lineRule="exact"/>
              <w:ind w:firstLine="240" w:firstLineChars="100"/>
              <w:rPr>
                <w:rFonts w:ascii="宋体" w:hAnsi="宋体" w:cs="宋体"/>
                <w:color w:val="000000"/>
                <w:kern w:val="0"/>
                <w:sz w:val="24"/>
              </w:rPr>
            </w:pPr>
            <w:r>
              <w:rPr>
                <w:rFonts w:hint="eastAsia" w:ascii="宋体" w:hAnsi="宋体" w:cs="宋体"/>
                <w:color w:val="000000"/>
                <w:kern w:val="0"/>
                <w:sz w:val="24"/>
              </w:rPr>
              <w:t>研 究</w:t>
            </w:r>
          </w:p>
          <w:p>
            <w:pPr>
              <w:spacing w:line="280" w:lineRule="exact"/>
              <w:ind w:firstLine="240" w:firstLineChars="100"/>
              <w:rPr>
                <w:rFonts w:ascii="宋体" w:hAnsi="宋体" w:cs="宋体"/>
                <w:color w:val="000000"/>
                <w:kern w:val="0"/>
                <w:sz w:val="24"/>
              </w:rPr>
            </w:pPr>
            <w:r>
              <w:rPr>
                <w:rFonts w:hint="eastAsia" w:ascii="宋体" w:hAnsi="宋体" w:cs="宋体"/>
                <w:color w:val="000000"/>
                <w:kern w:val="0"/>
                <w:sz w:val="24"/>
              </w:rPr>
              <w:t>内 容</w:t>
            </w:r>
          </w:p>
        </w:tc>
        <w:tc>
          <w:tcPr>
            <w:tcW w:w="7461" w:type="dxa"/>
            <w:gridSpan w:val="7"/>
            <w:tcBorders>
              <w:top w:val="single" w:color="auto" w:sz="4" w:space="0"/>
              <w:left w:val="single" w:color="auto" w:sz="4" w:space="0"/>
              <w:bottom w:val="single" w:color="auto" w:sz="4" w:space="0"/>
              <w:right w:val="single" w:color="auto" w:sz="4" w:space="0"/>
            </w:tcBorders>
          </w:tcPr>
          <w:p>
            <w:pPr>
              <w:spacing w:line="360" w:lineRule="auto"/>
              <w:rPr>
                <w:sz w:val="24"/>
                <w:szCs w:val="24"/>
              </w:rPr>
            </w:pPr>
            <w:r>
              <w:rPr>
                <w:sz w:val="24"/>
                <w:szCs w:val="24"/>
              </w:rPr>
              <w:t>（一）创设民间体育游戏环境</w:t>
            </w:r>
            <w:r>
              <w:rPr>
                <w:rFonts w:hint="default"/>
                <w:sz w:val="24"/>
                <w:szCs w:val="24"/>
                <w:lang w:val="en-US"/>
              </w:rPr>
              <w:t>,</w:t>
            </w:r>
            <w:r>
              <w:rPr>
                <w:rFonts w:hint="default"/>
                <w:sz w:val="24"/>
                <w:szCs w:val="24"/>
              </w:rPr>
              <w:t>激发幼儿兴趣</w:t>
            </w:r>
          </w:p>
          <w:p>
            <w:pPr>
              <w:spacing w:line="360" w:lineRule="auto"/>
              <w:rPr>
                <w:rFonts w:hint="eastAsia"/>
                <w:sz w:val="24"/>
                <w:szCs w:val="24"/>
              </w:rPr>
            </w:pPr>
            <w:r>
              <w:rPr>
                <w:rFonts w:hint="eastAsia"/>
                <w:sz w:val="24"/>
                <w:szCs w:val="24"/>
                <w:lang w:val="en-US" w:eastAsia="zh-CN"/>
              </w:rPr>
              <w:t>1、</w:t>
            </w:r>
            <w:r>
              <w:rPr>
                <w:rFonts w:hint="default"/>
                <w:sz w:val="24"/>
                <w:szCs w:val="24"/>
              </w:rPr>
              <w:t>创设宽松的户外活动环境</w:t>
            </w:r>
          </w:p>
          <w:p>
            <w:pPr>
              <w:spacing w:line="360" w:lineRule="auto"/>
              <w:rPr>
                <w:rFonts w:hint="default"/>
                <w:sz w:val="24"/>
                <w:szCs w:val="24"/>
              </w:rPr>
            </w:pPr>
            <w:r>
              <w:rPr>
                <w:sz w:val="24"/>
                <w:szCs w:val="24"/>
                <w:lang w:val="en-US"/>
              </w:rPr>
              <w:t>2</w:t>
            </w:r>
            <w:r>
              <w:rPr>
                <w:rFonts w:hint="eastAsia"/>
                <w:sz w:val="24"/>
                <w:szCs w:val="24"/>
                <w:lang w:val="en-US" w:eastAsia="zh-CN"/>
              </w:rPr>
              <w:t>、</w:t>
            </w:r>
            <w:r>
              <w:rPr>
                <w:rFonts w:hint="default"/>
                <w:sz w:val="24"/>
                <w:szCs w:val="24"/>
              </w:rPr>
              <w:t>创设丰富的室内环境</w:t>
            </w:r>
          </w:p>
          <w:p>
            <w:pPr>
              <w:spacing w:line="360" w:lineRule="auto"/>
              <w:rPr>
                <w:sz w:val="24"/>
                <w:szCs w:val="24"/>
              </w:rPr>
            </w:pPr>
            <w:r>
              <w:rPr>
                <w:sz w:val="24"/>
                <w:szCs w:val="24"/>
              </w:rPr>
              <w:t>（二）循序渐进开展活动</w:t>
            </w:r>
            <w:r>
              <w:rPr>
                <w:rFonts w:hint="default"/>
                <w:sz w:val="24"/>
                <w:szCs w:val="24"/>
                <w:lang w:val="en-US"/>
              </w:rPr>
              <w:t>,</w:t>
            </w:r>
            <w:r>
              <w:rPr>
                <w:rFonts w:hint="default"/>
                <w:sz w:val="24"/>
                <w:szCs w:val="24"/>
              </w:rPr>
              <w:t>增强幼儿体质</w:t>
            </w:r>
          </w:p>
          <w:p>
            <w:pPr>
              <w:spacing w:line="360" w:lineRule="auto"/>
              <w:rPr>
                <w:rFonts w:hint="eastAsia"/>
                <w:sz w:val="24"/>
                <w:szCs w:val="24"/>
              </w:rPr>
            </w:pPr>
            <w:r>
              <w:rPr>
                <w:rFonts w:hint="eastAsia"/>
                <w:sz w:val="24"/>
                <w:szCs w:val="24"/>
                <w:lang w:val="en-US" w:eastAsia="zh-CN"/>
              </w:rPr>
              <w:t>1、</w:t>
            </w:r>
            <w:r>
              <w:rPr>
                <w:rFonts w:hint="default"/>
                <w:sz w:val="24"/>
                <w:szCs w:val="24"/>
              </w:rPr>
              <w:t>利用一日生活</w:t>
            </w:r>
            <w:r>
              <w:rPr>
                <w:rFonts w:hint="default"/>
                <w:sz w:val="24"/>
                <w:szCs w:val="24"/>
                <w:lang w:val="en-US"/>
              </w:rPr>
              <w:t>,</w:t>
            </w:r>
            <w:r>
              <w:rPr>
                <w:rFonts w:hint="default"/>
                <w:sz w:val="24"/>
                <w:szCs w:val="24"/>
              </w:rPr>
              <w:t>合理安排游戏时间</w:t>
            </w:r>
          </w:p>
          <w:p>
            <w:pPr>
              <w:spacing w:line="360" w:lineRule="auto"/>
              <w:rPr>
                <w:rFonts w:hint="default"/>
                <w:sz w:val="24"/>
                <w:szCs w:val="24"/>
              </w:rPr>
            </w:pPr>
            <w:r>
              <w:rPr>
                <w:rFonts w:hint="eastAsia"/>
                <w:sz w:val="24"/>
                <w:szCs w:val="24"/>
                <w:lang w:val="en-US" w:eastAsia="zh-CN"/>
              </w:rPr>
              <w:t>2、</w:t>
            </w:r>
            <w:r>
              <w:rPr>
                <w:rFonts w:hint="default"/>
                <w:sz w:val="24"/>
                <w:szCs w:val="24"/>
              </w:rPr>
              <w:t>不断创新游戏内容</w:t>
            </w:r>
            <w:r>
              <w:rPr>
                <w:rFonts w:hint="default"/>
                <w:sz w:val="24"/>
                <w:szCs w:val="24"/>
                <w:lang w:val="en-US"/>
              </w:rPr>
              <w:t>,</w:t>
            </w:r>
            <w:r>
              <w:rPr>
                <w:rFonts w:hint="default"/>
                <w:sz w:val="24"/>
                <w:szCs w:val="24"/>
              </w:rPr>
              <w:t>培养幼儿探索精神</w:t>
            </w:r>
          </w:p>
          <w:p>
            <w:pPr>
              <w:spacing w:line="360" w:lineRule="auto"/>
              <w:rPr>
                <w:rFonts w:hint="default"/>
                <w:sz w:val="24"/>
                <w:szCs w:val="24"/>
              </w:rPr>
            </w:pPr>
            <w:r>
              <w:rPr>
                <w:sz w:val="24"/>
                <w:szCs w:val="24"/>
              </w:rPr>
              <w:t>（三）加强组织与指导</w:t>
            </w:r>
            <w:r>
              <w:rPr>
                <w:rFonts w:hint="default"/>
                <w:sz w:val="24"/>
                <w:szCs w:val="24"/>
                <w:lang w:val="en-US"/>
              </w:rPr>
              <w:t>,</w:t>
            </w:r>
            <w:r>
              <w:rPr>
                <w:rFonts w:hint="default"/>
                <w:sz w:val="24"/>
                <w:szCs w:val="24"/>
              </w:rPr>
              <w:t>发挥教师在游戏中的作用</w:t>
            </w:r>
          </w:p>
          <w:p>
            <w:pPr>
              <w:spacing w:line="360" w:lineRule="auto"/>
              <w:rPr>
                <w:rFonts w:hint="eastAsia"/>
                <w:sz w:val="24"/>
                <w:szCs w:val="24"/>
                <w:lang w:val="en-US"/>
              </w:rPr>
            </w:pPr>
            <w:r>
              <w:rPr>
                <w:sz w:val="24"/>
                <w:szCs w:val="24"/>
              </w:rPr>
              <w:t>（四）家园共育</w:t>
            </w:r>
            <w:r>
              <w:rPr>
                <w:rFonts w:hint="default"/>
                <w:sz w:val="24"/>
                <w:szCs w:val="24"/>
                <w:lang w:val="en-US"/>
              </w:rPr>
              <w:t>,</w:t>
            </w:r>
            <w:r>
              <w:rPr>
                <w:rFonts w:hint="default"/>
                <w:sz w:val="24"/>
                <w:szCs w:val="24"/>
              </w:rPr>
              <w:t>拓展民间体育游戏</w:t>
            </w:r>
          </w:p>
          <w:p>
            <w:pPr>
              <w:spacing w:line="280" w:lineRule="exact"/>
              <w:jc w:val="left"/>
              <w:rPr>
                <w:rFonts w:ascii="宋体" w:hAnsi="宋体" w:cs="宋体"/>
                <w:color w:val="000000"/>
                <w:kern w:val="0"/>
                <w:sz w:val="24"/>
              </w:rPr>
            </w:pPr>
          </w:p>
          <w:p>
            <w:pPr>
              <w:spacing w:line="280" w:lineRule="exact"/>
              <w:jc w:val="left"/>
              <w:rPr>
                <w:rFonts w:ascii="宋体" w:hAnsi="宋体" w:cs="宋体"/>
                <w:color w:val="000000"/>
                <w:kern w:val="0"/>
                <w:sz w:val="24"/>
              </w:rPr>
            </w:pPr>
          </w:p>
          <w:p>
            <w:pPr>
              <w:spacing w:line="280" w:lineRule="exact"/>
              <w:jc w:val="left"/>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0" w:hRule="atLeast"/>
          <w:jc w:val="center"/>
        </w:trPr>
        <w:tc>
          <w:tcPr>
            <w:tcW w:w="1316" w:type="dxa"/>
          </w:tcPr>
          <w:p>
            <w:pPr>
              <w:spacing w:line="280" w:lineRule="exact"/>
              <w:rPr>
                <w:rFonts w:ascii="宋体" w:hAnsi="宋体" w:cs="宋体"/>
                <w:color w:val="000000"/>
                <w:kern w:val="0"/>
                <w:sz w:val="24"/>
              </w:rPr>
            </w:pPr>
          </w:p>
          <w:p>
            <w:pPr>
              <w:spacing w:line="280" w:lineRule="exact"/>
              <w:ind w:firstLine="240" w:firstLineChars="100"/>
              <w:rPr>
                <w:rFonts w:ascii="宋体" w:hAnsi="宋体" w:cs="宋体"/>
                <w:color w:val="000000"/>
                <w:kern w:val="0"/>
                <w:sz w:val="24"/>
              </w:rPr>
            </w:pPr>
            <w:r>
              <w:rPr>
                <w:rFonts w:hint="eastAsia" w:ascii="宋体" w:hAnsi="宋体" w:cs="宋体"/>
                <w:color w:val="000000"/>
                <w:kern w:val="0"/>
                <w:sz w:val="24"/>
              </w:rPr>
              <w:t>研 究</w:t>
            </w:r>
          </w:p>
          <w:p>
            <w:pPr>
              <w:spacing w:line="280" w:lineRule="exact"/>
              <w:ind w:firstLine="240" w:firstLineChars="100"/>
              <w:rPr>
                <w:rFonts w:ascii="宋体" w:hAnsi="宋体" w:cs="宋体"/>
                <w:color w:val="000000"/>
                <w:kern w:val="0"/>
                <w:sz w:val="24"/>
              </w:rPr>
            </w:pPr>
            <w:r>
              <w:rPr>
                <w:rFonts w:hint="eastAsia" w:ascii="宋体" w:hAnsi="宋体" w:cs="宋体"/>
                <w:color w:val="000000"/>
                <w:kern w:val="0"/>
                <w:sz w:val="24"/>
              </w:rPr>
              <w:t>方 法</w:t>
            </w:r>
          </w:p>
        </w:tc>
        <w:tc>
          <w:tcPr>
            <w:tcW w:w="7461" w:type="dxa"/>
            <w:gridSpan w:val="7"/>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1</w:t>
            </w:r>
            <w:r>
              <w:rPr>
                <w:rFonts w:hint="eastAsia" w:asciiTheme="minorEastAsia" w:hAnsiTheme="minorEastAsia" w:eastAsiaTheme="minorEastAsia" w:cstheme="minorEastAsia"/>
                <w:sz w:val="24"/>
                <w:szCs w:val="24"/>
              </w:rPr>
              <w:t>、调查法是为了达到设想的目的，制定某一计划全面或比较全面地收集研究对象的某一方面情况的各种材料，并作出分析、综合，得到某一结论的研究方法。在本课题中，我通过调查我园体育课堂有效教学的现状、体育常规的现状以及教师对有效队列队形的看法来了解目前队列队形练习的的现状以及存在的问题。</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2</w:t>
            </w:r>
            <w:r>
              <w:rPr>
                <w:rFonts w:hint="eastAsia" w:asciiTheme="minorEastAsia" w:hAnsiTheme="minorEastAsia" w:eastAsiaTheme="minorEastAsia" w:cstheme="minorEastAsia"/>
                <w:sz w:val="24"/>
                <w:szCs w:val="24"/>
              </w:rPr>
              <w:t>、观察法是指研究者根据一定的研究目的、研究提纲或观察表，用自己的感官和辅助工具去直接观察被研究对象，从而获得资料的一种方法。我通过观察体育课堂上有效的队列队形取其精华并运用到实践中。</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3</w:t>
            </w:r>
            <w:r>
              <w:rPr>
                <w:rFonts w:hint="eastAsia" w:asciiTheme="minorEastAsia" w:hAnsiTheme="minorEastAsia" w:eastAsiaTheme="minorEastAsia" w:cstheme="minorEastAsia"/>
                <w:sz w:val="24"/>
                <w:szCs w:val="24"/>
              </w:rPr>
              <w:t>、经验总结法是通过对实践活动中的具体情况，进行归纳与分析，使之系统化、理论化，上升为经验的一种方法。我运用经验总结法不断探索、改进、建立适合体育课堂的有效的队列队形。如：讲解示范、接力比赛时的有效队形等，及时总结研究中出现的一些有价值的信息，分析概括出现的各种现象的原因，采取有效的措施解决各种现象，形成各种有效的队列队形，更好地指导新的教育实践活动。</w:t>
            </w:r>
          </w:p>
          <w:p>
            <w:pPr>
              <w:spacing w:line="360" w:lineRule="auto"/>
              <w:rPr>
                <w:rFonts w:ascii="宋体" w:hAnsi="宋体" w:cs="宋体"/>
                <w:color w:val="000000"/>
                <w:kern w:val="0"/>
                <w:sz w:val="24"/>
              </w:rPr>
            </w:pPr>
          </w:p>
        </w:tc>
      </w:tr>
    </w:tbl>
    <w:tbl>
      <w:tblPr>
        <w:tblStyle w:val="5"/>
        <w:tblpPr w:leftFromText="180" w:rightFromText="180" w:vertAnchor="text" w:horzAnchor="margin" w:tblpXSpec="center" w:tblpY="172"/>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0" w:hRule="atLeast"/>
        </w:trPr>
        <w:tc>
          <w:tcPr>
            <w:tcW w:w="1368"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000000"/>
                <w:kern w:val="0"/>
                <w:sz w:val="24"/>
              </w:rPr>
            </w:pPr>
          </w:p>
          <w:p>
            <w:pPr>
              <w:spacing w:line="320" w:lineRule="exact"/>
              <w:rPr>
                <w:rFonts w:ascii="宋体" w:hAnsi="宋体" w:cs="宋体"/>
                <w:color w:val="000000"/>
                <w:kern w:val="0"/>
                <w:sz w:val="24"/>
              </w:rPr>
            </w:pPr>
          </w:p>
          <w:p>
            <w:pPr>
              <w:spacing w:line="320" w:lineRule="exact"/>
              <w:rPr>
                <w:rFonts w:ascii="宋体" w:hAnsi="宋体" w:cs="宋体"/>
                <w:color w:val="000000"/>
                <w:kern w:val="0"/>
                <w:sz w:val="24"/>
              </w:rPr>
            </w:pPr>
            <w:r>
              <w:rPr>
                <w:rFonts w:hint="eastAsia" w:ascii="宋体" w:hAnsi="宋体" w:cs="宋体"/>
                <w:color w:val="000000"/>
                <w:kern w:val="0"/>
                <w:sz w:val="24"/>
              </w:rPr>
              <w:t>研究步骤</w:t>
            </w:r>
          </w:p>
          <w:p>
            <w:pPr>
              <w:spacing w:line="320" w:lineRule="exact"/>
              <w:rPr>
                <w:rFonts w:ascii="宋体" w:hAnsi="宋体" w:cs="宋体"/>
                <w:color w:val="000000"/>
                <w:kern w:val="0"/>
                <w:sz w:val="24"/>
              </w:rPr>
            </w:pPr>
          </w:p>
        </w:tc>
        <w:tc>
          <w:tcPr>
            <w:tcW w:w="7560"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sz w:val="24"/>
                <w:szCs w:val="24"/>
                <w:lang w:val="en-US"/>
              </w:rPr>
            </w:pPr>
            <w:r>
              <w:rPr>
                <w:rFonts w:hint="eastAsia" w:ascii="宋体" w:hAnsi="宋体" w:eastAsia="宋体" w:cs="宋体"/>
                <w:sz w:val="24"/>
                <w:szCs w:val="24"/>
                <w:lang w:val="en-US"/>
              </w:rPr>
              <w:t>1</w:t>
            </w:r>
            <w:r>
              <w:rPr>
                <w:rFonts w:hint="eastAsia" w:ascii="宋体" w:hAnsi="宋体" w:eastAsia="宋体" w:cs="宋体"/>
                <w:sz w:val="24"/>
                <w:szCs w:val="24"/>
              </w:rPr>
              <w:t>、准备阶段（</w:t>
            </w:r>
            <w:r>
              <w:rPr>
                <w:rFonts w:hint="eastAsia" w:ascii="宋体" w:hAnsi="宋体" w:eastAsia="宋体" w:cs="宋体"/>
                <w:sz w:val="24"/>
                <w:szCs w:val="24"/>
                <w:lang w:val="en-US"/>
              </w:rPr>
              <w:t>201</w:t>
            </w:r>
            <w:r>
              <w:rPr>
                <w:rFonts w:hint="eastAsia" w:ascii="宋体" w:hAnsi="宋体" w:cs="宋体"/>
                <w:sz w:val="24"/>
                <w:szCs w:val="24"/>
                <w:lang w:val="en-US" w:eastAsia="zh-CN"/>
              </w:rPr>
              <w:t>9</w:t>
            </w:r>
            <w:r>
              <w:rPr>
                <w:rFonts w:hint="eastAsia" w:ascii="宋体" w:hAnsi="宋体" w:eastAsia="宋体" w:cs="宋体"/>
                <w:sz w:val="24"/>
                <w:szCs w:val="24"/>
              </w:rPr>
              <w:t>年</w:t>
            </w:r>
            <w:r>
              <w:rPr>
                <w:rFonts w:hint="eastAsia" w:ascii="宋体" w:hAnsi="宋体" w:eastAsia="宋体" w:cs="宋体"/>
                <w:sz w:val="24"/>
                <w:szCs w:val="24"/>
                <w:lang w:val="en-US" w:eastAsia="zh-CN"/>
              </w:rPr>
              <w:t>2-</w:t>
            </w:r>
            <w:r>
              <w:rPr>
                <w:rFonts w:hint="eastAsia" w:ascii="宋体" w:hAnsi="宋体" w:eastAsia="宋体" w:cs="宋体"/>
                <w:sz w:val="24"/>
                <w:szCs w:val="24"/>
                <w:lang w:val="en-US"/>
              </w:rPr>
              <w:t>3</w:t>
            </w:r>
            <w:r>
              <w:rPr>
                <w:rFonts w:hint="eastAsia" w:ascii="宋体" w:hAnsi="宋体" w:eastAsia="宋体" w:cs="宋体"/>
                <w:sz w:val="24"/>
                <w:szCs w:val="24"/>
              </w:rPr>
              <w:t>月）完成课题研究的制定、申报，并着手收集相关资料，并撰写开题</w:t>
            </w:r>
            <w:r>
              <w:rPr>
                <w:rFonts w:hint="eastAsia" w:ascii="宋体" w:hAnsi="宋体" w:eastAsia="宋体" w:cs="宋体"/>
                <w:sz w:val="24"/>
                <w:szCs w:val="24"/>
                <w:lang w:eastAsia="zh-CN"/>
              </w:rPr>
              <w:t>报告</w:t>
            </w:r>
            <w:r>
              <w:rPr>
                <w:rFonts w:hint="eastAsia" w:ascii="宋体" w:hAnsi="宋体" w:eastAsia="宋体" w:cs="宋体"/>
                <w:sz w:val="24"/>
                <w:szCs w:val="24"/>
              </w:rPr>
              <w:t>。</w:t>
            </w:r>
          </w:p>
          <w:p>
            <w:pPr>
              <w:spacing w:line="360" w:lineRule="auto"/>
              <w:rPr>
                <w:rFonts w:hint="eastAsia"/>
                <w:sz w:val="24"/>
                <w:szCs w:val="24"/>
              </w:rPr>
            </w:pPr>
            <w:r>
              <w:rPr>
                <w:rFonts w:hint="eastAsia" w:ascii="宋体" w:hAnsi="宋体" w:eastAsia="宋体" w:cs="宋体"/>
                <w:sz w:val="24"/>
                <w:szCs w:val="24"/>
                <w:lang w:val="en-US"/>
              </w:rPr>
              <w:t>2</w:t>
            </w:r>
            <w:r>
              <w:rPr>
                <w:rFonts w:hint="eastAsia" w:ascii="宋体" w:hAnsi="宋体" w:eastAsia="宋体" w:cs="宋体"/>
                <w:sz w:val="24"/>
                <w:szCs w:val="24"/>
              </w:rPr>
              <w:t>、研究阶段（</w:t>
            </w:r>
            <w:r>
              <w:rPr>
                <w:rFonts w:hint="eastAsia" w:ascii="宋体" w:hAnsi="宋体" w:eastAsia="宋体" w:cs="宋体"/>
                <w:sz w:val="24"/>
                <w:szCs w:val="24"/>
                <w:lang w:val="en-US"/>
              </w:rPr>
              <w:t>201</w:t>
            </w:r>
            <w:r>
              <w:rPr>
                <w:rFonts w:hint="eastAsia" w:ascii="宋体" w:hAnsi="宋体" w:cs="宋体"/>
                <w:sz w:val="24"/>
                <w:szCs w:val="24"/>
                <w:lang w:val="en-US" w:eastAsia="zh-CN"/>
              </w:rPr>
              <w:t>9</w:t>
            </w:r>
            <w:r>
              <w:rPr>
                <w:rFonts w:hint="eastAsia" w:ascii="宋体" w:hAnsi="宋体" w:eastAsia="宋体" w:cs="宋体"/>
                <w:sz w:val="24"/>
                <w:szCs w:val="24"/>
              </w:rPr>
              <w:t>年</w:t>
            </w:r>
            <w:r>
              <w:rPr>
                <w:rFonts w:hint="eastAsia" w:ascii="宋体" w:hAnsi="宋体" w:eastAsia="宋体" w:cs="宋体"/>
                <w:sz w:val="24"/>
                <w:szCs w:val="24"/>
                <w:lang w:val="en-US"/>
              </w:rPr>
              <w:t>4</w:t>
            </w:r>
            <w:r>
              <w:rPr>
                <w:rFonts w:hint="eastAsia" w:ascii="宋体" w:hAnsi="宋体" w:eastAsia="宋体" w:cs="宋体"/>
                <w:sz w:val="24"/>
                <w:szCs w:val="24"/>
              </w:rPr>
              <w:t>月</w:t>
            </w:r>
            <w:r>
              <w:rPr>
                <w:rFonts w:hint="eastAsia" w:ascii="宋体" w:hAnsi="宋体" w:eastAsia="宋体" w:cs="宋体"/>
                <w:sz w:val="24"/>
                <w:szCs w:val="24"/>
                <w:lang w:val="en-US"/>
              </w:rPr>
              <w:t>——201</w:t>
            </w:r>
            <w:r>
              <w:rPr>
                <w:rFonts w:hint="eastAsia" w:ascii="宋体" w:hAnsi="宋体" w:cs="宋体"/>
                <w:sz w:val="24"/>
                <w:szCs w:val="24"/>
                <w:lang w:val="en-US" w:eastAsia="zh-CN"/>
              </w:rPr>
              <w:t>9</w:t>
            </w:r>
            <w:r>
              <w:rPr>
                <w:rFonts w:hint="eastAsia" w:ascii="宋体" w:hAnsi="宋体" w:eastAsia="宋体" w:cs="宋体"/>
                <w:sz w:val="24"/>
                <w:szCs w:val="24"/>
              </w:rPr>
              <w:t>年</w:t>
            </w:r>
            <w:r>
              <w:rPr>
                <w:rFonts w:hint="eastAsia" w:ascii="宋体" w:hAnsi="宋体" w:cs="宋体"/>
                <w:sz w:val="24"/>
                <w:szCs w:val="24"/>
                <w:lang w:val="en-US" w:eastAsia="zh-CN"/>
              </w:rPr>
              <w:t>5</w:t>
            </w:r>
            <w:r>
              <w:rPr>
                <w:rFonts w:hint="eastAsia" w:ascii="宋体" w:hAnsi="宋体" w:eastAsia="宋体" w:cs="宋体"/>
                <w:sz w:val="24"/>
                <w:szCs w:val="24"/>
              </w:rPr>
              <w:t>月）</w:t>
            </w:r>
            <w:r>
              <w:rPr>
                <w:rFonts w:hint="default"/>
                <w:sz w:val="24"/>
                <w:szCs w:val="24"/>
              </w:rPr>
              <w:t>运用行动研究法和经验总结法进行课题的实施研究，及时积累研究资料，不断总结、完善，及时调整课题实施的进程。</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rPr>
              <w:t>3</w:t>
            </w:r>
            <w:r>
              <w:rPr>
                <w:rFonts w:hint="eastAsia" w:ascii="宋体" w:hAnsi="宋体" w:eastAsia="宋体" w:cs="宋体"/>
                <w:sz w:val="24"/>
                <w:szCs w:val="24"/>
              </w:rPr>
              <w:t>、总结阶段（</w:t>
            </w:r>
            <w:r>
              <w:rPr>
                <w:rFonts w:hint="eastAsia" w:ascii="宋体" w:hAnsi="宋体" w:eastAsia="宋体" w:cs="宋体"/>
                <w:sz w:val="24"/>
                <w:szCs w:val="24"/>
                <w:lang w:val="en-US"/>
              </w:rPr>
              <w:t>201</w:t>
            </w:r>
            <w:r>
              <w:rPr>
                <w:rFonts w:hint="eastAsia" w:ascii="宋体" w:hAnsi="宋体" w:cs="宋体"/>
                <w:sz w:val="24"/>
                <w:szCs w:val="24"/>
                <w:lang w:val="en-US" w:eastAsia="zh-CN"/>
              </w:rPr>
              <w:t>9</w:t>
            </w:r>
            <w:r>
              <w:rPr>
                <w:rFonts w:hint="eastAsia" w:ascii="宋体" w:hAnsi="宋体" w:eastAsia="宋体" w:cs="宋体"/>
                <w:sz w:val="24"/>
                <w:szCs w:val="24"/>
              </w:rPr>
              <w:t>年</w:t>
            </w:r>
            <w:r>
              <w:rPr>
                <w:rFonts w:hint="eastAsia" w:ascii="宋体" w:hAnsi="宋体" w:cs="宋体"/>
                <w:sz w:val="24"/>
                <w:szCs w:val="24"/>
                <w:lang w:val="en-US" w:eastAsia="zh-CN"/>
              </w:rPr>
              <w:t>6</w:t>
            </w:r>
            <w:r>
              <w:rPr>
                <w:rFonts w:hint="eastAsia" w:ascii="宋体" w:hAnsi="宋体" w:eastAsia="宋体" w:cs="宋体"/>
                <w:sz w:val="24"/>
                <w:szCs w:val="24"/>
              </w:rPr>
              <w:t>月）对于收集的资料进行系统的整理，并且做好结题报告。</w:t>
            </w:r>
          </w:p>
          <w:p>
            <w:pPr>
              <w:spacing w:line="320" w:lineRule="exact"/>
              <w:jc w:val="left"/>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7" w:hRule="atLeast"/>
        </w:trPr>
        <w:tc>
          <w:tcPr>
            <w:tcW w:w="1368" w:type="dxa"/>
            <w:tcBorders>
              <w:top w:val="single" w:color="auto" w:sz="4" w:space="0"/>
              <w:left w:val="single" w:color="auto" w:sz="4" w:space="0"/>
              <w:bottom w:val="single" w:color="auto" w:sz="4" w:space="0"/>
              <w:right w:val="single" w:color="auto" w:sz="4" w:space="0"/>
            </w:tcBorders>
          </w:tcPr>
          <w:p>
            <w:pPr>
              <w:widowControl/>
              <w:spacing w:line="320" w:lineRule="exact"/>
              <w:jc w:val="left"/>
              <w:rPr>
                <w:rFonts w:ascii="宋体" w:hAnsi="宋体" w:cs="宋体"/>
                <w:color w:val="000000"/>
                <w:kern w:val="0"/>
                <w:sz w:val="24"/>
              </w:rPr>
            </w:pPr>
          </w:p>
          <w:p>
            <w:pPr>
              <w:widowControl/>
              <w:spacing w:line="320" w:lineRule="exact"/>
              <w:jc w:val="left"/>
              <w:rPr>
                <w:rFonts w:ascii="宋体" w:hAnsi="宋体" w:cs="宋体"/>
                <w:color w:val="000000"/>
                <w:kern w:val="0"/>
                <w:sz w:val="24"/>
              </w:rPr>
            </w:pPr>
            <w:r>
              <w:rPr>
                <w:rFonts w:hint="eastAsia" w:ascii="宋体" w:hAnsi="宋体" w:cs="宋体"/>
                <w:color w:val="000000"/>
                <w:kern w:val="0"/>
                <w:sz w:val="24"/>
              </w:rPr>
              <w:t>预期成果</w:t>
            </w:r>
          </w:p>
          <w:p>
            <w:pPr>
              <w:widowControl/>
              <w:spacing w:line="320" w:lineRule="exact"/>
              <w:jc w:val="left"/>
              <w:rPr>
                <w:rFonts w:ascii="宋体" w:hAnsi="宋体" w:cs="宋体"/>
                <w:color w:val="000000"/>
                <w:kern w:val="0"/>
                <w:sz w:val="24"/>
              </w:rPr>
            </w:pPr>
            <w:r>
              <w:rPr>
                <w:rFonts w:hint="eastAsia" w:ascii="宋体" w:hAnsi="宋体" w:cs="宋体"/>
                <w:color w:val="000000"/>
                <w:kern w:val="0"/>
                <w:sz w:val="24"/>
              </w:rPr>
              <w:t>及呈现方式</w:t>
            </w:r>
          </w:p>
        </w:tc>
        <w:tc>
          <w:tcPr>
            <w:tcW w:w="7560"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sz w:val="24"/>
                <w:szCs w:val="24"/>
                <w:lang w:val="en-US"/>
              </w:rPr>
            </w:pPr>
            <w:r>
              <w:rPr>
                <w:rFonts w:hint="eastAsia" w:ascii="宋体" w:hAnsi="宋体" w:cs="宋体"/>
                <w:sz w:val="24"/>
                <w:szCs w:val="24"/>
                <w:lang w:val="en-US" w:eastAsia="zh-CN"/>
              </w:rPr>
              <w:t xml:space="preserve">   </w:t>
            </w:r>
            <w:r>
              <w:rPr>
                <w:rFonts w:hint="eastAsia" w:ascii="宋体" w:hAnsi="宋体" w:eastAsia="宋体" w:cs="宋体"/>
                <w:sz w:val="24"/>
                <w:szCs w:val="24"/>
                <w:lang w:val="en-US"/>
              </w:rPr>
              <w:t>1</w:t>
            </w:r>
            <w:r>
              <w:rPr>
                <w:rFonts w:hint="eastAsia" w:ascii="宋体" w:hAnsi="宋体" w:eastAsia="宋体" w:cs="宋体"/>
                <w:sz w:val="24"/>
                <w:szCs w:val="24"/>
              </w:rPr>
              <w:t>、幼儿</w:t>
            </w:r>
            <w:r>
              <w:rPr>
                <w:rFonts w:hint="eastAsia" w:ascii="宋体" w:hAnsi="宋体" w:cs="宋体"/>
                <w:sz w:val="24"/>
                <w:szCs w:val="24"/>
                <w:lang w:eastAsia="zh-CN"/>
              </w:rPr>
              <w:t>民间传统</w:t>
            </w:r>
            <w:r>
              <w:rPr>
                <w:rFonts w:hint="eastAsia" w:ascii="宋体" w:hAnsi="宋体" w:eastAsia="宋体" w:cs="宋体"/>
                <w:sz w:val="24"/>
                <w:szCs w:val="24"/>
              </w:rPr>
              <w:t>游戏锦集</w:t>
            </w:r>
          </w:p>
          <w:p>
            <w:pPr>
              <w:spacing w:line="360" w:lineRule="auto"/>
              <w:rPr>
                <w:rFonts w:hint="eastAsia" w:ascii="宋体" w:hAnsi="宋体" w:eastAsia="宋体" w:cs="宋体"/>
                <w:sz w:val="24"/>
                <w:szCs w:val="24"/>
                <w:lang w:val="en-US"/>
              </w:rPr>
            </w:pPr>
            <w:r>
              <w:rPr>
                <w:rFonts w:hint="eastAsia" w:ascii="宋体" w:hAnsi="宋体" w:cs="宋体"/>
                <w:sz w:val="24"/>
                <w:szCs w:val="24"/>
                <w:lang w:val="en-US" w:eastAsia="zh-CN"/>
              </w:rPr>
              <w:t xml:space="preserve">   </w:t>
            </w:r>
            <w:r>
              <w:rPr>
                <w:rFonts w:hint="eastAsia" w:ascii="宋体" w:hAnsi="宋体" w:eastAsia="宋体" w:cs="宋体"/>
                <w:sz w:val="24"/>
                <w:szCs w:val="24"/>
                <w:lang w:val="en-US"/>
              </w:rPr>
              <w:t>2</w:t>
            </w:r>
            <w:r>
              <w:rPr>
                <w:rFonts w:hint="eastAsia" w:ascii="宋体" w:hAnsi="宋体" w:eastAsia="宋体" w:cs="宋体"/>
                <w:sz w:val="24"/>
                <w:szCs w:val="24"/>
              </w:rPr>
              <w:t>、幼儿身体动作发展</w:t>
            </w:r>
            <w:r>
              <w:rPr>
                <w:rFonts w:hint="eastAsia" w:ascii="宋体" w:hAnsi="宋体" w:eastAsia="宋体" w:cs="宋体"/>
                <w:sz w:val="24"/>
                <w:szCs w:val="24"/>
                <w:lang w:eastAsia="zh-CN"/>
              </w:rPr>
              <w:t>考核表</w:t>
            </w:r>
          </w:p>
          <w:p>
            <w:pPr>
              <w:spacing w:line="360" w:lineRule="auto"/>
              <w:rPr>
                <w:rFonts w:hint="eastAsia" w:ascii="宋体" w:hAnsi="宋体" w:eastAsia="宋体" w:cs="宋体"/>
                <w:sz w:val="24"/>
                <w:szCs w:val="24"/>
                <w:lang w:val="en-US"/>
              </w:rPr>
            </w:pPr>
            <w:r>
              <w:rPr>
                <w:rFonts w:hint="eastAsia" w:ascii="宋体" w:hAnsi="宋体" w:cs="宋体"/>
                <w:sz w:val="24"/>
                <w:szCs w:val="24"/>
                <w:lang w:val="en-US" w:eastAsia="zh-CN"/>
              </w:rPr>
              <w:t xml:space="preserve">   </w:t>
            </w:r>
            <w:r>
              <w:rPr>
                <w:rFonts w:hint="eastAsia" w:ascii="宋体" w:hAnsi="宋体" w:eastAsia="宋体" w:cs="宋体"/>
                <w:sz w:val="24"/>
                <w:szCs w:val="24"/>
                <w:lang w:val="en-US"/>
              </w:rPr>
              <w:t>3</w:t>
            </w:r>
            <w:r>
              <w:rPr>
                <w:rFonts w:hint="eastAsia" w:ascii="宋体" w:hAnsi="宋体" w:eastAsia="宋体" w:cs="宋体"/>
                <w:sz w:val="24"/>
                <w:szCs w:val="24"/>
              </w:rPr>
              <w:t>、游戏观察记录集</w:t>
            </w:r>
          </w:p>
          <w:p>
            <w:pPr>
              <w:spacing w:line="360" w:lineRule="auto"/>
              <w:rPr>
                <w:rFonts w:hint="eastAsia" w:ascii="宋体" w:hAnsi="宋体" w:eastAsia="宋体" w:cs="宋体"/>
                <w:sz w:val="24"/>
                <w:szCs w:val="24"/>
                <w:lang w:val="en-US"/>
              </w:rPr>
            </w:pP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4</w:t>
            </w:r>
            <w:r>
              <w:rPr>
                <w:rFonts w:hint="eastAsia" w:ascii="宋体" w:hAnsi="宋体" w:eastAsia="宋体" w:cs="宋体"/>
                <w:sz w:val="24"/>
                <w:szCs w:val="24"/>
              </w:rPr>
              <w:t>、游戏教案、论文集</w:t>
            </w:r>
          </w:p>
          <w:p>
            <w:pPr>
              <w:spacing w:line="360" w:lineRule="auto"/>
              <w:rPr>
                <w:rFonts w:hint="eastAsia" w:ascii="宋体" w:hAnsi="宋体" w:eastAsia="宋体" w:cs="宋体"/>
                <w:sz w:val="24"/>
                <w:szCs w:val="24"/>
                <w:lang w:val="en-US"/>
              </w:rPr>
            </w:pP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5、课题研究报告</w:t>
            </w:r>
          </w:p>
          <w:p>
            <w:pPr>
              <w:widowControl/>
              <w:spacing w:line="320" w:lineRule="exact"/>
              <w:jc w:val="left"/>
              <w:rPr>
                <w:rFonts w:ascii="宋体" w:hAnsi="宋体" w:cs="宋体"/>
                <w:color w:val="000000"/>
                <w:kern w:val="0"/>
                <w:sz w:val="24"/>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9" w:hRule="exact"/>
        </w:trPr>
        <w:tc>
          <w:tcPr>
            <w:tcW w:w="1368" w:type="dxa"/>
            <w:tcBorders>
              <w:top w:val="single" w:color="auto" w:sz="4" w:space="0"/>
              <w:left w:val="single" w:color="auto" w:sz="4" w:space="0"/>
              <w:bottom w:val="single" w:color="auto" w:sz="4" w:space="0"/>
              <w:right w:val="single" w:color="auto" w:sz="4" w:space="0"/>
            </w:tcBorders>
          </w:tcPr>
          <w:p>
            <w:pPr>
              <w:widowControl/>
              <w:spacing w:line="320" w:lineRule="exact"/>
              <w:jc w:val="left"/>
              <w:rPr>
                <w:rFonts w:ascii="宋体" w:hAnsi="宋体" w:cs="宋体"/>
                <w:color w:val="000000"/>
                <w:kern w:val="0"/>
                <w:sz w:val="24"/>
              </w:rPr>
            </w:pPr>
          </w:p>
          <w:p>
            <w:pPr>
              <w:widowControl/>
              <w:spacing w:line="320" w:lineRule="exact"/>
              <w:jc w:val="left"/>
              <w:rPr>
                <w:rFonts w:ascii="宋体" w:hAnsi="宋体" w:cs="宋体"/>
                <w:color w:val="000000"/>
                <w:kern w:val="0"/>
                <w:sz w:val="24"/>
              </w:rPr>
            </w:pPr>
          </w:p>
          <w:p>
            <w:pPr>
              <w:widowControl/>
              <w:spacing w:line="320" w:lineRule="exact"/>
              <w:jc w:val="left"/>
              <w:rPr>
                <w:rFonts w:ascii="宋体" w:hAnsi="宋体" w:cs="宋体"/>
                <w:color w:val="000000"/>
                <w:kern w:val="0"/>
                <w:sz w:val="24"/>
              </w:rPr>
            </w:pPr>
            <w:r>
              <w:rPr>
                <w:rFonts w:hint="eastAsia" w:ascii="宋体" w:hAnsi="宋体" w:cs="宋体"/>
                <w:color w:val="000000"/>
                <w:kern w:val="0"/>
                <w:sz w:val="24"/>
              </w:rPr>
              <w:t>学校意见</w:t>
            </w:r>
          </w:p>
          <w:p>
            <w:pPr>
              <w:widowControl/>
              <w:spacing w:line="320" w:lineRule="exact"/>
              <w:jc w:val="left"/>
              <w:rPr>
                <w:rFonts w:ascii="宋体" w:hAnsi="宋体" w:cs="宋体"/>
                <w:color w:val="000000"/>
                <w:kern w:val="0"/>
                <w:sz w:val="24"/>
              </w:rPr>
            </w:pPr>
          </w:p>
          <w:p>
            <w:pPr>
              <w:widowControl/>
              <w:spacing w:line="320" w:lineRule="exact"/>
              <w:jc w:val="left"/>
              <w:rPr>
                <w:rFonts w:ascii="宋体" w:hAnsi="宋体" w:cs="宋体"/>
                <w:color w:val="000000"/>
                <w:kern w:val="0"/>
                <w:sz w:val="24"/>
              </w:rPr>
            </w:pPr>
          </w:p>
          <w:p>
            <w:pPr>
              <w:widowControl/>
              <w:spacing w:line="320" w:lineRule="exact"/>
              <w:jc w:val="left"/>
              <w:rPr>
                <w:rFonts w:ascii="宋体" w:hAnsi="宋体" w:cs="宋体"/>
                <w:color w:val="000000"/>
                <w:kern w:val="0"/>
                <w:sz w:val="24"/>
              </w:rPr>
            </w:pPr>
          </w:p>
        </w:tc>
        <w:tc>
          <w:tcPr>
            <w:tcW w:w="7560" w:type="dxa"/>
            <w:tcBorders>
              <w:top w:val="single" w:color="auto" w:sz="4" w:space="0"/>
              <w:left w:val="single" w:color="auto" w:sz="4" w:space="0"/>
              <w:bottom w:val="single" w:color="auto" w:sz="4" w:space="0"/>
              <w:right w:val="single" w:color="auto" w:sz="4" w:space="0"/>
            </w:tcBorders>
            <w:vAlign w:val="bottom"/>
          </w:tcPr>
          <w:p>
            <w:pPr>
              <w:widowControl/>
              <w:spacing w:line="320" w:lineRule="exact"/>
              <w:ind w:firstLine="2040" w:firstLineChars="850"/>
              <w:jc w:val="right"/>
              <w:rPr>
                <w:rFonts w:ascii="宋体" w:hAnsi="宋体" w:cs="宋体"/>
                <w:color w:val="000000"/>
                <w:kern w:val="0"/>
                <w:sz w:val="24"/>
              </w:rPr>
            </w:pPr>
            <w:r>
              <w:rPr>
                <w:rFonts w:hint="eastAsia" w:ascii="宋体" w:hAnsi="宋体" w:cs="宋体"/>
                <w:color w:val="000000"/>
                <w:kern w:val="0"/>
                <w:sz w:val="24"/>
              </w:rPr>
              <w:t xml:space="preserve">签 名（章）            年    月     日                                                                    </w:t>
            </w:r>
          </w:p>
        </w:tc>
      </w:tr>
    </w:tbl>
    <w:p>
      <w:pPr>
        <w:ind w:firstLine="1807" w:firstLineChars="500"/>
        <w:rPr>
          <w:rFonts w:hint="eastAsia" w:ascii="宋体" w:hAnsi="宋体" w:cs="宋体"/>
          <w:b/>
          <w:sz w:val="36"/>
          <w:szCs w:val="36"/>
        </w:rPr>
      </w:pPr>
    </w:p>
    <w:p>
      <w:pPr>
        <w:ind w:firstLine="1807" w:firstLineChars="500"/>
        <w:rPr>
          <w:rFonts w:hint="eastAsia" w:ascii="宋体" w:hAnsi="宋体" w:cs="宋体"/>
          <w:b/>
          <w:sz w:val="36"/>
          <w:szCs w:val="36"/>
        </w:rPr>
      </w:pPr>
    </w:p>
    <w:p>
      <w:pPr>
        <w:ind w:firstLine="1807" w:firstLineChars="500"/>
        <w:rPr>
          <w:rFonts w:hint="eastAsia" w:ascii="宋体" w:hAnsi="宋体" w:cs="宋体"/>
          <w:b/>
          <w:sz w:val="36"/>
          <w:szCs w:val="36"/>
        </w:rPr>
      </w:pPr>
    </w:p>
    <w:p>
      <w:pPr>
        <w:ind w:firstLine="1807" w:firstLineChars="500"/>
        <w:rPr>
          <w:rFonts w:hint="eastAsia" w:ascii="宋体" w:hAnsi="宋体" w:cs="宋体"/>
          <w:b/>
          <w:sz w:val="36"/>
          <w:szCs w:val="36"/>
        </w:rPr>
      </w:pPr>
    </w:p>
    <w:p>
      <w:pPr>
        <w:ind w:firstLine="1807" w:firstLineChars="500"/>
        <w:rPr>
          <w:rFonts w:hint="eastAsia" w:ascii="宋体" w:hAnsi="宋体" w:cs="宋体"/>
          <w:b/>
          <w:sz w:val="36"/>
          <w:szCs w:val="36"/>
        </w:rPr>
      </w:pPr>
    </w:p>
    <w:p>
      <w:pPr>
        <w:ind w:firstLine="1807" w:firstLineChars="500"/>
        <w:rPr>
          <w:rFonts w:hint="eastAsia" w:ascii="宋体" w:hAnsi="宋体" w:cs="宋体"/>
          <w:b/>
          <w:sz w:val="36"/>
          <w:szCs w:val="36"/>
        </w:rPr>
      </w:pPr>
    </w:p>
    <w:p>
      <w:pPr>
        <w:ind w:firstLine="1807" w:firstLineChars="500"/>
        <w:rPr>
          <w:rFonts w:hint="eastAsia" w:ascii="宋体" w:hAnsi="宋体" w:cs="宋体"/>
          <w:b/>
          <w:sz w:val="36"/>
          <w:szCs w:val="36"/>
        </w:rPr>
      </w:pPr>
    </w:p>
    <w:p>
      <w:pPr>
        <w:ind w:firstLine="1807" w:firstLineChars="500"/>
        <w:rPr>
          <w:rFonts w:hint="eastAsia" w:ascii="宋体" w:hAnsi="宋体" w:cs="宋体"/>
          <w:b/>
          <w:sz w:val="36"/>
          <w:szCs w:val="36"/>
        </w:rPr>
      </w:pPr>
    </w:p>
    <w:p>
      <w:pPr>
        <w:ind w:firstLine="1807" w:firstLineChars="500"/>
        <w:rPr>
          <w:rFonts w:hint="eastAsia" w:ascii="宋体" w:hAnsi="宋体" w:cs="宋体"/>
          <w:b/>
          <w:sz w:val="36"/>
          <w:szCs w:val="36"/>
        </w:rPr>
      </w:pPr>
    </w:p>
    <w:p>
      <w:pPr>
        <w:ind w:firstLine="1807" w:firstLineChars="500"/>
        <w:rPr>
          <w:rFonts w:hint="eastAsia" w:ascii="宋体" w:hAnsi="宋体" w:cs="宋体"/>
          <w:b/>
          <w:sz w:val="36"/>
          <w:szCs w:val="36"/>
        </w:rPr>
      </w:pPr>
    </w:p>
    <w:p>
      <w:pPr>
        <w:ind w:firstLine="1807" w:firstLineChars="500"/>
        <w:rPr>
          <w:rFonts w:hint="eastAsia" w:ascii="宋体" w:hAnsi="宋体" w:cs="宋体"/>
          <w:b/>
          <w:sz w:val="36"/>
          <w:szCs w:val="36"/>
        </w:rPr>
      </w:pPr>
    </w:p>
    <w:p>
      <w:pPr>
        <w:ind w:firstLine="1807" w:firstLineChars="500"/>
        <w:rPr>
          <w:rFonts w:hint="eastAsia" w:ascii="宋体" w:hAnsi="宋体" w:cs="宋体"/>
          <w:b/>
          <w:sz w:val="36"/>
          <w:szCs w:val="36"/>
        </w:rPr>
      </w:pPr>
    </w:p>
    <w:p>
      <w:pPr>
        <w:ind w:firstLine="1807" w:firstLineChars="500"/>
        <w:rPr>
          <w:rFonts w:hint="eastAsia" w:ascii="宋体" w:hAnsi="宋体" w:cs="宋体"/>
          <w:b/>
          <w:sz w:val="36"/>
          <w:szCs w:val="36"/>
        </w:rPr>
      </w:pPr>
    </w:p>
    <w:p>
      <w:pPr>
        <w:ind w:firstLine="1807" w:firstLineChars="500"/>
        <w:rPr>
          <w:rFonts w:hint="eastAsia" w:ascii="宋体" w:hAnsi="宋体" w:cs="宋体"/>
          <w:b/>
          <w:sz w:val="36"/>
          <w:szCs w:val="36"/>
        </w:rPr>
      </w:pPr>
    </w:p>
    <w:p>
      <w:pPr>
        <w:ind w:firstLine="1807" w:firstLineChars="500"/>
        <w:rPr>
          <w:rFonts w:hint="eastAsia" w:ascii="宋体" w:hAnsi="宋体" w:cs="宋体"/>
          <w:b/>
          <w:sz w:val="36"/>
          <w:szCs w:val="36"/>
        </w:rPr>
      </w:pPr>
    </w:p>
    <w:p>
      <w:pPr>
        <w:jc w:val="center"/>
        <w:rPr>
          <w:rFonts w:ascii="宋体" w:hAnsi="宋体" w:cs="Batang"/>
          <w:b/>
          <w:sz w:val="36"/>
          <w:szCs w:val="36"/>
        </w:rPr>
      </w:pPr>
      <w:r>
        <w:rPr>
          <w:rFonts w:hint="eastAsia" w:ascii="宋体" w:hAnsi="宋体" w:cs="宋体"/>
          <w:b/>
          <w:sz w:val="36"/>
          <w:szCs w:val="36"/>
        </w:rPr>
        <w:t>课题研究</w:t>
      </w:r>
      <w:r>
        <w:rPr>
          <w:rFonts w:hint="eastAsia" w:ascii="宋体" w:hAnsi="宋体"/>
          <w:b/>
          <w:sz w:val="36"/>
          <w:szCs w:val="36"/>
        </w:rPr>
        <w:t>工作</w:t>
      </w:r>
      <w:r>
        <w:rPr>
          <w:rFonts w:hint="eastAsia" w:ascii="宋体" w:hAnsi="宋体" w:cs="宋体"/>
          <w:b/>
          <w:sz w:val="36"/>
          <w:szCs w:val="36"/>
        </w:rPr>
        <w:t>报</w:t>
      </w:r>
      <w:r>
        <w:rPr>
          <w:rFonts w:hint="eastAsia" w:ascii="宋体" w:hAnsi="宋体" w:cs="Batang"/>
          <w:b/>
          <w:sz w:val="36"/>
          <w:szCs w:val="36"/>
        </w:rPr>
        <w:t>告（进度）表</w:t>
      </w:r>
    </w:p>
    <w:p>
      <w:pPr>
        <w:ind w:firstLine="1405" w:firstLineChars="500"/>
        <w:rPr>
          <w:rFonts w:ascii="宋体" w:hAnsi="宋体"/>
          <w:b/>
          <w:sz w:val="28"/>
          <w:szCs w:val="28"/>
        </w:rPr>
      </w:pPr>
      <w:r>
        <w:rPr>
          <w:rFonts w:hint="eastAsia" w:ascii="宋体" w:hAnsi="宋体" w:cs="Batang"/>
          <w:b/>
          <w:sz w:val="28"/>
          <w:szCs w:val="28"/>
        </w:rPr>
        <w:t>（记录研究过程中所做的或参与的各项工作）</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4384"/>
        <w:gridCol w:w="3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9" w:hRule="atLeast"/>
        </w:trPr>
        <w:tc>
          <w:tcPr>
            <w:tcW w:w="764" w:type="dxa"/>
            <w:vAlign w:val="center"/>
          </w:tcPr>
          <w:p>
            <w:pPr>
              <w:jc w:val="center"/>
              <w:rPr>
                <w:rFonts w:ascii="宋体" w:hAnsi="宋体"/>
                <w:b/>
                <w:sz w:val="24"/>
              </w:rPr>
            </w:pPr>
            <w:r>
              <w:rPr>
                <w:rFonts w:hint="eastAsia" w:ascii="宋体" w:hAnsi="宋体"/>
                <w:b/>
                <w:sz w:val="24"/>
              </w:rPr>
              <w:t>时间</w:t>
            </w:r>
          </w:p>
        </w:tc>
        <w:tc>
          <w:tcPr>
            <w:tcW w:w="4384" w:type="dxa"/>
            <w:vAlign w:val="center"/>
          </w:tcPr>
          <w:p>
            <w:pPr>
              <w:jc w:val="center"/>
              <w:rPr>
                <w:rFonts w:ascii="宋体" w:hAnsi="宋体"/>
                <w:b/>
                <w:sz w:val="24"/>
              </w:rPr>
            </w:pPr>
            <w:r>
              <w:rPr>
                <w:rFonts w:hint="eastAsia" w:ascii="宋体" w:hAnsi="宋体"/>
                <w:b/>
                <w:sz w:val="24"/>
              </w:rPr>
              <w:t>工作要点</w:t>
            </w:r>
          </w:p>
        </w:tc>
        <w:tc>
          <w:tcPr>
            <w:tcW w:w="3374" w:type="dxa"/>
            <w:vAlign w:val="center"/>
          </w:tcPr>
          <w:p>
            <w:pPr>
              <w:spacing w:line="280" w:lineRule="exact"/>
              <w:ind w:firstLine="482" w:firstLineChars="200"/>
              <w:rPr>
                <w:rFonts w:ascii="宋体" w:hAnsi="宋体"/>
                <w:b/>
                <w:sz w:val="24"/>
              </w:rPr>
            </w:pPr>
            <w:r>
              <w:rPr>
                <w:rFonts w:hint="eastAsia" w:ascii="宋体" w:hAnsi="宋体"/>
                <w:b/>
                <w:sz w:val="24"/>
              </w:rPr>
              <w:t>产生的效果及问题简述</w:t>
            </w:r>
          </w:p>
          <w:p>
            <w:pPr>
              <w:spacing w:line="280" w:lineRule="exact"/>
              <w:ind w:firstLine="630" w:firstLineChars="300"/>
              <w:rPr>
                <w:rFonts w:ascii="宋体" w:hAnsi="宋体"/>
                <w:szCs w:val="21"/>
              </w:rPr>
            </w:pPr>
            <w:r>
              <w:rPr>
                <w:rFonts w:hint="eastAsia" w:ascii="宋体" w:hAnsi="宋体"/>
                <w:szCs w:val="21"/>
              </w:rPr>
              <w:t>（有关证明材料附表后）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64" w:type="dxa"/>
          </w:tcPr>
          <w:p>
            <w:pPr>
              <w:rPr>
                <w:rFonts w:ascii="宋体" w:hAnsi="宋体"/>
                <w:sz w:val="24"/>
              </w:rPr>
            </w:pPr>
          </w:p>
        </w:tc>
        <w:tc>
          <w:tcPr>
            <w:tcW w:w="4384" w:type="dxa"/>
          </w:tcPr>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tc>
        <w:tc>
          <w:tcPr>
            <w:tcW w:w="3374"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64" w:type="dxa"/>
          </w:tcPr>
          <w:p>
            <w:pPr>
              <w:rPr>
                <w:rFonts w:ascii="宋体" w:hAnsi="宋体"/>
                <w:sz w:val="24"/>
              </w:rPr>
            </w:pPr>
          </w:p>
        </w:tc>
        <w:tc>
          <w:tcPr>
            <w:tcW w:w="4384" w:type="dxa"/>
          </w:tcPr>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tc>
        <w:tc>
          <w:tcPr>
            <w:tcW w:w="3374"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64" w:type="dxa"/>
          </w:tcPr>
          <w:p>
            <w:pPr>
              <w:rPr>
                <w:rFonts w:ascii="宋体" w:hAnsi="宋体"/>
                <w:sz w:val="24"/>
              </w:rPr>
            </w:pPr>
          </w:p>
        </w:tc>
        <w:tc>
          <w:tcPr>
            <w:tcW w:w="4384" w:type="dxa"/>
          </w:tcPr>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tc>
        <w:tc>
          <w:tcPr>
            <w:tcW w:w="3374"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64" w:type="dxa"/>
          </w:tcPr>
          <w:p>
            <w:pPr>
              <w:rPr>
                <w:rFonts w:ascii="宋体" w:hAnsi="宋体"/>
                <w:sz w:val="24"/>
              </w:rPr>
            </w:pPr>
          </w:p>
        </w:tc>
        <w:tc>
          <w:tcPr>
            <w:tcW w:w="4384" w:type="dxa"/>
          </w:tcPr>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tc>
        <w:tc>
          <w:tcPr>
            <w:tcW w:w="3374"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64" w:type="dxa"/>
          </w:tcPr>
          <w:p>
            <w:pPr>
              <w:rPr>
                <w:rFonts w:ascii="宋体" w:hAnsi="宋体"/>
                <w:sz w:val="24"/>
              </w:rPr>
            </w:pPr>
          </w:p>
        </w:tc>
        <w:tc>
          <w:tcPr>
            <w:tcW w:w="4384" w:type="dxa"/>
          </w:tcPr>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tc>
        <w:tc>
          <w:tcPr>
            <w:tcW w:w="3374"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64" w:type="dxa"/>
          </w:tcPr>
          <w:p>
            <w:pPr>
              <w:rPr>
                <w:rFonts w:ascii="宋体" w:hAnsi="宋体"/>
                <w:sz w:val="24"/>
              </w:rPr>
            </w:pPr>
          </w:p>
        </w:tc>
        <w:tc>
          <w:tcPr>
            <w:tcW w:w="4384" w:type="dxa"/>
          </w:tcPr>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tc>
        <w:tc>
          <w:tcPr>
            <w:tcW w:w="3374"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64" w:type="dxa"/>
          </w:tcPr>
          <w:p>
            <w:pPr>
              <w:rPr>
                <w:rFonts w:ascii="宋体" w:hAnsi="宋体"/>
                <w:sz w:val="24"/>
              </w:rPr>
            </w:pPr>
          </w:p>
        </w:tc>
        <w:tc>
          <w:tcPr>
            <w:tcW w:w="4384" w:type="dxa"/>
          </w:tcPr>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tc>
        <w:tc>
          <w:tcPr>
            <w:tcW w:w="3374"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64" w:type="dxa"/>
          </w:tcPr>
          <w:p>
            <w:pPr>
              <w:rPr>
                <w:rFonts w:ascii="宋体" w:hAnsi="宋体"/>
                <w:sz w:val="24"/>
              </w:rPr>
            </w:pPr>
          </w:p>
        </w:tc>
        <w:tc>
          <w:tcPr>
            <w:tcW w:w="4384" w:type="dxa"/>
          </w:tcPr>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tc>
        <w:tc>
          <w:tcPr>
            <w:tcW w:w="3374"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64" w:type="dxa"/>
          </w:tcPr>
          <w:p>
            <w:pPr>
              <w:rPr>
                <w:rFonts w:ascii="宋体" w:hAnsi="宋体"/>
                <w:sz w:val="24"/>
              </w:rPr>
            </w:pPr>
          </w:p>
        </w:tc>
        <w:tc>
          <w:tcPr>
            <w:tcW w:w="4384" w:type="dxa"/>
          </w:tcPr>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tc>
        <w:tc>
          <w:tcPr>
            <w:tcW w:w="3374" w:type="dxa"/>
          </w:tcPr>
          <w:p>
            <w:pPr>
              <w:rPr>
                <w:rFonts w:ascii="宋体" w:hAnsi="宋体"/>
                <w:sz w:val="24"/>
              </w:rPr>
            </w:pPr>
          </w:p>
        </w:tc>
      </w:tr>
    </w:tbl>
    <w:p>
      <w:pPr>
        <w:rPr>
          <w:rFonts w:ascii="宋体" w:hAnsi="宋体"/>
          <w:sz w:val="24"/>
        </w:rPr>
      </w:pPr>
      <w:r>
        <w:rPr>
          <w:rFonts w:hint="eastAsia" w:ascii="宋体" w:hAnsi="宋体"/>
          <w:b/>
          <w:sz w:val="24"/>
        </w:rPr>
        <w:t>证明材料包括：</w:t>
      </w:r>
      <w:r>
        <w:rPr>
          <w:rFonts w:hint="eastAsia" w:ascii="宋体" w:hAnsi="宋体"/>
          <w:sz w:val="24"/>
        </w:rPr>
        <w:t>教学案，听、评课稿，读书笔记，听课笔记，调查问卷及统计分析材料，会议、沙龙、讲座等研讨活动记录（包括文字和图片资料），学生作品等各种能反映研究过程的资料。</w:t>
      </w:r>
    </w:p>
    <w:p>
      <w:pPr>
        <w:ind w:firstLine="2530" w:firstLineChars="700"/>
        <w:rPr>
          <w:rFonts w:ascii="宋体" w:hAnsi="宋体" w:cs="Batang"/>
          <w:b/>
          <w:sz w:val="36"/>
          <w:szCs w:val="36"/>
        </w:rPr>
      </w:pPr>
      <w:r>
        <w:rPr>
          <w:rFonts w:hint="eastAsia" w:ascii="宋体" w:hAnsi="宋体" w:cs="宋体"/>
          <w:b/>
          <w:sz w:val="36"/>
          <w:szCs w:val="36"/>
        </w:rPr>
        <w:t>课题研究</w:t>
      </w:r>
      <w:r>
        <w:rPr>
          <w:rFonts w:hint="eastAsia" w:ascii="宋体" w:hAnsi="宋体"/>
          <w:b/>
          <w:sz w:val="36"/>
          <w:szCs w:val="36"/>
        </w:rPr>
        <w:t>成果登</w:t>
      </w:r>
      <w:r>
        <w:rPr>
          <w:rFonts w:hint="eastAsia" w:ascii="宋体" w:hAnsi="宋体" w:cs="宋体"/>
          <w:b/>
          <w:sz w:val="36"/>
          <w:szCs w:val="36"/>
        </w:rPr>
        <w:t>记</w:t>
      </w:r>
      <w:r>
        <w:rPr>
          <w:rFonts w:hint="eastAsia" w:ascii="宋体" w:hAnsi="宋体" w:cs="Batang"/>
          <w:b/>
          <w:sz w:val="36"/>
          <w:szCs w:val="36"/>
        </w:rPr>
        <w:t>表</w:t>
      </w:r>
    </w:p>
    <w:p>
      <w:pPr>
        <w:ind w:firstLine="2811" w:firstLineChars="1000"/>
        <w:rPr>
          <w:rFonts w:ascii="宋体" w:hAnsi="宋体"/>
          <w:b/>
          <w:sz w:val="28"/>
          <w:szCs w:val="28"/>
        </w:rPr>
      </w:pPr>
      <w:r>
        <w:rPr>
          <w:rFonts w:hint="eastAsia" w:ascii="宋体" w:hAnsi="宋体" w:cs="Batang"/>
          <w:b/>
          <w:sz w:val="28"/>
          <w:szCs w:val="28"/>
        </w:rPr>
        <w:t>（具体成果附表后）</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99"/>
        <w:gridCol w:w="2061"/>
        <w:gridCol w:w="3600"/>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648" w:type="dxa"/>
            <w:vAlign w:val="center"/>
          </w:tcPr>
          <w:p>
            <w:pPr>
              <w:jc w:val="center"/>
              <w:rPr>
                <w:rFonts w:ascii="宋体" w:hAnsi="宋体"/>
                <w:b/>
                <w:sz w:val="24"/>
              </w:rPr>
            </w:pPr>
            <w:r>
              <w:rPr>
                <w:rFonts w:hint="eastAsia" w:ascii="宋体" w:hAnsi="宋体"/>
                <w:b/>
                <w:sz w:val="24"/>
              </w:rPr>
              <w:t>序号</w:t>
            </w:r>
          </w:p>
        </w:tc>
        <w:tc>
          <w:tcPr>
            <w:tcW w:w="999" w:type="dxa"/>
            <w:vAlign w:val="center"/>
          </w:tcPr>
          <w:p>
            <w:pPr>
              <w:jc w:val="center"/>
              <w:rPr>
                <w:rFonts w:ascii="宋体" w:hAnsi="宋体"/>
                <w:b/>
                <w:sz w:val="24"/>
              </w:rPr>
            </w:pPr>
            <w:r>
              <w:rPr>
                <w:rFonts w:hint="eastAsia" w:ascii="宋体" w:hAnsi="宋体"/>
                <w:b/>
                <w:sz w:val="24"/>
              </w:rPr>
              <w:t>成果</w:t>
            </w:r>
          </w:p>
          <w:p>
            <w:pPr>
              <w:jc w:val="center"/>
              <w:rPr>
                <w:rFonts w:ascii="宋体" w:hAnsi="宋体"/>
                <w:b/>
                <w:sz w:val="24"/>
              </w:rPr>
            </w:pPr>
            <w:r>
              <w:rPr>
                <w:rFonts w:hint="eastAsia" w:ascii="宋体" w:hAnsi="宋体"/>
                <w:b/>
                <w:sz w:val="24"/>
              </w:rPr>
              <w:t>类型</w:t>
            </w:r>
          </w:p>
        </w:tc>
        <w:tc>
          <w:tcPr>
            <w:tcW w:w="2061" w:type="dxa"/>
            <w:vAlign w:val="center"/>
          </w:tcPr>
          <w:p>
            <w:pPr>
              <w:jc w:val="center"/>
              <w:rPr>
                <w:rFonts w:ascii="宋体" w:hAnsi="宋体"/>
                <w:b/>
                <w:sz w:val="24"/>
              </w:rPr>
            </w:pPr>
            <w:r>
              <w:rPr>
                <w:rFonts w:hint="eastAsia" w:ascii="宋体" w:hAnsi="宋体"/>
                <w:b/>
                <w:sz w:val="24"/>
              </w:rPr>
              <w:t>成果名称</w:t>
            </w:r>
          </w:p>
        </w:tc>
        <w:tc>
          <w:tcPr>
            <w:tcW w:w="3600" w:type="dxa"/>
            <w:vAlign w:val="center"/>
          </w:tcPr>
          <w:p>
            <w:pPr>
              <w:jc w:val="center"/>
              <w:rPr>
                <w:rFonts w:ascii="宋体" w:hAnsi="宋体"/>
                <w:b/>
                <w:sz w:val="24"/>
              </w:rPr>
            </w:pPr>
            <w:r>
              <w:rPr>
                <w:rFonts w:hint="eastAsia" w:ascii="宋体" w:hAnsi="宋体"/>
                <w:b/>
                <w:sz w:val="24"/>
              </w:rPr>
              <w:t>效果及作用简述</w:t>
            </w:r>
          </w:p>
        </w:tc>
        <w:tc>
          <w:tcPr>
            <w:tcW w:w="1214" w:type="dxa"/>
            <w:vAlign w:val="center"/>
          </w:tcPr>
          <w:p>
            <w:pPr>
              <w:jc w:val="center"/>
              <w:rPr>
                <w:rFonts w:ascii="宋体" w:hAnsi="宋体"/>
                <w:b/>
                <w:sz w:val="24"/>
              </w:rPr>
            </w:pPr>
            <w:r>
              <w:rPr>
                <w:rFonts w:hint="eastAsia" w:ascii="宋体" w:hAnsi="宋体"/>
                <w:b/>
                <w:sz w:val="24"/>
              </w:rPr>
              <w:t>是否发表或获奖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trPr>
        <w:tc>
          <w:tcPr>
            <w:tcW w:w="648" w:type="dxa"/>
          </w:tcPr>
          <w:p>
            <w:pPr>
              <w:rPr>
                <w:rFonts w:ascii="宋体" w:hAnsi="宋体"/>
                <w:sz w:val="24"/>
              </w:rPr>
            </w:pPr>
          </w:p>
        </w:tc>
        <w:tc>
          <w:tcPr>
            <w:tcW w:w="999" w:type="dxa"/>
          </w:tcPr>
          <w:p>
            <w:pPr>
              <w:rPr>
                <w:rFonts w:ascii="宋体" w:hAnsi="宋体"/>
                <w:sz w:val="24"/>
              </w:rPr>
            </w:pPr>
          </w:p>
        </w:tc>
        <w:tc>
          <w:tcPr>
            <w:tcW w:w="2061" w:type="dxa"/>
          </w:tcPr>
          <w:p>
            <w:pPr>
              <w:rPr>
                <w:rFonts w:ascii="宋体" w:hAnsi="宋体"/>
                <w:sz w:val="24"/>
              </w:rPr>
            </w:pPr>
          </w:p>
        </w:tc>
        <w:tc>
          <w:tcPr>
            <w:tcW w:w="3600" w:type="dxa"/>
          </w:tcPr>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tc>
        <w:tc>
          <w:tcPr>
            <w:tcW w:w="1214"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trPr>
        <w:tc>
          <w:tcPr>
            <w:tcW w:w="648" w:type="dxa"/>
          </w:tcPr>
          <w:p>
            <w:pPr>
              <w:rPr>
                <w:rFonts w:ascii="宋体" w:hAnsi="宋体"/>
                <w:sz w:val="24"/>
              </w:rPr>
            </w:pPr>
          </w:p>
        </w:tc>
        <w:tc>
          <w:tcPr>
            <w:tcW w:w="999" w:type="dxa"/>
          </w:tcPr>
          <w:p>
            <w:pPr>
              <w:rPr>
                <w:rFonts w:ascii="宋体" w:hAnsi="宋体"/>
                <w:sz w:val="24"/>
              </w:rPr>
            </w:pPr>
          </w:p>
        </w:tc>
        <w:tc>
          <w:tcPr>
            <w:tcW w:w="2061" w:type="dxa"/>
          </w:tcPr>
          <w:p>
            <w:pPr>
              <w:rPr>
                <w:rFonts w:ascii="宋体" w:hAnsi="宋体"/>
                <w:sz w:val="24"/>
              </w:rPr>
            </w:pPr>
          </w:p>
        </w:tc>
        <w:tc>
          <w:tcPr>
            <w:tcW w:w="3600" w:type="dxa"/>
          </w:tcPr>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tc>
        <w:tc>
          <w:tcPr>
            <w:tcW w:w="1214"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trPr>
        <w:tc>
          <w:tcPr>
            <w:tcW w:w="648" w:type="dxa"/>
          </w:tcPr>
          <w:p>
            <w:pPr>
              <w:rPr>
                <w:rFonts w:ascii="宋体" w:hAnsi="宋体"/>
                <w:sz w:val="24"/>
              </w:rPr>
            </w:pPr>
          </w:p>
        </w:tc>
        <w:tc>
          <w:tcPr>
            <w:tcW w:w="999" w:type="dxa"/>
          </w:tcPr>
          <w:p>
            <w:pPr>
              <w:rPr>
                <w:rFonts w:ascii="宋体" w:hAnsi="宋体"/>
                <w:sz w:val="24"/>
              </w:rPr>
            </w:pPr>
          </w:p>
        </w:tc>
        <w:tc>
          <w:tcPr>
            <w:tcW w:w="2061" w:type="dxa"/>
          </w:tcPr>
          <w:p>
            <w:pPr>
              <w:rPr>
                <w:rFonts w:ascii="宋体" w:hAnsi="宋体"/>
                <w:sz w:val="24"/>
              </w:rPr>
            </w:pPr>
          </w:p>
        </w:tc>
        <w:tc>
          <w:tcPr>
            <w:tcW w:w="3600" w:type="dxa"/>
          </w:tcPr>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tc>
        <w:tc>
          <w:tcPr>
            <w:tcW w:w="1214"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trPr>
        <w:tc>
          <w:tcPr>
            <w:tcW w:w="648" w:type="dxa"/>
          </w:tcPr>
          <w:p>
            <w:pPr>
              <w:rPr>
                <w:rFonts w:ascii="宋体" w:hAnsi="宋体"/>
                <w:sz w:val="24"/>
              </w:rPr>
            </w:pPr>
          </w:p>
        </w:tc>
        <w:tc>
          <w:tcPr>
            <w:tcW w:w="999" w:type="dxa"/>
          </w:tcPr>
          <w:p>
            <w:pPr>
              <w:rPr>
                <w:rFonts w:ascii="宋体" w:hAnsi="宋体"/>
                <w:sz w:val="24"/>
              </w:rPr>
            </w:pPr>
          </w:p>
        </w:tc>
        <w:tc>
          <w:tcPr>
            <w:tcW w:w="2061" w:type="dxa"/>
          </w:tcPr>
          <w:p>
            <w:pPr>
              <w:rPr>
                <w:rFonts w:ascii="宋体" w:hAnsi="宋体"/>
                <w:sz w:val="24"/>
              </w:rPr>
            </w:pPr>
          </w:p>
        </w:tc>
        <w:tc>
          <w:tcPr>
            <w:tcW w:w="3600" w:type="dxa"/>
          </w:tcPr>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tc>
        <w:tc>
          <w:tcPr>
            <w:tcW w:w="1214" w:type="dxa"/>
          </w:tcPr>
          <w:p>
            <w:pPr>
              <w:rPr>
                <w:rFonts w:ascii="宋体" w:hAnsi="宋体"/>
                <w:sz w:val="24"/>
              </w:rPr>
            </w:pPr>
          </w:p>
        </w:tc>
      </w:tr>
    </w:tbl>
    <w:p>
      <w:pPr>
        <w:rPr>
          <w:rFonts w:ascii="宋体" w:hAnsi="宋体"/>
          <w:b/>
          <w:sz w:val="28"/>
          <w:szCs w:val="28"/>
        </w:rPr>
      </w:pPr>
      <w:r>
        <w:rPr>
          <w:rFonts w:hint="eastAsia" w:ascii="宋体" w:hAnsi="宋体"/>
          <w:b/>
          <w:sz w:val="24"/>
        </w:rPr>
        <w:t>研究成果包括</w:t>
      </w:r>
      <w:r>
        <w:rPr>
          <w:rFonts w:hint="eastAsia" w:ascii="宋体" w:hAnsi="宋体"/>
          <w:sz w:val="24"/>
        </w:rPr>
        <w:t>：1.研究报告；2. 研究论文，包括教学案、教学实录、教学反思、教育案例、教育故事、教育随笔、课件、教具等；3.研究课或主题教育活动。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F7F8D"/>
    <w:rsid w:val="000330B2"/>
    <w:rsid w:val="003D7DEB"/>
    <w:rsid w:val="005811D0"/>
    <w:rsid w:val="008F7F8D"/>
    <w:rsid w:val="00BA04E0"/>
    <w:rsid w:val="00E91EFA"/>
    <w:rsid w:val="01701622"/>
    <w:rsid w:val="15DB545C"/>
    <w:rsid w:val="24F037B5"/>
    <w:rsid w:val="3BF40E2B"/>
    <w:rsid w:val="3E7C1D15"/>
    <w:rsid w:val="4241269B"/>
    <w:rsid w:val="48FD618C"/>
    <w:rsid w:val="71287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6"/>
    <w:unhideWhenUsed/>
    <w:uiPriority w:val="99"/>
    <w:pPr>
      <w:tabs>
        <w:tab w:val="center" w:pos="4153"/>
        <w:tab w:val="right" w:pos="8306"/>
      </w:tabs>
      <w:snapToGrid w:val="0"/>
      <w:jc w:val="left"/>
    </w:pPr>
    <w:rPr>
      <w:sz w:val="18"/>
      <w:szCs w:val="18"/>
    </w:rPr>
  </w:style>
  <w:style w:type="paragraph" w:styleId="3">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 w:type="character" w:styleId="8">
    <w:name w:val="FollowedHyperlink"/>
    <w:basedOn w:val="6"/>
    <w:unhideWhenUsed/>
    <w:qFormat/>
    <w:uiPriority w:val="99"/>
    <w:rPr>
      <w:color w:val="000000"/>
      <w:sz w:val="18"/>
      <w:szCs w:val="18"/>
      <w:u w:val="none"/>
    </w:rPr>
  </w:style>
  <w:style w:type="character" w:styleId="9">
    <w:name w:val="Emphasis"/>
    <w:basedOn w:val="6"/>
    <w:qFormat/>
    <w:uiPriority w:val="20"/>
  </w:style>
  <w:style w:type="character" w:styleId="10">
    <w:name w:val="HTML Definition"/>
    <w:basedOn w:val="6"/>
    <w:unhideWhenUsed/>
    <w:qFormat/>
    <w:uiPriority w:val="99"/>
  </w:style>
  <w:style w:type="character" w:styleId="11">
    <w:name w:val="HTML Variable"/>
    <w:basedOn w:val="6"/>
    <w:unhideWhenUsed/>
    <w:qFormat/>
    <w:uiPriority w:val="99"/>
  </w:style>
  <w:style w:type="character" w:styleId="12">
    <w:name w:val="Hyperlink"/>
    <w:basedOn w:val="6"/>
    <w:unhideWhenUsed/>
    <w:qFormat/>
    <w:uiPriority w:val="99"/>
    <w:rPr>
      <w:color w:val="000000"/>
      <w:sz w:val="18"/>
      <w:szCs w:val="18"/>
      <w:u w:val="none"/>
    </w:rPr>
  </w:style>
  <w:style w:type="character" w:styleId="13">
    <w:name w:val="HTML Code"/>
    <w:basedOn w:val="6"/>
    <w:unhideWhenUsed/>
    <w:qFormat/>
    <w:uiPriority w:val="99"/>
    <w:rPr>
      <w:rFonts w:ascii="Courier New" w:hAnsi="Courier New"/>
      <w:sz w:val="20"/>
    </w:rPr>
  </w:style>
  <w:style w:type="character" w:styleId="14">
    <w:name w:val="HTML Cite"/>
    <w:basedOn w:val="6"/>
    <w:unhideWhenUsed/>
    <w:qFormat/>
    <w:uiPriority w:val="99"/>
  </w:style>
  <w:style w:type="character" w:customStyle="1" w:styleId="15">
    <w:name w:val="页眉 Char"/>
    <w:basedOn w:val="6"/>
    <w:link w:val="3"/>
    <w:semiHidden/>
    <w:qFormat/>
    <w:uiPriority w:val="99"/>
    <w:rPr>
      <w:rFonts w:ascii="Times New Roman" w:hAnsi="Times New Roman" w:eastAsia="宋体" w:cs="Times New Roman"/>
      <w:sz w:val="18"/>
      <w:szCs w:val="18"/>
    </w:rPr>
  </w:style>
  <w:style w:type="character" w:customStyle="1" w:styleId="16">
    <w:name w:val="页脚 Char"/>
    <w:basedOn w:val="6"/>
    <w:link w:val="2"/>
    <w:semiHidden/>
    <w:qFormat/>
    <w:uiPriority w:val="99"/>
    <w:rPr>
      <w:rFonts w:ascii="Times New Roman" w:hAnsi="Times New Roman" w:eastAsia="宋体" w:cs="Times New Roman"/>
      <w:sz w:val="18"/>
      <w:szCs w:val="18"/>
    </w:rPr>
  </w:style>
  <w:style w:type="character" w:customStyle="1" w:styleId="17">
    <w:name w:val="ds-reads-app-special"/>
    <w:basedOn w:val="6"/>
    <w:qFormat/>
    <w:uiPriority w:val="0"/>
    <w:rPr>
      <w:color w:val="FFFFFF"/>
      <w:shd w:val="clear" w:fill="F94A47"/>
    </w:rPr>
  </w:style>
  <w:style w:type="character" w:customStyle="1" w:styleId="18">
    <w:name w:val="ds-reads-from"/>
    <w:basedOn w:val="6"/>
    <w:qFormat/>
    <w:uiPriority w:val="0"/>
  </w:style>
  <w:style w:type="character" w:customStyle="1" w:styleId="19">
    <w:name w:val="ds-unread-count"/>
    <w:basedOn w:val="6"/>
    <w:qFormat/>
    <w:uiPriority w:val="0"/>
    <w:rPr>
      <w:b/>
      <w:color w:val="EE33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158</Words>
  <Characters>904</Characters>
  <Lines>7</Lines>
  <Paragraphs>2</Paragraphs>
  <TotalTime>0</TotalTime>
  <ScaleCrop>false</ScaleCrop>
  <LinksUpToDate>false</LinksUpToDate>
  <CharactersWithSpaces>1060</CharactersWithSpaces>
  <Application>WPS Office_11.1.0.8412_F1E327BC-269C-435d-A152-05C5408002CA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2013-03-04T00:28:00Z</dcterms:created>
  <dc:creator>微软用户</dc:creator>
  <cp:lastModifiedBy>张亚晋</cp:lastModifiedBy>
  <dcterms:modified xsi:type="dcterms:W3CDTF">2019-04-01T05:51:31Z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2052-11.1.0.8412</vt:lpwstr>
  </property>
</Properties>
</file>