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Calibri" w:hAnsi="Calibri" w:eastAsia="宋体" w:cs="Times New Roman"/>
          <w:sz w:val="28"/>
          <w:szCs w:val="28"/>
        </w:rPr>
      </w:pPr>
      <w:r>
        <w:rPr>
          <w:rFonts w:hint="eastAsia" w:ascii="Calibri" w:hAnsi="Calibri" w:eastAsia="宋体" w:cs="Times New Roman"/>
          <w:sz w:val="28"/>
          <w:szCs w:val="28"/>
        </w:rPr>
        <w:t>常州市滨江中学英语组活动记录表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活动时间：201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9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年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3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月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27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日</w:t>
            </w:r>
          </w:p>
          <w:p>
            <w:pP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活动地点：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t>图书馆</w:t>
            </w:r>
          </w:p>
          <w:p>
            <w:pP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活动参与人员：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t>高琳、周俊秀、杜美菊、胡心怡、王金权、封玲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活动具体内容（附照片文字）：</w:t>
            </w:r>
          </w:p>
          <w:p>
            <w:pPr>
              <w:ind w:right="420"/>
              <w:jc w:val="center"/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2359660</wp:posOffset>
                      </wp:positionH>
                      <wp:positionV relativeFrom="paragraph">
                        <wp:posOffset>392430</wp:posOffset>
                      </wp:positionV>
                      <wp:extent cx="2797175" cy="1731645"/>
                      <wp:effectExtent l="0" t="0" r="3175" b="190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3537585" y="2517140"/>
                                <a:ext cx="2797175" cy="17316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widowControl/>
                                    <w:suppressLineNumbers w:val="0"/>
                                    <w:jc w:val="left"/>
                                  </w:pPr>
                                  <w:r>
                                    <w:rPr>
                                      <w:rFonts w:ascii="宋体" w:hAnsi="宋体" w:eastAsia="宋体" w:cs="宋体"/>
                                      <w:kern w:val="0"/>
                                      <w:sz w:val="24"/>
                                      <w:szCs w:val="24"/>
                                      <w:lang w:val="en-US" w:eastAsia="zh-CN" w:bidi="ar"/>
                                    </w:rPr>
                                    <w:drawing>
                                      <wp:inline distT="0" distB="0" distL="114300" distR="114300">
                                        <wp:extent cx="2310765" cy="1724025"/>
                                        <wp:effectExtent l="0" t="0" r="13335" b="9525"/>
                                        <wp:docPr id="5" name="图片 2" descr="IMG_2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2" descr="IMG_25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10765" cy="1724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85.8pt;margin-top:30.9pt;height:136.35pt;width:220.25pt;z-index:251658240;mso-width-relative:page;mso-height-relative:page;" fillcolor="#FFFFFF [3201]" filled="t" stroked="f" coordsize="21600,21600" o:gfxdata="UEsDBAoAAAAAAIdO4kAAAAAAAAAAAAAAAAAEAAAAZHJzL1BLAwQUAAAACACHTuJA7j41TtUAAAAK&#10;AQAADwAAAGRycy9kb3ducmV2LnhtbE2Py07DMBBF90j8gzVI7KjjtoQqxOkCiS1Sn2s3HuIIexzF&#10;7vPrO6xgObpHd86tl5fgxQnH1EfSoCYFCKQ22p46DdvN58sCRMqGrPGRUMMVEyybx4faVDaeaYWn&#10;de4El1CqjAaX81BJmVqHwaRJHJA4+45jMJnPsZN2NGcuD15Oi6KUwfTEH5wZ8MNh+7M+Bg37Ltz2&#10;OzWMzgY/p6/bdbONvdbPT6p4B5Hxkv9g+NVndWjY6RCPZJPwGmZvqmRUQ6l4AgMLNVUgDpzM5q8g&#10;m1r+n9DcAVBLAwQUAAAACACHTuJA1SPprEECAABOBAAADgAAAGRycy9lMm9Eb2MueG1srVTNjtow&#10;EL5X6jtYvpcQIGQXEVaUFVWlVXclWvVsHIdEcjyubUjoA7RvsKdeeu9z8RwdO2GX/pyqcjAzno9v&#10;PN/MML9pa0kOwtgKVEbjwZASoTjkldpl9MP79asrSqxjKmcSlMjoUVh6s3j5Yt7omRhBCTIXhiCJ&#10;srNGZ7R0Ts+iyPJS1MwOQAuFwQJMzRy6ZhflhjXIXstoNBxOowZMrg1wYS3e3nZBugj8RSG4uy8K&#10;KxyRGcW3uXCacG79GS3mbLYzTJcV75/B/uEVNasUJn2iumWOkb2p/qCqK27AQuEGHOoIiqLiItSA&#10;1cTD36rZlEyLUAuKY/WTTPb/0fJ3hwdDqjyjE0oUq7FFp8evp28/Tt+/kImXp9F2hqiNRpxrX0OL&#10;bT7fW7z0VbeFqf031kMwPk7GaXKVUHLM6CiJ03jSCy1aRzgCRul1GqcI4IiI03E8nSSeM3qm0sa6&#10;NwJq4o2MGuxkEJgd7qzroGeIz2xBVvm6kjI4ZrddSUMODLu+Dp+e/ReYVKTJ6HScDAOzAv/7jloq&#10;fIyvvKvQW67dtr0cW8iPqIaBbpys5usKX3nHrHtgBucHJw13wt3jUUjAJNBblJRgPv/t3uOxrRil&#10;pMF5zKj9tGdGUCLfKmz4dTxBFYkLziRJR+iYy8j2MqL29Qqw+Bi3T/NgeryTZ7MwUH/E1Vn6rBhi&#10;imPujLqzuXLdluDqcbFcBhCOrGbuTm0099ReagXLvYOiCi3xMnXa9Orh0Iam9gvmt+LSD6jnv4HF&#10;T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4+NU7VAAAACgEAAA8AAAAAAAAAAQAgAAAAIgAAAGRy&#10;cy9kb3ducmV2LnhtbFBLAQIUABQAAAAIAIdO4kDVI+msQQIAAE4EAAAOAAAAAAAAAAEAIAAAACQB&#10;AABkcnMvZTJvRG9jLnhtbFBLBQYAAAAABgAGAFkBAADX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szCs w:val="24"/>
                                <w:lang w:val="en-US" w:eastAsia="zh-CN" w:bidi="ar"/>
                              </w:rPr>
                              <w:drawing>
                                <wp:inline distT="0" distB="0" distL="114300" distR="114300">
                                  <wp:extent cx="2310765" cy="1724025"/>
                                  <wp:effectExtent l="0" t="0" r="13335" b="9525"/>
                                  <wp:docPr id="5" name="图片 2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2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0765" cy="1724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Calibri" w:hAnsi="Calibri" w:eastAsia="宋体" w:cs="Times New Roman"/>
                <w:b/>
                <w:kern w:val="0"/>
                <w:sz w:val="28"/>
                <w:szCs w:val="28"/>
                <w:lang w:eastAsia="zh-CN"/>
              </w:rPr>
              <w:t>专业理论学习《青少年法治教育大纲》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270760" cy="1703070"/>
                  <wp:effectExtent l="0" t="0" r="15240" b="11430"/>
                  <wp:docPr id="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1703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564765" cy="1442085"/>
                  <wp:effectExtent l="0" t="0" r="6985" b="5715"/>
                  <wp:docPr id="6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765" cy="1442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021840" cy="1516380"/>
                  <wp:effectExtent l="0" t="0" r="16510" b="7620"/>
                  <wp:docPr id="7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840" cy="1516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480" w:firstLineChars="200"/>
              <w:rPr>
                <w:rFonts w:hint="eastAsia" w:ascii="Calibri" w:hAnsi="Calibri" w:eastAsia="宋体" w:cs="Times New Roman"/>
                <w:kern w:val="0"/>
                <w:sz w:val="24"/>
                <w:szCs w:val="24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Calibri" w:hAnsi="Calibri" w:eastAsia="宋体" w:cs="Times New Roman"/>
                <w:kern w:val="0"/>
                <w:sz w:val="24"/>
                <w:szCs w:val="24"/>
                <w:lang w:eastAsia="zh-CN"/>
              </w:rPr>
              <w:t>随着新一轮部教版教科书的使用，道德、法治教育成为教学的主要内容，涉及</w:t>
            </w:r>
            <w:r>
              <w:rPr>
                <w:rFonts w:hint="eastAsia" w:ascii="Calibri" w:hAnsi="Calibri" w:eastAsia="宋体" w:cs="Times New Roman"/>
                <w:kern w:val="0"/>
                <w:sz w:val="24"/>
                <w:szCs w:val="24"/>
                <w:lang w:val="en-US" w:eastAsia="zh-CN"/>
              </w:rPr>
              <w:t>3个年级，尤其八下就是法治教育专册。为使大家从宏观上把握好法律部分知识的教学，《青少年法治教育大纲》的学习摆在了重要位置。按照期初布置，今天补开了因为受初三体检影响搁浅的学习活动。</w:t>
            </w:r>
          </w:p>
          <w:p>
            <w:pPr>
              <w:rPr>
                <w:rFonts w:hint="eastAsia" w:ascii="Calibri" w:hAnsi="Calibri" w:eastAsia="宋体" w:cs="Times New Roman"/>
                <w:kern w:val="0"/>
                <w:sz w:val="24"/>
                <w:szCs w:val="24"/>
                <w:lang w:val="en-US" w:eastAsia="zh-CN"/>
              </w:rPr>
            </w:pPr>
          </w:p>
          <w:p>
            <w:pPr>
              <w:ind w:firstLine="480" w:firstLineChars="200"/>
              <w:rPr>
                <w:rFonts w:hint="default" w:ascii="Calibri" w:hAnsi="Calibri" w:eastAsia="宋体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4"/>
                <w:szCs w:val="24"/>
                <w:lang w:val="en-US" w:eastAsia="zh-CN"/>
              </w:rPr>
              <w:t>期初，我们组从网上下载了最新版本，人手一份进行了自主学习。今天主要是请经验丰富的王金权老师带领大家来学习重点的，如青少年法治教育的重要性、紧迫性，法治工作的指导思想和工作要求，青少年法治教育的总目标和义务教育阶段目标，法治教育的内容和初中阶段的内容。特别是法治教育实施的教学方式、主题教育、文化建设。全组老师也在学习过程中提高了对法治教育的认识，对今后的教学工作有重要的指导作用。也明确了七年级、八年级开展法治宣传的基本思路。</w:t>
            </w:r>
          </w:p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                                                      记录人：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eastAsia="zh-CN"/>
              </w:rPr>
              <w:t>杜美菊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rPr>
                <w:rFonts w:ascii="Calibri" w:hAnsi="Calibri" w:eastAsia="宋体" w:cs="Times New Roman"/>
                <w:kern w:val="0"/>
                <w:sz w:val="21"/>
                <w:szCs w:val="24"/>
              </w:rPr>
            </w:pP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 xml:space="preserve">                                                        日  期：201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9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年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3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月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  <w:lang w:val="en-US" w:eastAsia="zh-CN"/>
              </w:rPr>
              <w:t>27</w:t>
            </w:r>
            <w:r>
              <w:rPr>
                <w:rFonts w:hint="eastAsia" w:ascii="Calibri" w:hAnsi="Calibri" w:eastAsia="宋体" w:cs="Times New Roman"/>
                <w:kern w:val="0"/>
                <w:sz w:val="21"/>
                <w:szCs w:val="24"/>
              </w:rPr>
              <w:t>日</w:t>
            </w:r>
          </w:p>
        </w:tc>
      </w:tr>
    </w:tbl>
    <w:p>
      <w:pPr>
        <w:rPr>
          <w:rFonts w:hint="eastAsia" w:ascii="Calibri" w:hAnsi="Calibri" w:eastAsia="宋体" w:cs="Times New Roman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332"/>
    <w:rsid w:val="001425DC"/>
    <w:rsid w:val="003016CD"/>
    <w:rsid w:val="0033638C"/>
    <w:rsid w:val="003448BE"/>
    <w:rsid w:val="00377934"/>
    <w:rsid w:val="003F2515"/>
    <w:rsid w:val="004027A3"/>
    <w:rsid w:val="004B1A30"/>
    <w:rsid w:val="00523BDA"/>
    <w:rsid w:val="005A6DA2"/>
    <w:rsid w:val="006B0150"/>
    <w:rsid w:val="006B2394"/>
    <w:rsid w:val="00755CB7"/>
    <w:rsid w:val="0076116C"/>
    <w:rsid w:val="0084698F"/>
    <w:rsid w:val="008E678B"/>
    <w:rsid w:val="00900CAF"/>
    <w:rsid w:val="0092404D"/>
    <w:rsid w:val="00952FA2"/>
    <w:rsid w:val="0097656B"/>
    <w:rsid w:val="00977499"/>
    <w:rsid w:val="009C12B2"/>
    <w:rsid w:val="00AF1332"/>
    <w:rsid w:val="00B06186"/>
    <w:rsid w:val="00B33371"/>
    <w:rsid w:val="00C9324D"/>
    <w:rsid w:val="00CA21D6"/>
    <w:rsid w:val="00D860A5"/>
    <w:rsid w:val="00E04816"/>
    <w:rsid w:val="00E32157"/>
    <w:rsid w:val="00F01203"/>
    <w:rsid w:val="00F37AEB"/>
    <w:rsid w:val="00F4762B"/>
    <w:rsid w:val="00F62717"/>
    <w:rsid w:val="2A81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nhideWhenUsed="0" w:uiPriority="99" w:semiHidden="0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8">
    <w:name w:val="页眉 字符"/>
    <w:basedOn w:val="7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113</Words>
  <Characters>650</Characters>
  <Lines>5</Lines>
  <Paragraphs>1</Paragraphs>
  <TotalTime>40</TotalTime>
  <ScaleCrop>false</ScaleCrop>
  <LinksUpToDate>false</LinksUpToDate>
  <CharactersWithSpaces>762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2018-08-14T12:45:00Z</dcterms:created>
  <dc:creator>treasurewu</dc:creator>
  <cp:lastModifiedBy>杜美菊</cp:lastModifiedBy>
  <dcterms:modified xsi:type="dcterms:W3CDTF">2019-03-27T06:07:29Z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