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eastAsia="宋体"/>
          <w:color w:val="000000"/>
          <w:lang w:eastAsia="zh-CN"/>
        </w:rPr>
      </w:pPr>
      <w:r>
        <w:rPr>
          <w:rFonts w:hint="eastAsia" w:ascii="宋体" w:hAnsi="宋体"/>
          <w:color w:val="000000"/>
        </w:rPr>
        <w:t>附件</w:t>
      </w:r>
      <w:r>
        <w:rPr>
          <w:rFonts w:hint="eastAsia" w:ascii="宋体" w:hAnsi="宋体"/>
          <w:color w:val="000000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eastAsia="宋体"/>
          <w:b/>
          <w:bCs w:val="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基于“青果在线”</w:t>
      </w:r>
      <w:r>
        <w:rPr>
          <w:rFonts w:hint="eastAsia"/>
          <w:b/>
          <w:bCs w:val="0"/>
          <w:sz w:val="32"/>
          <w:szCs w:val="32"/>
          <w:lang w:eastAsia="zh-CN"/>
        </w:rPr>
        <w:t>平台的</w:t>
      </w:r>
      <w:r>
        <w:rPr>
          <w:rFonts w:hint="eastAsia"/>
          <w:b/>
          <w:bCs w:val="0"/>
          <w:sz w:val="32"/>
          <w:szCs w:val="32"/>
        </w:rPr>
        <w:t>智慧</w:t>
      </w:r>
      <w:r>
        <w:rPr>
          <w:rFonts w:hint="eastAsia"/>
          <w:b/>
          <w:bCs w:val="0"/>
          <w:sz w:val="32"/>
          <w:szCs w:val="32"/>
          <w:lang w:eastAsia="zh-CN"/>
        </w:rPr>
        <w:t>课堂及智慧</w:t>
      </w:r>
      <w:r>
        <w:rPr>
          <w:rFonts w:hint="eastAsia"/>
          <w:b/>
          <w:bCs w:val="0"/>
          <w:sz w:val="32"/>
          <w:szCs w:val="32"/>
        </w:rPr>
        <w:t>校园</w:t>
      </w:r>
      <w:r>
        <w:rPr>
          <w:rFonts w:hint="eastAsia"/>
          <w:b/>
          <w:bCs w:val="0"/>
          <w:sz w:val="32"/>
          <w:szCs w:val="32"/>
          <w:lang w:eastAsia="zh-CN"/>
        </w:rPr>
        <w:t>建设</w:t>
      </w:r>
    </w:p>
    <w:p>
      <w:pPr>
        <w:spacing w:line="360" w:lineRule="auto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高级</w:t>
      </w:r>
      <w:r>
        <w:rPr>
          <w:rFonts w:hint="eastAsia" w:ascii="宋体" w:hAnsi="宋体"/>
          <w:b/>
          <w:color w:val="000000"/>
          <w:sz w:val="32"/>
          <w:szCs w:val="32"/>
        </w:rPr>
        <w:t>研修班课程方案</w:t>
      </w:r>
    </w:p>
    <w:p>
      <w:pPr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一、课程目标</w:t>
      </w:r>
    </w:p>
    <w:p>
      <w:pPr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  <w:lang w:val="en-US" w:eastAsia="zh-CN"/>
        </w:rPr>
        <w:t>1.</w:t>
      </w:r>
      <w:r>
        <w:rPr>
          <w:rFonts w:hint="eastAsia" w:ascii="宋体" w:hAnsi="宋体"/>
          <w:color w:val="000000"/>
        </w:rPr>
        <w:t>从</w:t>
      </w:r>
      <w:r>
        <w:rPr>
          <w:rFonts w:hint="eastAsia" w:ascii="宋体" w:hAnsi="宋体"/>
          <w:color w:val="000000"/>
          <w:lang w:eastAsia="zh-CN"/>
        </w:rPr>
        <w:t>“青果在线”平台功能培训</w:t>
      </w:r>
      <w:r>
        <w:rPr>
          <w:rFonts w:hint="eastAsia" w:ascii="宋体" w:hAnsi="宋体"/>
          <w:color w:val="000000"/>
        </w:rPr>
        <w:t>入手，</w:t>
      </w:r>
      <w:r>
        <w:rPr>
          <w:rFonts w:hint="eastAsia" w:ascii="宋体" w:hAnsi="宋体"/>
          <w:color w:val="000000"/>
          <w:lang w:eastAsia="zh-CN"/>
        </w:rPr>
        <w:t>提升各校信息化应用能力，促进各校智慧校园的建设及教师智慧课堂应用能力的提升</w:t>
      </w:r>
      <w:r>
        <w:rPr>
          <w:rFonts w:hint="eastAsia" w:ascii="宋体" w:hAnsi="宋体"/>
          <w:color w:val="000000"/>
        </w:rPr>
        <w:t>。</w:t>
      </w:r>
    </w:p>
    <w:p>
      <w:pPr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2.</w:t>
      </w:r>
      <w:r>
        <w:rPr>
          <w:rFonts w:hint="eastAsia" w:ascii="宋体" w:hAnsi="宋体"/>
          <w:color w:val="000000"/>
        </w:rPr>
        <w:t>充分利用技术工具，</w:t>
      </w:r>
      <w:r>
        <w:rPr>
          <w:rFonts w:hint="eastAsia" w:ascii="宋体" w:hAnsi="宋体"/>
          <w:color w:val="000000"/>
          <w:lang w:eastAsia="zh-CN"/>
        </w:rPr>
        <w:t>打造各校“青果在线”阅读平台，</w:t>
      </w:r>
      <w:r>
        <w:rPr>
          <w:rFonts w:hint="eastAsia" w:ascii="宋体" w:hAnsi="宋体"/>
          <w:color w:val="000000"/>
        </w:rPr>
        <w:t>形成</w:t>
      </w:r>
      <w:r>
        <w:rPr>
          <w:rFonts w:hint="eastAsia" w:ascii="宋体" w:hAnsi="宋体"/>
          <w:color w:val="000000"/>
          <w:lang w:eastAsia="zh-CN"/>
        </w:rPr>
        <w:t>青果阅读资源</w:t>
      </w:r>
      <w:r>
        <w:rPr>
          <w:rFonts w:hint="eastAsia" w:ascii="宋体" w:hAnsi="宋体"/>
          <w:color w:val="000000"/>
        </w:rPr>
        <w:t>，建立阅读素养</w:t>
      </w:r>
      <w:r>
        <w:rPr>
          <w:rFonts w:hint="eastAsia" w:ascii="宋体" w:hAnsi="宋体"/>
          <w:color w:val="000000"/>
          <w:lang w:eastAsia="zh-CN"/>
        </w:rPr>
        <w:t>培养</w:t>
      </w:r>
      <w:r>
        <w:rPr>
          <w:rFonts w:hint="eastAsia" w:ascii="宋体" w:hAnsi="宋体"/>
          <w:color w:val="000000"/>
        </w:rPr>
        <w:t>的</w:t>
      </w:r>
      <w:r>
        <w:rPr>
          <w:rFonts w:hint="eastAsia" w:ascii="宋体" w:hAnsi="宋体"/>
          <w:color w:val="000000"/>
          <w:lang w:val="en-US" w:eastAsia="zh-CN"/>
        </w:rPr>
        <w:t>5个</w:t>
      </w:r>
      <w:r>
        <w:rPr>
          <w:rFonts w:hint="eastAsia" w:ascii="宋体" w:hAnsi="宋体"/>
          <w:color w:val="000000"/>
        </w:rPr>
        <w:t>实践基地学校。</w:t>
      </w:r>
    </w:p>
    <w:p>
      <w:pPr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二、课程模块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10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主题模块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核心内容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平台学习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eastAsia="zh-CN"/>
              </w:rPr>
              <w:t>技术</w:t>
            </w:r>
            <w:r>
              <w:rPr>
                <w:rFonts w:hint="eastAsia" w:ascii="宋体" w:hAnsi="宋体"/>
                <w:color w:val="000000"/>
              </w:rPr>
              <w:t>工具，指向</w:t>
            </w:r>
            <w:r>
              <w:rPr>
                <w:rFonts w:hint="eastAsia" w:ascii="宋体" w:hAnsi="宋体"/>
                <w:color w:val="000000"/>
                <w:lang w:eastAsia="zh-CN"/>
              </w:rPr>
              <w:t>智慧课堂和智慧校园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高效的备课工具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</w:rPr>
              <w:t>实用的授课工具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  <w:color w:val="000000"/>
              </w:rPr>
              <w:t>全流程式的课堂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4.</w:t>
            </w:r>
            <w:r>
              <w:rPr>
                <w:rFonts w:hint="eastAsia" w:ascii="宋体" w:hAnsi="宋体"/>
                <w:color w:val="000000"/>
              </w:rPr>
              <w:t>全过程作业评价与反馈工具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5.便捷的直播工具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6.交互式的阅读平台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3-6</w:t>
            </w:r>
            <w:r>
              <w:rPr>
                <w:rFonts w:hint="eastAsia" w:ascii="宋体" w:hAnsi="宋体"/>
                <w:color w:val="000000"/>
              </w:rPr>
              <w:t>月）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大家讲坛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分享对话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color w:val="000000"/>
                <w:lang w:eastAsia="zh-CN"/>
              </w:rPr>
              <w:t>提升学习力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  <w:lang w:eastAsia="zh-CN"/>
              </w:rPr>
              <w:t>“</w:t>
            </w:r>
            <w:r>
              <w:rPr>
                <w:rFonts w:hint="eastAsia" w:ascii="宋体" w:hAnsi="宋体"/>
                <w:color w:val="000000"/>
              </w:rPr>
              <w:t>互联网</w:t>
            </w:r>
            <w:r>
              <w:rPr>
                <w:rFonts w:ascii="宋体" w:hAnsi="宋体"/>
                <w:color w:val="000000"/>
              </w:rPr>
              <w:t>+</w:t>
            </w:r>
            <w:r>
              <w:rPr>
                <w:rFonts w:hint="eastAsia" w:ascii="宋体" w:hAnsi="宋体"/>
                <w:color w:val="000000"/>
                <w:lang w:eastAsia="zh-CN"/>
              </w:rPr>
              <w:t>”</w:t>
            </w:r>
            <w:r>
              <w:rPr>
                <w:rFonts w:hint="eastAsia" w:ascii="宋体" w:hAnsi="宋体"/>
                <w:color w:val="000000"/>
              </w:rPr>
              <w:t>时代，</w:t>
            </w:r>
            <w:r>
              <w:rPr>
                <w:rFonts w:hint="eastAsia" w:ascii="宋体" w:hAnsi="宋体"/>
                <w:color w:val="000000"/>
                <w:lang w:eastAsia="zh-CN"/>
              </w:rPr>
              <w:t>系统</w:t>
            </w:r>
            <w:r>
              <w:rPr>
                <w:rFonts w:hint="eastAsia" w:ascii="宋体" w:hAnsi="宋体"/>
                <w:color w:val="000000"/>
              </w:rPr>
              <w:t>阅读的更高价值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</w:rPr>
              <w:t>“</w:t>
            </w:r>
            <w:r>
              <w:rPr>
                <w:rFonts w:hint="eastAsia" w:ascii="宋体" w:hAnsi="宋体"/>
                <w:color w:val="000000"/>
                <w:lang w:eastAsia="zh-CN"/>
              </w:rPr>
              <w:t>青果在线</w:t>
            </w:r>
            <w:r>
              <w:rPr>
                <w:rFonts w:hint="eastAsia" w:ascii="宋体" w:hAnsi="宋体"/>
                <w:color w:val="000000"/>
              </w:rPr>
              <w:t>”</w:t>
            </w:r>
            <w:r>
              <w:rPr>
                <w:rFonts w:hint="eastAsia" w:ascii="宋体" w:hAnsi="宋体"/>
                <w:color w:val="000000"/>
                <w:lang w:eastAsia="zh-CN"/>
              </w:rPr>
              <w:t>分级</w:t>
            </w:r>
            <w:r>
              <w:rPr>
                <w:rFonts w:hint="eastAsia" w:ascii="宋体" w:hAnsi="宋体"/>
                <w:color w:val="000000"/>
              </w:rPr>
              <w:t>阅读分享与对话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</w:rPr>
              <w:t>观摩：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</w:rPr>
              <w:t>青果</w:t>
            </w:r>
            <w:r>
              <w:rPr>
                <w:rFonts w:hint="eastAsia" w:ascii="宋体" w:hAnsi="宋体"/>
                <w:lang w:eastAsia="zh-CN"/>
              </w:rPr>
              <w:t>在线”智慧校园应用分享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4-6</w:t>
            </w:r>
            <w:r>
              <w:rPr>
                <w:rFonts w:hint="eastAsia" w:ascii="宋体" w:hAnsi="宋体"/>
                <w:color w:val="000000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教学实践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eastAsia="zh-CN"/>
              </w:rPr>
              <w:t>资源建设，提升阅读素养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  <w:lang w:eastAsia="zh-CN"/>
              </w:rPr>
              <w:t>“青果在线”资源建设</w:t>
            </w:r>
            <w:r>
              <w:rPr>
                <w:rFonts w:hint="eastAsia" w:ascii="宋体" w:hAnsi="宋体"/>
                <w:color w:val="000000"/>
              </w:rPr>
              <w:t>分享与对话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“</w:t>
            </w:r>
            <w:r>
              <w:rPr>
                <w:rFonts w:hint="eastAsia" w:ascii="宋体" w:hAnsi="宋体"/>
                <w:color w:val="000000"/>
                <w:lang w:eastAsia="zh-CN"/>
              </w:rPr>
              <w:t>青果在线</w:t>
            </w:r>
            <w:r>
              <w:rPr>
                <w:rFonts w:hint="eastAsia" w:ascii="宋体" w:hAnsi="宋体"/>
                <w:color w:val="000000"/>
              </w:rPr>
              <w:t>”</w:t>
            </w:r>
            <w:r>
              <w:rPr>
                <w:rFonts w:hint="eastAsia" w:ascii="宋体" w:hAnsi="宋体"/>
                <w:color w:val="000000"/>
                <w:lang w:eastAsia="zh-CN"/>
              </w:rPr>
              <w:t>分级</w:t>
            </w:r>
            <w:r>
              <w:rPr>
                <w:rFonts w:hint="eastAsia" w:ascii="宋体" w:hAnsi="宋体"/>
                <w:color w:val="000000"/>
              </w:rPr>
              <w:t>阅读</w:t>
            </w:r>
            <w:r>
              <w:rPr>
                <w:rFonts w:hint="eastAsia" w:ascii="宋体" w:hAnsi="宋体"/>
                <w:color w:val="000000"/>
                <w:lang w:eastAsia="zh-CN"/>
              </w:rPr>
              <w:t>教学</w:t>
            </w:r>
            <w:r>
              <w:rPr>
                <w:rFonts w:hint="eastAsia" w:ascii="宋体" w:hAnsi="宋体"/>
                <w:color w:val="000000"/>
              </w:rPr>
              <w:t>实践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3.观摩：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</w:rPr>
              <w:t>青果</w:t>
            </w:r>
            <w:r>
              <w:rPr>
                <w:rFonts w:hint="eastAsia" w:ascii="宋体" w:hAnsi="宋体"/>
                <w:lang w:eastAsia="zh-CN"/>
              </w:rPr>
              <w:t>在线”</w:t>
            </w:r>
            <w:r>
              <w:rPr>
                <w:rFonts w:hint="eastAsia" w:ascii="宋体" w:hAnsi="宋体"/>
                <w:color w:val="000000"/>
              </w:rPr>
              <w:t>阅读素养培养</w:t>
            </w:r>
            <w:r>
              <w:rPr>
                <w:rFonts w:hint="eastAsia" w:ascii="宋体" w:hAnsi="宋体"/>
                <w:color w:val="000000"/>
                <w:lang w:eastAsia="zh-CN"/>
              </w:rPr>
              <w:t>实践基地考察学习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5-6</w:t>
            </w:r>
            <w:r>
              <w:rPr>
                <w:rFonts w:hint="eastAsia" w:ascii="宋体" w:hAnsi="宋体"/>
                <w:color w:val="000000"/>
              </w:rPr>
              <w:t>月）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="宋体"/>
          <w:color w:val="000000"/>
          <w:lang w:val="en-US" w:eastAsia="zh-CN"/>
        </w:rPr>
      </w:pPr>
      <w:r>
        <w:rPr>
          <w:rFonts w:hint="eastAsia" w:ascii="宋体"/>
          <w:color w:val="000000"/>
          <w:lang w:val="en-US" w:eastAsia="zh-CN"/>
        </w:rPr>
        <w:t>课程考核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过程性考核：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出勤率在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0%以上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，热爱学习，认真完成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研修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任务；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研修考核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者颁发</w:t>
      </w:r>
      <w:r>
        <w:rPr>
          <w:rFonts w:hint="eastAsia" w:ascii="宋体" w:hAnsi="宋体" w:eastAsia="宋体" w:cs="宋体"/>
          <w:sz w:val="24"/>
        </w:rPr>
        <w:t>“青果在线”</w:t>
      </w:r>
      <w:r>
        <w:rPr>
          <w:rFonts w:hint="eastAsia"/>
          <w:b w:val="0"/>
          <w:bCs/>
          <w:sz w:val="24"/>
          <w:szCs w:val="24"/>
        </w:rPr>
        <w:t>智慧</w:t>
      </w:r>
      <w:r>
        <w:rPr>
          <w:rFonts w:hint="eastAsia"/>
          <w:b w:val="0"/>
          <w:bCs/>
          <w:sz w:val="24"/>
          <w:szCs w:val="24"/>
          <w:lang w:eastAsia="zh-CN"/>
        </w:rPr>
        <w:t>课堂及智慧</w:t>
      </w:r>
      <w:r>
        <w:rPr>
          <w:rFonts w:hint="eastAsia"/>
          <w:b w:val="0"/>
          <w:bCs/>
          <w:sz w:val="24"/>
          <w:szCs w:val="24"/>
        </w:rPr>
        <w:t>校园</w:t>
      </w:r>
      <w:r>
        <w:rPr>
          <w:rFonts w:hint="eastAsia"/>
          <w:b w:val="0"/>
          <w:bCs/>
          <w:sz w:val="24"/>
          <w:szCs w:val="24"/>
          <w:lang w:eastAsia="zh-CN"/>
        </w:rPr>
        <w:t>建设</w:t>
      </w:r>
      <w:r>
        <w:rPr>
          <w:rFonts w:hint="eastAsia" w:ascii="宋体" w:hAnsi="宋体" w:cs="宋体"/>
          <w:sz w:val="24"/>
          <w:lang w:eastAsia="zh-CN"/>
        </w:rPr>
        <w:t>研修班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证书，并根据参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情况表彰优秀学员。</w:t>
      </w:r>
    </w:p>
    <w:p/>
    <w:sectPr>
      <w:pgSz w:w="11900" w:h="16840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97148"/>
    <w:multiLevelType w:val="singleLevel"/>
    <w:tmpl w:val="D0E97148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1ADA"/>
    <w:rsid w:val="01E00EC5"/>
    <w:rsid w:val="113E1ADA"/>
    <w:rsid w:val="1B885F5E"/>
    <w:rsid w:val="30595C1B"/>
    <w:rsid w:val="35916413"/>
    <w:rsid w:val="3D1D5A3F"/>
    <w:rsid w:val="470035A8"/>
    <w:rsid w:val="525571CB"/>
    <w:rsid w:val="55324D62"/>
    <w:rsid w:val="569744D0"/>
    <w:rsid w:val="59A24EEE"/>
    <w:rsid w:val="632012F5"/>
    <w:rsid w:val="6AE43D7B"/>
    <w:rsid w:val="76A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2019-03-12T09:07:00Z</dcterms:created>
  <dc:creator>Administrator</dc:creator>
  <cp:lastModifiedBy>Administrator</cp:lastModifiedBy>
  <dcterms:modified xsi:type="dcterms:W3CDTF">2019-03-22T06:30:03Z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