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 w:val="0"/>
          <w:bCs w:val="0"/>
          <w:sz w:val="36"/>
          <w:szCs w:val="44"/>
        </w:rPr>
      </w:pPr>
      <w:r>
        <w:rPr>
          <w:rFonts w:hint="eastAsia" w:ascii="黑体" w:hAnsi="黑体" w:eastAsia="黑体" w:cs="黑体"/>
          <w:b w:val="0"/>
          <w:bCs w:val="0"/>
          <w:sz w:val="36"/>
          <w:szCs w:val="44"/>
          <w:lang w:eastAsia="zh-CN"/>
        </w:rPr>
        <w:t>寨桥初中</w:t>
      </w:r>
      <w:r>
        <w:rPr>
          <w:rFonts w:hint="eastAsia" w:ascii="黑体" w:hAnsi="黑体" w:eastAsia="黑体" w:cs="黑体"/>
          <w:b w:val="0"/>
          <w:bCs w:val="0"/>
          <w:sz w:val="36"/>
          <w:szCs w:val="44"/>
        </w:rPr>
        <w:t>校务公开制度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一、指导思想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认真贯彻落实“三个代表”</w:t>
      </w:r>
      <w:r>
        <w:rPr>
          <w:rFonts w:hint="eastAsia"/>
          <w:lang w:eastAsia="zh-CN"/>
        </w:rPr>
        <w:t>“科学发展观”</w:t>
      </w:r>
      <w:r>
        <w:rPr>
          <w:rFonts w:hint="eastAsia"/>
        </w:rPr>
        <w:t>的重要思想，全面推进校务公开工作</w:t>
      </w:r>
      <w:r>
        <w:rPr>
          <w:rFonts w:hint="eastAsia"/>
          <w:lang w:eastAsia="zh-CN"/>
        </w:rPr>
        <w:t>；</w:t>
      </w:r>
      <w:r>
        <w:rPr>
          <w:rFonts w:hint="eastAsia"/>
        </w:rPr>
        <w:t>坚持实事求是的办事作风，牢固树立“为学生服务，为教育服务，为</w:t>
      </w:r>
      <w:r>
        <w:rPr>
          <w:rFonts w:hint="eastAsia"/>
          <w:lang w:eastAsia="zh-CN"/>
        </w:rPr>
        <w:t>寨桥初中</w:t>
      </w:r>
      <w:r>
        <w:rPr>
          <w:rFonts w:hint="eastAsia"/>
        </w:rPr>
        <w:t>教学第一线服务”的意识，内强教师素质，外树教育形象，树立廉洁、高效的办事形象，使教育工作更上一个阶段。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二、学校成立相应领导小组、监督小组、工作小组，具体负责领导监督校务公开事宜。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三、公开内容：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学校重大改革方案和决策公开。学校制度改革方案、决策都要公开并经教代会通过。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学校管理制度条例修订情况。先由各部门、各处室拟订，后公开，最后经教代会通过实施。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关于学校收费情况。开学前把市教育局下达的收费标准在校务公开栏上向社会、家长公布。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财务收支大的物资采购情况。每半年公布预算内外经费收入和使用情况。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学籍管理情况。初中学生入学、转学、借读、留级、毕业、休学条件、程序，向社会、家长、学生公布。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职务评审、职务晋升情况。包括各类职评指标、评审条件、程序，上送市教委名单等向教师公布。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各类评优情况。各级先进的名额、条件、评比程序、送上级名单，向教师公布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8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校内教职工福利分配、奖惩条例，及结构工资公开。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9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其他需要公开项目，向教师公布。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以上项目及主要办事程序，经校务公开领导小组集体讨论审定后，向全体教职员工公布。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四、办事依据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依据《中华人民共和国教育法》、《中华人民共和国九年制义务教育法》、《中华人民共和国教师法》等法律法规和上级教育行政部门及镇党委、政府有关政策、规定等。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五、办事纪律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1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端正办事态度，做到热情接待，文明服务。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2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对分管的工作，必须有计划，提高办事效率。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3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公开办事结果，坚持公正、公开、公平原则。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4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严格遵守师德规范，处处为人师表。若有违反师德的严重行为，在职评、提干、聘任等问题上，采用一票否决。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5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依法办事、依法行政。若有违反，视情节轻重，给予批评教育，违反党纪、政纪的，按有关规定予以处分。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6</w:t>
      </w:r>
      <w:r>
        <w:rPr>
          <w:rFonts w:hint="eastAsia"/>
          <w:lang w:val="en-US" w:eastAsia="zh-CN"/>
        </w:rPr>
        <w:t>.</w:t>
      </w:r>
      <w:r>
        <w:rPr>
          <w:rFonts w:hint="eastAsia"/>
        </w:rPr>
        <w:t>推行责任制。对来信、来访的家长，除热情接待外，负责调处或及时转告有关部门处理，不得以任何借口推诿。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六、公开监督、投诉处理程序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outlineLvl w:val="9"/>
        <w:rPr>
          <w:rFonts w:hint="eastAsia"/>
        </w:rPr>
      </w:pPr>
      <w:r>
        <w:rPr>
          <w:rFonts w:hint="eastAsia"/>
        </w:rPr>
        <w:t>如有违反学校校务公开制度的单位或个人，可向学校校长投诉，校长在一周内把处理结果反馈给投诉人。</w:t>
      </w:r>
      <w:bookmarkStart w:id="0" w:name="_GoBack"/>
      <w:bookmarkEnd w:id="0"/>
    </w:p>
    <w:sectPr>
      <w:pgSz w:w="11906" w:h="16838"/>
      <w:pgMar w:top="1440" w:right="1417" w:bottom="1440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0B1FC4"/>
    <w:rsid w:val="1E0B1FC4"/>
    <w:rsid w:val="44F45CB2"/>
    <w:rsid w:val="45514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27</TotalTime>
  <ScaleCrop>false</ScaleCrop>
  <LinksUpToDate>false</LinksUpToDate>
  <CharactersWithSpaces>0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2019-03-22T04:41:00Z</dcterms:created>
  <dc:creator>Administrator</dc:creator>
  <cp:lastModifiedBy>Administrator</cp:lastModifiedBy>
  <dcterms:modified xsi:type="dcterms:W3CDTF">2019-03-22T05:09:39Z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</Properties>
</file>