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180" w:right="0" w:rightChars="0" w:firstLine="641" w:firstLineChars="200"/>
        <w:jc w:val="center"/>
        <w:textAlignment w:val="auto"/>
        <w:outlineLvl w:val="9"/>
        <w:rPr>
          <w:rFonts w:hint="eastAsia" w:ascii="黑体-简" w:hAnsi="黑体-简" w:eastAsia="黑体-简" w:cs="黑体-简"/>
          <w:b/>
          <w:bCs w:val="0"/>
          <w:i w:val="0"/>
          <w:caps w:val="0"/>
          <w:color w:val="313131"/>
          <w:spacing w:val="0"/>
          <w:sz w:val="32"/>
          <w:szCs w:val="32"/>
          <w:u w:val="none"/>
        </w:rPr>
      </w:pPr>
      <w:r>
        <w:rPr>
          <w:rStyle w:val="4"/>
          <w:rFonts w:hint="eastAsia" w:ascii="黑体-简" w:hAnsi="黑体-简" w:eastAsia="黑体-简" w:cs="黑体-简"/>
          <w:b/>
          <w:bCs w:val="0"/>
          <w:i w:val="0"/>
          <w:caps w:val="0"/>
          <w:color w:val="111111"/>
          <w:spacing w:val="0"/>
          <w:sz w:val="32"/>
          <w:szCs w:val="32"/>
          <w:u w:val="none"/>
        </w:rPr>
        <w:t>学校消防安全制度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18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为加强消防安全工作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保护公共财产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-简" w:hAnsi="宋体-简" w:eastAsia="宋体-简" w:cs="宋体-简"/>
          <w:b w:val="0"/>
          <w:i w:val="0"/>
          <w:caps w:val="0"/>
          <w:spacing w:val="0"/>
          <w:sz w:val="21"/>
          <w:szCs w:val="21"/>
          <w:u w:val="none"/>
        </w:rPr>
        <w:instrText xml:space="preserve"> HYPERLINK "http://www.cc222.com/ASearch2.aspx?asKey=%E5%B8%88%E7%94%9F" \o "师生" \t "/Users/teiiwa\\x/_blank" </w:instrText>
      </w:r>
      <w:r>
        <w:rPr>
          <w:rFonts w:hint="eastAsia" w:ascii="宋体-简" w:hAnsi="宋体-简" w:eastAsia="宋体-简" w:cs="宋体-简"/>
          <w:b w:val="0"/>
          <w:i w:val="0"/>
          <w:caps w:val="0"/>
          <w:spacing w:val="0"/>
          <w:sz w:val="21"/>
          <w:szCs w:val="21"/>
          <w:u w:val="none"/>
        </w:rPr>
        <w:fldChar w:fldCharType="separate"/>
      </w:r>
      <w:r>
        <w:rPr>
          <w:rStyle w:val="5"/>
          <w:rFonts w:hint="eastAsia" w:ascii="宋体-简" w:hAnsi="宋体-简" w:eastAsia="宋体-简" w:cs="宋体-简"/>
          <w:b w:val="0"/>
          <w:i w:val="0"/>
          <w:caps w:val="0"/>
          <w:color w:val="666666"/>
          <w:spacing w:val="0"/>
          <w:sz w:val="21"/>
          <w:szCs w:val="21"/>
          <w:u w:val="none"/>
        </w:rPr>
        <w:t>师生</w:t>
      </w:r>
      <w:r>
        <w:rPr>
          <w:rFonts w:hint="eastAsia" w:ascii="宋体-简" w:hAnsi="宋体-简" w:eastAsia="宋体-简" w:cs="宋体-简"/>
          <w:b w:val="0"/>
          <w:i w:val="0"/>
          <w:caps w:val="0"/>
          <w:spacing w:val="0"/>
          <w:sz w:val="21"/>
          <w:szCs w:val="21"/>
          <w:u w:val="none"/>
        </w:rPr>
        <w:fldChar w:fldCharType="end"/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的生命及财产安全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把消防安全工作纳入学校的日常管理工作之中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现特制定以下消防安全制度。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    1,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加强全校</w:t>
      </w:r>
      <w:r>
        <w:rPr>
          <w:rFonts w:hint="eastAsia" w:ascii="宋体-简" w:hAnsi="宋体-简" w:eastAsia="宋体-简" w:cs="宋体-简"/>
          <w:b w:val="0"/>
          <w:i w:val="0"/>
          <w:caps w:val="0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-简" w:hAnsi="宋体-简" w:eastAsia="宋体-简" w:cs="宋体-简"/>
          <w:b w:val="0"/>
          <w:i w:val="0"/>
          <w:caps w:val="0"/>
          <w:spacing w:val="0"/>
          <w:sz w:val="21"/>
          <w:szCs w:val="21"/>
          <w:u w:val="none"/>
        </w:rPr>
        <w:instrText xml:space="preserve"> HYPERLINK "http://www.cc222.com/ASearch2.aspx?asKey=%E5%B8%88%E7%94%9F" \o "师生" \t "/Users/teiiwa\\x/_blank" </w:instrText>
      </w:r>
      <w:r>
        <w:rPr>
          <w:rFonts w:hint="eastAsia" w:ascii="宋体-简" w:hAnsi="宋体-简" w:eastAsia="宋体-简" w:cs="宋体-简"/>
          <w:b w:val="0"/>
          <w:i w:val="0"/>
          <w:caps w:val="0"/>
          <w:spacing w:val="0"/>
          <w:sz w:val="21"/>
          <w:szCs w:val="21"/>
          <w:u w:val="none"/>
        </w:rPr>
        <w:fldChar w:fldCharType="separate"/>
      </w:r>
      <w:r>
        <w:rPr>
          <w:rStyle w:val="5"/>
          <w:rFonts w:hint="eastAsia" w:ascii="宋体-简" w:hAnsi="宋体-简" w:eastAsia="宋体-简" w:cs="宋体-简"/>
          <w:b w:val="0"/>
          <w:i w:val="0"/>
          <w:caps w:val="0"/>
          <w:color w:val="666666"/>
          <w:spacing w:val="0"/>
          <w:sz w:val="21"/>
          <w:szCs w:val="21"/>
          <w:u w:val="none"/>
        </w:rPr>
        <w:t>师生</w:t>
      </w:r>
      <w:r>
        <w:rPr>
          <w:rFonts w:hint="eastAsia" w:ascii="宋体-简" w:hAnsi="宋体-简" w:eastAsia="宋体-简" w:cs="宋体-简"/>
          <w:b w:val="0"/>
          <w:i w:val="0"/>
          <w:caps w:val="0"/>
          <w:spacing w:val="0"/>
          <w:sz w:val="21"/>
          <w:szCs w:val="21"/>
          <w:u w:val="none"/>
        </w:rPr>
        <w:fldChar w:fldCharType="end"/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的防火安全</w:t>
      </w:r>
      <w:r>
        <w:rPr>
          <w:rFonts w:hint="eastAsia" w:ascii="宋体-简" w:hAnsi="宋体-简" w:eastAsia="宋体-简" w:cs="宋体-简"/>
          <w:b w:val="0"/>
          <w:i w:val="0"/>
          <w:caps w:val="0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-简" w:hAnsi="宋体-简" w:eastAsia="宋体-简" w:cs="宋体-简"/>
          <w:b w:val="0"/>
          <w:i w:val="0"/>
          <w:caps w:val="0"/>
          <w:spacing w:val="0"/>
          <w:sz w:val="21"/>
          <w:szCs w:val="21"/>
          <w:u w:val="none"/>
        </w:rPr>
        <w:instrText xml:space="preserve"> HYPERLINK "http://www.cc222.com/ASearch2.aspx?asKey=%E6%95%99%E8%82%B2" \o "教育" \t "/Users/teiiwa\\x/_blank" </w:instrText>
      </w:r>
      <w:r>
        <w:rPr>
          <w:rFonts w:hint="eastAsia" w:ascii="宋体-简" w:hAnsi="宋体-简" w:eastAsia="宋体-简" w:cs="宋体-简"/>
          <w:b w:val="0"/>
          <w:i w:val="0"/>
          <w:caps w:val="0"/>
          <w:spacing w:val="0"/>
          <w:sz w:val="21"/>
          <w:szCs w:val="21"/>
          <w:u w:val="none"/>
        </w:rPr>
        <w:fldChar w:fldCharType="separate"/>
      </w:r>
      <w:r>
        <w:rPr>
          <w:rStyle w:val="5"/>
          <w:rFonts w:hint="eastAsia" w:ascii="宋体-简" w:hAnsi="宋体-简" w:eastAsia="宋体-简" w:cs="宋体-简"/>
          <w:b w:val="0"/>
          <w:i w:val="0"/>
          <w:caps w:val="0"/>
          <w:color w:val="666666"/>
          <w:spacing w:val="0"/>
          <w:sz w:val="21"/>
          <w:szCs w:val="21"/>
          <w:u w:val="none"/>
        </w:rPr>
        <w:t>教育</w:t>
      </w:r>
      <w:r>
        <w:rPr>
          <w:rFonts w:hint="eastAsia" w:ascii="宋体-简" w:hAnsi="宋体-简" w:eastAsia="宋体-简" w:cs="宋体-简"/>
          <w:b w:val="0"/>
          <w:i w:val="0"/>
          <w:caps w:val="0"/>
          <w:spacing w:val="0"/>
          <w:sz w:val="21"/>
          <w:szCs w:val="21"/>
          <w:u w:val="none"/>
        </w:rPr>
        <w:fldChar w:fldCharType="end"/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.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按《消防法》的要求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做到人人都有维护消防安全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保护消防设施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预防火灾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报告火警的义务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.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要做到人人都知道火警报警電話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119,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人人熟知消防自防自救常识和安全逃生技能。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    2,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保障校内的各种灭火设施的良好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.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做到定期检查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维护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保证设备完好率达到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100%,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并做好检查记录。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    3,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教学楼安全出口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疏散通道保持畅通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安全疏散指示标志明显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应急照明完好。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    4,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学生聚集场所不得用耐火等级低的材料装修。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    5,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易燃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易爆的危险实验用品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做到专门存放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由实验员加锁把关负责保管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在室内必须有灭火噐等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.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在利用易燃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易爆化学葯品做实验时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教师必须在做实验前向学生讲清楚注意事项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并指导学生正确使用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防止火灾事故发生。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    6,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图书馆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实验室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电教室等场所严禁吸烟及使用明火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下班后工作人员要及时关好门窗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确保安全。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    7,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消防栓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防火噐材等消防设施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要人人爱护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.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任何人不得随意移动和损坏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违者要严肃处理。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    8,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加强用电安全检查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电工必须经常对校内的用电线路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噐材等进行检查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如发现安全隐患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要及时进行整改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维护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确保安全。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    9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值班室内严禁使用明火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禁止烧电炉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热得快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点燃蜡烛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蚊香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严禁吸烟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严禁私拉乱接电线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.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不准私自接用任何家用电噐。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br w:type="textWrapping"/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    10</w:t>
      </w:r>
      <w:bookmarkStart w:id="0" w:name="_GoBack"/>
      <w:bookmarkEnd w:id="0"/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对因无视防火安全规定而造成不良后果者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要从重处罚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,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111111"/>
          <w:spacing w:val="0"/>
          <w:sz w:val="21"/>
          <w:szCs w:val="21"/>
          <w:u w:val="none"/>
        </w:rPr>
        <w:t>直至追究法律责任。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7B065"/>
    <w:rsid w:val="DFF7B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Office_2.4.0.835_F1E327BC-269C-435d-A152-05C5408002CA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2019-02-11T20:32:00Z</dcterms:created>
  <dc:creator>teiiwa</dc:creator>
  <cp:lastModifiedBy>teiiwa</cp:lastModifiedBy>
  <dcterms:modified xsi:type="dcterms:W3CDTF">2019-02-11T20:33:56Z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2052-2.4.0.835</vt:lpwstr>
  </property>
</Properties>
</file>