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143D" w:rsidRDefault="0089143D">
      <w:pPr>
        <w:pStyle w:val="a3"/>
        <w:rPr>
          <w:sz w:val="24"/>
        </w:rPr>
      </w:pPr>
    </w:p>
    <w:p w:rsidR="0089143D" w:rsidRDefault="00CE61AA">
      <w:pPr>
        <w:pStyle w:val="a3"/>
        <w:jc w:val="center"/>
        <w:rPr>
          <w:b/>
          <w:sz w:val="28"/>
          <w:szCs w:val="28"/>
        </w:rPr>
      </w:pPr>
      <w:r>
        <w:rPr>
          <w:b/>
          <w:sz w:val="28"/>
          <w:szCs w:val="28"/>
        </w:rPr>
        <w:t>初中英语教学中以</w:t>
      </w:r>
      <w:proofErr w:type="gramStart"/>
      <w:r>
        <w:rPr>
          <w:b/>
          <w:sz w:val="28"/>
          <w:szCs w:val="28"/>
        </w:rPr>
        <w:t>读促说</w:t>
      </w:r>
      <w:proofErr w:type="gramEnd"/>
      <w:r>
        <w:rPr>
          <w:b/>
          <w:sz w:val="28"/>
          <w:szCs w:val="28"/>
        </w:rPr>
        <w:t>的策略思考</w:t>
      </w:r>
    </w:p>
    <w:p w:rsidR="0089143D" w:rsidRDefault="00CE61AA">
      <w:pPr>
        <w:pStyle w:val="a3"/>
        <w:ind w:firstLineChars="500" w:firstLine="1405"/>
        <w:rPr>
          <w:b/>
          <w:sz w:val="28"/>
          <w:szCs w:val="28"/>
        </w:rPr>
      </w:pPr>
      <w:r>
        <w:rPr>
          <w:b/>
          <w:sz w:val="28"/>
          <w:szCs w:val="28"/>
        </w:rPr>
        <w:t>—</w:t>
      </w:r>
      <w:r>
        <w:rPr>
          <w:rFonts w:hint="eastAsia"/>
          <w:b/>
          <w:sz w:val="28"/>
          <w:szCs w:val="28"/>
        </w:rPr>
        <w:t>以</w:t>
      </w:r>
      <w:r>
        <w:rPr>
          <w:rFonts w:ascii="Times New Roman" w:hAnsi="Times New Roman"/>
          <w:b/>
          <w:sz w:val="28"/>
          <w:szCs w:val="28"/>
        </w:rPr>
        <w:t>7B Unit 4 Reading “A trip to the zoo”</w:t>
      </w:r>
      <w:r>
        <w:rPr>
          <w:rFonts w:hint="eastAsia"/>
          <w:b/>
          <w:sz w:val="28"/>
          <w:szCs w:val="28"/>
        </w:rPr>
        <w:t>为例</w:t>
      </w:r>
    </w:p>
    <w:p w:rsidR="0089143D" w:rsidRDefault="00CE61AA">
      <w:pPr>
        <w:pStyle w:val="a3"/>
        <w:jc w:val="center"/>
        <w:rPr>
          <w:b/>
          <w:sz w:val="28"/>
          <w:szCs w:val="28"/>
        </w:rPr>
      </w:pPr>
      <w:r>
        <w:rPr>
          <w:b/>
          <w:sz w:val="28"/>
          <w:szCs w:val="28"/>
        </w:rPr>
        <w:t>常州市武进区湖塘实验中学</w:t>
      </w:r>
      <w:r>
        <w:rPr>
          <w:rFonts w:hint="eastAsia"/>
          <w:b/>
          <w:sz w:val="28"/>
          <w:szCs w:val="28"/>
        </w:rPr>
        <w:t xml:space="preserve">    </w:t>
      </w:r>
      <w:r>
        <w:rPr>
          <w:rFonts w:hint="eastAsia"/>
          <w:b/>
          <w:sz w:val="28"/>
          <w:szCs w:val="28"/>
        </w:rPr>
        <w:t>沈琳</w:t>
      </w:r>
    </w:p>
    <w:p w:rsidR="0089143D" w:rsidRDefault="00CE61AA">
      <w:pPr>
        <w:pStyle w:val="a3"/>
        <w:rPr>
          <w:rFonts w:ascii="黑体" w:eastAsia="黑体" w:hAnsi="黑体"/>
          <w:color w:val="FF0000"/>
          <w:sz w:val="24"/>
        </w:rPr>
      </w:pPr>
      <w:r>
        <w:rPr>
          <w:rFonts w:ascii="黑体" w:eastAsia="黑体" w:hAnsi="黑体"/>
          <w:sz w:val="24"/>
        </w:rPr>
        <w:t>摘要</w:t>
      </w:r>
      <w:r>
        <w:rPr>
          <w:rFonts w:ascii="黑体" w:eastAsia="黑体" w:hAnsi="黑体" w:hint="eastAsia"/>
          <w:sz w:val="24"/>
        </w:rPr>
        <w:t>：</w:t>
      </w:r>
      <w:r>
        <w:rPr>
          <w:rFonts w:hint="eastAsia"/>
          <w:sz w:val="24"/>
        </w:rPr>
        <w:t>口语在英语教学中有着重要的地位</w:t>
      </w:r>
      <w:r w:rsidR="0055182E">
        <w:rPr>
          <w:rFonts w:hint="eastAsia"/>
          <w:sz w:val="24"/>
        </w:rPr>
        <w:t>，然而</w:t>
      </w:r>
      <w:r w:rsidR="007F067A">
        <w:rPr>
          <w:rFonts w:hint="eastAsia"/>
          <w:sz w:val="24"/>
        </w:rPr>
        <w:t>在实际教学中却常</w:t>
      </w:r>
      <w:r w:rsidR="0055182E">
        <w:rPr>
          <w:rFonts w:hint="eastAsia"/>
          <w:sz w:val="24"/>
        </w:rPr>
        <w:t>因为各种因素而</w:t>
      </w:r>
      <w:r w:rsidR="007F067A">
        <w:rPr>
          <w:rFonts w:hint="eastAsia"/>
          <w:sz w:val="24"/>
        </w:rPr>
        <w:t>被忽视。本文以一节阅读课为例，就如何创设语言</w:t>
      </w:r>
      <w:r>
        <w:rPr>
          <w:rFonts w:hint="eastAsia"/>
          <w:sz w:val="24"/>
        </w:rPr>
        <w:t>情</w:t>
      </w:r>
      <w:r w:rsidR="007F067A">
        <w:rPr>
          <w:rFonts w:hint="eastAsia"/>
          <w:sz w:val="24"/>
        </w:rPr>
        <w:t>境、如何开展多种“说”的活动、如何给学生分配“说”的时间和空间，以及</w:t>
      </w:r>
      <w:r>
        <w:rPr>
          <w:rFonts w:hint="eastAsia"/>
          <w:sz w:val="24"/>
        </w:rPr>
        <w:t>如何指导学生说的方法等四方面展开思考，</w:t>
      </w:r>
      <w:r w:rsidR="007F067A">
        <w:rPr>
          <w:rFonts w:hint="eastAsia"/>
          <w:sz w:val="24"/>
        </w:rPr>
        <w:t>并</w:t>
      </w:r>
      <w:r>
        <w:rPr>
          <w:rFonts w:hint="eastAsia"/>
          <w:sz w:val="24"/>
        </w:rPr>
        <w:t>提出可行性策略。</w:t>
      </w:r>
    </w:p>
    <w:p w:rsidR="0089143D" w:rsidRDefault="00CE61AA">
      <w:pPr>
        <w:pStyle w:val="a3"/>
        <w:rPr>
          <w:sz w:val="24"/>
        </w:rPr>
      </w:pPr>
      <w:r>
        <w:rPr>
          <w:rFonts w:ascii="黑体" w:eastAsia="黑体" w:hAnsi="黑体"/>
          <w:sz w:val="24"/>
        </w:rPr>
        <w:t>关键</w:t>
      </w:r>
      <w:r>
        <w:rPr>
          <w:rFonts w:ascii="黑体" w:eastAsia="黑体" w:hAnsi="黑体" w:hint="eastAsia"/>
          <w:sz w:val="24"/>
        </w:rPr>
        <w:t>词：</w:t>
      </w:r>
      <w:r>
        <w:rPr>
          <w:rFonts w:hint="eastAsia"/>
          <w:sz w:val="24"/>
        </w:rPr>
        <w:t>初中英语教学；以</w:t>
      </w:r>
      <w:proofErr w:type="gramStart"/>
      <w:r>
        <w:rPr>
          <w:rFonts w:hint="eastAsia"/>
          <w:sz w:val="24"/>
        </w:rPr>
        <w:t>读促说</w:t>
      </w:r>
      <w:proofErr w:type="gramEnd"/>
      <w:r>
        <w:rPr>
          <w:rFonts w:hint="eastAsia"/>
          <w:sz w:val="24"/>
        </w:rPr>
        <w:t>；策略思考</w:t>
      </w:r>
      <w:r>
        <w:rPr>
          <w:rFonts w:hint="eastAsia"/>
          <w:sz w:val="24"/>
        </w:rPr>
        <w:t xml:space="preserve"> </w:t>
      </w:r>
    </w:p>
    <w:p w:rsidR="0089143D" w:rsidRDefault="0089143D">
      <w:pPr>
        <w:pStyle w:val="a3"/>
        <w:rPr>
          <w:b/>
          <w:sz w:val="24"/>
        </w:rPr>
      </w:pPr>
    </w:p>
    <w:p w:rsidR="0089143D" w:rsidRDefault="00CE61AA">
      <w:pPr>
        <w:pStyle w:val="a3"/>
        <w:ind w:firstLine="480"/>
        <w:rPr>
          <w:sz w:val="24"/>
        </w:rPr>
      </w:pPr>
      <w:r>
        <w:rPr>
          <w:rFonts w:hint="eastAsia"/>
          <w:sz w:val="24"/>
        </w:rPr>
        <w:t>在英语学习中，阅读有着重要意义。对学生来说，持</w:t>
      </w:r>
      <w:r w:rsidR="0055182E">
        <w:rPr>
          <w:rFonts w:hint="eastAsia"/>
          <w:sz w:val="24"/>
        </w:rPr>
        <w:t>续、有引导的英语阅读是英语学习者信息输入的重要途径</w:t>
      </w:r>
      <w:r>
        <w:rPr>
          <w:rFonts w:hint="eastAsia"/>
          <w:sz w:val="24"/>
        </w:rPr>
        <w:t>。英语阅读教学不仅能够培养学生对英语语言的整体感知，</w:t>
      </w:r>
      <w:r w:rsidR="007F067A">
        <w:rPr>
          <w:rFonts w:hint="eastAsia"/>
          <w:sz w:val="24"/>
        </w:rPr>
        <w:t>而且</w:t>
      </w:r>
      <w:r w:rsidR="007F067A">
        <w:rPr>
          <w:sz w:val="24"/>
        </w:rPr>
        <w:t>也激发学生口语表达欲望</w:t>
      </w:r>
      <w:r>
        <w:rPr>
          <w:rFonts w:hint="eastAsia"/>
          <w:sz w:val="24"/>
        </w:rPr>
        <w:t>、</w:t>
      </w:r>
      <w:r>
        <w:rPr>
          <w:sz w:val="24"/>
        </w:rPr>
        <w:t>提高学生英语口语能力的重要方法</w:t>
      </w:r>
      <w:r w:rsidR="007F067A">
        <w:rPr>
          <w:rFonts w:hint="eastAsia"/>
          <w:sz w:val="24"/>
        </w:rPr>
        <w:t>。当今英语教学大多过度局</w:t>
      </w:r>
      <w:r w:rsidR="00281FED">
        <w:rPr>
          <w:rFonts w:hint="eastAsia"/>
          <w:sz w:val="24"/>
        </w:rPr>
        <w:t>限于书面理论，而忽视了其</w:t>
      </w:r>
      <w:r w:rsidR="007F067A">
        <w:rPr>
          <w:rFonts w:hint="eastAsia"/>
          <w:sz w:val="24"/>
        </w:rPr>
        <w:t>社会现实</w:t>
      </w:r>
      <w:r w:rsidR="00281FED">
        <w:rPr>
          <w:rFonts w:hint="eastAsia"/>
          <w:sz w:val="24"/>
        </w:rPr>
        <w:t>意义、尊重语言社会功能的价值</w:t>
      </w:r>
      <w:bookmarkStart w:id="0" w:name="_GoBack"/>
      <w:bookmarkEnd w:id="0"/>
      <w:r>
        <w:rPr>
          <w:rFonts w:hint="eastAsia"/>
          <w:sz w:val="24"/>
        </w:rPr>
        <w:t>。因此，本</w:t>
      </w:r>
      <w:r>
        <w:rPr>
          <w:sz w:val="24"/>
        </w:rPr>
        <w:t>文以</w:t>
      </w:r>
      <w:r>
        <w:rPr>
          <w:rFonts w:ascii="Times New Roman" w:hAnsi="Times New Roman" w:hint="eastAsia"/>
          <w:sz w:val="24"/>
        </w:rPr>
        <w:t>七年级</w:t>
      </w:r>
      <w:r>
        <w:rPr>
          <w:rFonts w:ascii="Times New Roman" w:hAnsi="Times New Roman"/>
          <w:sz w:val="24"/>
        </w:rPr>
        <w:t>下册第四单元</w:t>
      </w:r>
      <w:r>
        <w:rPr>
          <w:sz w:val="24"/>
        </w:rPr>
        <w:t>阅读课为例</w:t>
      </w:r>
      <w:r>
        <w:rPr>
          <w:rFonts w:hint="eastAsia"/>
          <w:sz w:val="24"/>
        </w:rPr>
        <w:t>，围绕如何从文本阅读中生成“说”的契机，如何从阅读中学到“说”的方法以提高初中生英语口语能力等部分展开分析。</w:t>
      </w:r>
    </w:p>
    <w:p w:rsidR="0089143D" w:rsidRDefault="0089143D">
      <w:pPr>
        <w:pStyle w:val="a3"/>
        <w:ind w:firstLine="480"/>
        <w:rPr>
          <w:sz w:val="24"/>
        </w:rPr>
      </w:pPr>
    </w:p>
    <w:p w:rsidR="0089143D" w:rsidRDefault="00CE61AA">
      <w:pPr>
        <w:pStyle w:val="a3"/>
        <w:numPr>
          <w:ilvl w:val="0"/>
          <w:numId w:val="1"/>
        </w:numPr>
        <w:rPr>
          <w:b/>
          <w:sz w:val="24"/>
        </w:rPr>
      </w:pPr>
      <w:r>
        <w:rPr>
          <w:rFonts w:hint="eastAsia"/>
          <w:b/>
          <w:sz w:val="24"/>
        </w:rPr>
        <w:t>创情境</w:t>
      </w:r>
    </w:p>
    <w:p w:rsidR="0089143D" w:rsidRDefault="00CE61AA">
      <w:pPr>
        <w:pStyle w:val="a3"/>
        <w:ind w:firstLine="480"/>
        <w:rPr>
          <w:sz w:val="24"/>
        </w:rPr>
      </w:pPr>
      <w:r>
        <w:rPr>
          <w:rFonts w:hint="eastAsia"/>
          <w:sz w:val="24"/>
        </w:rPr>
        <w:t>创情境，即结合文本阅读创设学生说话</w:t>
      </w:r>
      <w:r w:rsidR="007F067A">
        <w:rPr>
          <w:rFonts w:hint="eastAsia"/>
          <w:sz w:val="24"/>
        </w:rPr>
        <w:t>的情境。教师在教学过程中要想给学生提供“说”的契机，可以结合教材</w:t>
      </w:r>
      <w:r>
        <w:rPr>
          <w:rFonts w:hint="eastAsia"/>
          <w:sz w:val="24"/>
        </w:rPr>
        <w:t>生成“说”的话题，也可以基于课文阅读联系生活实际创设“说”的情境。这就要求教师能够根据教学要求，合理整合教材，创设贴近学生生活、符合学生认知特点的情境。</w:t>
      </w:r>
    </w:p>
    <w:p w:rsidR="0089143D" w:rsidRDefault="00CE61AA">
      <w:pPr>
        <w:pStyle w:val="a3"/>
        <w:ind w:firstLine="480"/>
        <w:rPr>
          <w:sz w:val="24"/>
        </w:rPr>
      </w:pPr>
      <w:r>
        <w:rPr>
          <w:rFonts w:hint="eastAsia"/>
          <w:sz w:val="24"/>
        </w:rPr>
        <w:t>以江苏版牛津英语</w:t>
      </w:r>
      <w:r>
        <w:rPr>
          <w:rFonts w:ascii="Times New Roman" w:hAnsi="Times New Roman"/>
          <w:sz w:val="24"/>
        </w:rPr>
        <w:t>7B Unit 4 Reading</w:t>
      </w:r>
      <w:r>
        <w:rPr>
          <w:rFonts w:ascii="Times New Roman" w:hAnsi="Times New Roman"/>
          <w:sz w:val="24"/>
        </w:rPr>
        <w:t>部分</w:t>
      </w:r>
      <w:r>
        <w:rPr>
          <w:rFonts w:ascii="Times New Roman" w:hAnsi="Times New Roman"/>
          <w:sz w:val="24"/>
        </w:rPr>
        <w:t>“A trip to the zoo”</w:t>
      </w:r>
      <w:r>
        <w:rPr>
          <w:rFonts w:hint="eastAsia"/>
          <w:sz w:val="24"/>
        </w:rPr>
        <w:t>的教学为例，本课内容以学生到动物园游览为主题，将导游提供给大家的指示旅行路线作为线索，引导学生</w:t>
      </w:r>
      <w:proofErr w:type="gramStart"/>
      <w:r>
        <w:rPr>
          <w:rFonts w:hint="eastAsia"/>
          <w:sz w:val="24"/>
        </w:rPr>
        <w:t>一一</w:t>
      </w:r>
      <w:proofErr w:type="gramEnd"/>
      <w:r>
        <w:rPr>
          <w:rFonts w:hint="eastAsia"/>
          <w:sz w:val="24"/>
        </w:rPr>
        <w:t>步学会如何指引道路。在</w:t>
      </w:r>
      <w:r>
        <w:rPr>
          <w:rFonts w:hint="eastAsia"/>
          <w:sz w:val="24"/>
        </w:rPr>
        <w:t>Discussion</w:t>
      </w:r>
      <w:r>
        <w:rPr>
          <w:sz w:val="24"/>
        </w:rPr>
        <w:t>部分</w:t>
      </w:r>
      <w:r>
        <w:rPr>
          <w:rFonts w:hint="eastAsia"/>
          <w:sz w:val="24"/>
        </w:rPr>
        <w:t>（如图</w:t>
      </w:r>
      <w:r>
        <w:rPr>
          <w:rFonts w:hint="eastAsia"/>
          <w:sz w:val="24"/>
        </w:rPr>
        <w:t>1</w:t>
      </w:r>
      <w:r>
        <w:rPr>
          <w:rFonts w:hint="eastAsia"/>
          <w:sz w:val="24"/>
        </w:rPr>
        <w:t>所示），通过导游这一线索生成说的话题，</w:t>
      </w:r>
      <w:r>
        <w:rPr>
          <w:sz w:val="24"/>
        </w:rPr>
        <w:t>教师</w:t>
      </w:r>
      <w:r>
        <w:rPr>
          <w:rFonts w:hint="eastAsia"/>
          <w:sz w:val="24"/>
        </w:rPr>
        <w:t>通过头脑风暴让学生小组讨论，思考成为优秀导游所需的品质，并启示他们成为自己人生的导游。</w:t>
      </w:r>
    </w:p>
    <w:p w:rsidR="0089143D" w:rsidRDefault="00CE61AA">
      <w:pPr>
        <w:pStyle w:val="a3"/>
        <w:ind w:firstLineChars="200" w:firstLine="480"/>
        <w:rPr>
          <w:rFonts w:ascii="Times New Roman" w:hAnsi="Times New Roman"/>
          <w:sz w:val="24"/>
        </w:rPr>
      </w:pPr>
      <w:r>
        <w:rPr>
          <w:sz w:val="24"/>
        </w:rPr>
        <w:t>在</w:t>
      </w:r>
      <w:r>
        <w:rPr>
          <w:rFonts w:ascii="Times New Roman" w:hAnsi="Times New Roman"/>
          <w:sz w:val="24"/>
        </w:rPr>
        <w:t>Post reading</w:t>
      </w:r>
      <w:r>
        <w:rPr>
          <w:rFonts w:ascii="Times New Roman" w:hAnsi="Times New Roman"/>
          <w:sz w:val="24"/>
        </w:rPr>
        <w:t>部分</w:t>
      </w:r>
      <w:r>
        <w:rPr>
          <w:rFonts w:ascii="Times New Roman" w:hAnsi="Times New Roman" w:hint="eastAsia"/>
          <w:sz w:val="24"/>
        </w:rPr>
        <w:t>，教师结合</w:t>
      </w:r>
      <w:proofErr w:type="gramStart"/>
      <w:r>
        <w:rPr>
          <w:rFonts w:ascii="Times New Roman" w:hAnsi="Times New Roman" w:hint="eastAsia"/>
          <w:sz w:val="24"/>
        </w:rPr>
        <w:t>常州本地</w:t>
      </w:r>
      <w:proofErr w:type="gramEnd"/>
      <w:r>
        <w:rPr>
          <w:rFonts w:ascii="Times New Roman" w:hAnsi="Times New Roman" w:hint="eastAsia"/>
          <w:sz w:val="24"/>
        </w:rPr>
        <w:t>的旅游景点——淹城野生动物园，由图片联想到各个景点，</w:t>
      </w:r>
      <w:r>
        <w:rPr>
          <w:rFonts w:ascii="Times New Roman" w:hAnsi="Times New Roman" w:hint="eastAsia"/>
          <w:sz w:val="24"/>
        </w:rPr>
        <w:t>Swan</w:t>
      </w:r>
      <w:r>
        <w:rPr>
          <w:rFonts w:ascii="Times New Roman" w:hAnsi="Times New Roman"/>
          <w:sz w:val="24"/>
        </w:rPr>
        <w:t xml:space="preserve"> Lake, Animals show</w:t>
      </w:r>
      <w:r>
        <w:rPr>
          <w:rFonts w:ascii="Times New Roman" w:hAnsi="Times New Roman" w:hint="eastAsia"/>
          <w:sz w:val="24"/>
        </w:rPr>
        <w:t xml:space="preserve">, </w:t>
      </w:r>
      <w:r>
        <w:rPr>
          <w:rFonts w:ascii="Times New Roman" w:hAnsi="Times New Roman"/>
          <w:sz w:val="24"/>
        </w:rPr>
        <w:t>Trainset stop</w:t>
      </w:r>
      <w:r>
        <w:rPr>
          <w:rFonts w:ascii="Times New Roman" w:hAnsi="Times New Roman" w:hint="eastAsia"/>
          <w:sz w:val="24"/>
        </w:rPr>
        <w:t xml:space="preserve">, </w:t>
      </w:r>
      <w:r>
        <w:rPr>
          <w:rFonts w:ascii="Times New Roman" w:hAnsi="Times New Roman"/>
          <w:sz w:val="24"/>
        </w:rPr>
        <w:t>Monkey Hill</w:t>
      </w:r>
      <w:r>
        <w:rPr>
          <w:rFonts w:ascii="Times New Roman" w:hAnsi="Times New Roman" w:hint="eastAsia"/>
          <w:sz w:val="24"/>
        </w:rPr>
        <w:t>。这部分的设计是联系实际，创设生活情境希望学生能学以致用，在书本基础上进行再加工，从而掌握知识，发展创造力。</w:t>
      </w:r>
    </w:p>
    <w:p w:rsidR="0089143D" w:rsidRDefault="00CE61AA">
      <w:pPr>
        <w:pStyle w:val="a3"/>
        <w:ind w:firstLine="480"/>
        <w:rPr>
          <w:sz w:val="24"/>
        </w:rPr>
      </w:pPr>
      <w:r>
        <w:rPr>
          <w:noProof/>
        </w:rPr>
        <w:drawing>
          <wp:inline distT="0" distB="0" distL="0" distR="0">
            <wp:extent cx="1850390" cy="13252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8" cstate="print"/>
                    <a:stretch>
                      <a:fillRect/>
                    </a:stretch>
                  </pic:blipFill>
                  <pic:spPr>
                    <a:xfrm>
                      <a:off x="0" y="0"/>
                      <a:ext cx="1875871" cy="1343554"/>
                    </a:xfrm>
                    <a:prstGeom prst="rect">
                      <a:avLst/>
                    </a:prstGeom>
                  </pic:spPr>
                </pic:pic>
              </a:graphicData>
            </a:graphic>
          </wp:inline>
        </w:drawing>
      </w:r>
      <w:r>
        <w:t xml:space="preserve">           </w:t>
      </w:r>
      <w:r>
        <w:rPr>
          <w:noProof/>
        </w:rPr>
        <w:drawing>
          <wp:inline distT="0" distB="0" distL="0" distR="0">
            <wp:extent cx="1777365" cy="12890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1800569" cy="1306095"/>
                    </a:xfrm>
                    <a:prstGeom prst="rect">
                      <a:avLst/>
                    </a:prstGeom>
                  </pic:spPr>
                </pic:pic>
              </a:graphicData>
            </a:graphic>
          </wp:inline>
        </w:drawing>
      </w:r>
    </w:p>
    <w:p w:rsidR="0089143D" w:rsidRDefault="00CE61AA">
      <w:pPr>
        <w:pStyle w:val="a3"/>
        <w:ind w:firstLine="480"/>
        <w:rPr>
          <w:sz w:val="24"/>
        </w:rPr>
      </w:pPr>
      <w:r>
        <w:rPr>
          <w:rFonts w:hint="eastAsia"/>
          <w:sz w:val="24"/>
        </w:rPr>
        <w:t xml:space="preserve">         </w:t>
      </w:r>
      <w:r>
        <w:rPr>
          <w:rFonts w:hint="eastAsia"/>
          <w:b/>
          <w:sz w:val="24"/>
        </w:rPr>
        <w:t>图（</w:t>
      </w:r>
      <w:r>
        <w:rPr>
          <w:rFonts w:hint="eastAsia"/>
          <w:b/>
          <w:sz w:val="24"/>
        </w:rPr>
        <w:t>1</w:t>
      </w:r>
      <w:r>
        <w:rPr>
          <w:rFonts w:hint="eastAsia"/>
          <w:b/>
          <w:sz w:val="24"/>
        </w:rPr>
        <w:t>）</w:t>
      </w:r>
      <w:r>
        <w:rPr>
          <w:rFonts w:hint="eastAsia"/>
          <w:sz w:val="24"/>
        </w:rPr>
        <w:t xml:space="preserve">                   </w:t>
      </w:r>
      <w:r>
        <w:rPr>
          <w:sz w:val="24"/>
        </w:rPr>
        <w:t xml:space="preserve">      </w:t>
      </w:r>
      <w:r>
        <w:rPr>
          <w:rFonts w:hint="eastAsia"/>
          <w:sz w:val="24"/>
        </w:rPr>
        <w:t xml:space="preserve"> </w:t>
      </w:r>
      <w:r>
        <w:rPr>
          <w:rFonts w:hint="eastAsia"/>
          <w:b/>
          <w:sz w:val="24"/>
        </w:rPr>
        <w:t>图（</w:t>
      </w:r>
      <w:r>
        <w:rPr>
          <w:rFonts w:hint="eastAsia"/>
          <w:b/>
          <w:sz w:val="24"/>
        </w:rPr>
        <w:t>2</w:t>
      </w:r>
      <w:r>
        <w:rPr>
          <w:rFonts w:hint="eastAsia"/>
          <w:b/>
          <w:sz w:val="24"/>
        </w:rPr>
        <w:t>）</w:t>
      </w:r>
    </w:p>
    <w:p w:rsidR="0089143D" w:rsidRDefault="00CE61AA">
      <w:pPr>
        <w:pStyle w:val="a3"/>
        <w:ind w:firstLine="480"/>
        <w:rPr>
          <w:b/>
          <w:sz w:val="24"/>
        </w:rPr>
      </w:pPr>
      <w:r>
        <w:rPr>
          <w:b/>
          <w:sz w:val="24"/>
        </w:rPr>
        <w:t>二</w:t>
      </w:r>
      <w:r>
        <w:rPr>
          <w:rFonts w:hint="eastAsia"/>
          <w:b/>
          <w:sz w:val="24"/>
        </w:rPr>
        <w:t>、</w:t>
      </w:r>
      <w:r>
        <w:rPr>
          <w:b/>
          <w:sz w:val="24"/>
        </w:rPr>
        <w:t>展</w:t>
      </w:r>
      <w:r>
        <w:rPr>
          <w:rFonts w:hint="eastAsia"/>
          <w:b/>
          <w:sz w:val="24"/>
        </w:rPr>
        <w:t>说法</w:t>
      </w:r>
    </w:p>
    <w:p w:rsidR="0089143D" w:rsidRDefault="00CE61AA">
      <w:pPr>
        <w:pStyle w:val="a3"/>
        <w:ind w:firstLineChars="200" w:firstLine="480"/>
        <w:rPr>
          <w:sz w:val="24"/>
        </w:rPr>
      </w:pPr>
      <w:r>
        <w:rPr>
          <w:sz w:val="24"/>
        </w:rPr>
        <w:lastRenderedPageBreak/>
        <w:t>展说法即结合文本阅读开展多种</w:t>
      </w:r>
      <w:r>
        <w:rPr>
          <w:rFonts w:hint="eastAsia"/>
          <w:sz w:val="24"/>
        </w:rPr>
        <w:t>“说”的活动。锻炼学生“说”的形式有许多，如朗读，复述，即兴表达，讨论交流，演讲，编对话等。课堂上单一的“说”会显得枯燥、无聊，多种“说”的活动可以让学生增加说的趣味性。由于不同形式的“说”的难度系数不同，也可以让不同层次的学生感受完成不同任务的成功与喜悦。</w:t>
      </w:r>
    </w:p>
    <w:p w:rsidR="0089143D" w:rsidRDefault="00CE61AA">
      <w:pPr>
        <w:pStyle w:val="a3"/>
        <w:ind w:firstLine="480"/>
        <w:rPr>
          <w:sz w:val="24"/>
        </w:rPr>
      </w:pPr>
      <w:r>
        <w:rPr>
          <w:rFonts w:hint="eastAsia"/>
          <w:sz w:val="24"/>
        </w:rPr>
        <w:t>本节课作为阅读教学的第一课时，教师首先要求学生跟录音读，注意把单词、</w:t>
      </w:r>
      <w:proofErr w:type="gramStart"/>
      <w:r>
        <w:rPr>
          <w:rFonts w:hint="eastAsia"/>
          <w:sz w:val="24"/>
        </w:rPr>
        <w:t>句子读</w:t>
      </w:r>
      <w:proofErr w:type="gramEnd"/>
      <w:r>
        <w:rPr>
          <w:rFonts w:hint="eastAsia"/>
          <w:sz w:val="24"/>
        </w:rPr>
        <w:t>准确；其次是小组读，注意纠正小组成员的语音语调。这部分的“说”是最低层次的要求，需要全班同学同步完成。同桌之间通过讲述动物园各自最喜欢的动物时展开了一段对话（如图</w:t>
      </w:r>
      <w:r>
        <w:rPr>
          <w:rFonts w:hint="eastAsia"/>
          <w:sz w:val="24"/>
        </w:rPr>
        <w:t>3</w:t>
      </w:r>
      <w:r>
        <w:rPr>
          <w:rFonts w:hint="eastAsia"/>
          <w:sz w:val="24"/>
        </w:rPr>
        <w:t>）。该任务是中等难度系数，</w:t>
      </w:r>
      <w:r>
        <w:rPr>
          <w:rFonts w:hint="eastAsia"/>
          <w:sz w:val="24"/>
        </w:rPr>
        <w:t>70%</w:t>
      </w:r>
      <w:r>
        <w:rPr>
          <w:rFonts w:hint="eastAsia"/>
          <w:sz w:val="24"/>
        </w:rPr>
        <w:t>的同学可以顺利完成。在文本信息的复述部分（如图</w:t>
      </w:r>
      <w:r>
        <w:rPr>
          <w:rFonts w:hint="eastAsia"/>
          <w:sz w:val="24"/>
        </w:rPr>
        <w:t>4</w:t>
      </w:r>
      <w:r>
        <w:rPr>
          <w:rFonts w:hint="eastAsia"/>
          <w:sz w:val="24"/>
        </w:rPr>
        <w:t>），在</w:t>
      </w:r>
      <w:r>
        <w:rPr>
          <w:rFonts w:hint="eastAsia"/>
          <w:sz w:val="24"/>
        </w:rPr>
        <w:t>PPT</w:t>
      </w:r>
      <w:r>
        <w:rPr>
          <w:sz w:val="24"/>
        </w:rPr>
        <w:t>上</w:t>
      </w:r>
      <w:r>
        <w:rPr>
          <w:rFonts w:hint="eastAsia"/>
          <w:sz w:val="24"/>
        </w:rPr>
        <w:t>以游览动物园为主线，按照文字的提示顺序，</w:t>
      </w:r>
      <w:r>
        <w:rPr>
          <w:sz w:val="24"/>
        </w:rPr>
        <w:t>依次重现游览动物园各场所的顺序</w:t>
      </w:r>
      <w:r>
        <w:rPr>
          <w:rFonts w:hint="eastAsia"/>
          <w:sz w:val="24"/>
        </w:rPr>
        <w:t>，</w:t>
      </w:r>
      <w:r>
        <w:rPr>
          <w:sz w:val="24"/>
        </w:rPr>
        <w:t>使学生有身临其境的感觉</w:t>
      </w:r>
      <w:r>
        <w:rPr>
          <w:rFonts w:hint="eastAsia"/>
          <w:sz w:val="24"/>
        </w:rPr>
        <w:t>，充分调动了学生说英语的热情。但是这部分信息量较大，估计</w:t>
      </w:r>
      <w:r>
        <w:rPr>
          <w:rFonts w:hint="eastAsia"/>
          <w:sz w:val="24"/>
        </w:rPr>
        <w:t>40%</w:t>
      </w:r>
      <w:r>
        <w:rPr>
          <w:rFonts w:hint="eastAsia"/>
          <w:sz w:val="24"/>
        </w:rPr>
        <w:t>的学生可以当堂完成，其余同学还不熟悉，需课后进行再加工。</w:t>
      </w:r>
    </w:p>
    <w:p w:rsidR="0089143D" w:rsidRDefault="00CE61AA">
      <w:pPr>
        <w:pStyle w:val="a3"/>
        <w:ind w:firstLineChars="200" w:firstLine="480"/>
        <w:rPr>
          <w:sz w:val="24"/>
        </w:rPr>
      </w:pPr>
      <w:r>
        <w:rPr>
          <w:rFonts w:hint="eastAsia"/>
          <w:sz w:val="24"/>
        </w:rPr>
        <w:t xml:space="preserve">    </w:t>
      </w:r>
      <w:r>
        <w:rPr>
          <w:noProof/>
        </w:rPr>
        <w:drawing>
          <wp:inline distT="0" distB="0" distL="0" distR="0">
            <wp:extent cx="1864995" cy="130429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0" cstate="print"/>
                    <a:stretch>
                      <a:fillRect/>
                    </a:stretch>
                  </pic:blipFill>
                  <pic:spPr>
                    <a:xfrm>
                      <a:off x="0" y="0"/>
                      <a:ext cx="1899740" cy="1328616"/>
                    </a:xfrm>
                    <a:prstGeom prst="rect">
                      <a:avLst/>
                    </a:prstGeom>
                  </pic:spPr>
                </pic:pic>
              </a:graphicData>
            </a:graphic>
          </wp:inline>
        </w:drawing>
      </w:r>
      <w:r>
        <w:rPr>
          <w:sz w:val="24"/>
        </w:rPr>
        <w:t xml:space="preserve">      </w:t>
      </w:r>
      <w:r>
        <w:rPr>
          <w:noProof/>
        </w:rPr>
        <w:drawing>
          <wp:inline distT="0" distB="0" distL="0" distR="0">
            <wp:extent cx="1915160" cy="130429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cstate="print"/>
                    <a:stretch>
                      <a:fillRect/>
                    </a:stretch>
                  </pic:blipFill>
                  <pic:spPr>
                    <a:xfrm>
                      <a:off x="0" y="0"/>
                      <a:ext cx="1938764" cy="1320203"/>
                    </a:xfrm>
                    <a:prstGeom prst="rect">
                      <a:avLst/>
                    </a:prstGeom>
                  </pic:spPr>
                </pic:pic>
              </a:graphicData>
            </a:graphic>
          </wp:inline>
        </w:drawing>
      </w:r>
    </w:p>
    <w:p w:rsidR="0089143D" w:rsidRDefault="00CE61AA">
      <w:pPr>
        <w:pStyle w:val="a3"/>
        <w:ind w:firstLineChars="200" w:firstLine="480"/>
        <w:rPr>
          <w:sz w:val="24"/>
        </w:rPr>
      </w:pPr>
      <w:r>
        <w:rPr>
          <w:rFonts w:hint="eastAsia"/>
          <w:sz w:val="24"/>
        </w:rPr>
        <w:t xml:space="preserve">          </w:t>
      </w:r>
      <w:r>
        <w:rPr>
          <w:rFonts w:hint="eastAsia"/>
          <w:sz w:val="24"/>
        </w:rPr>
        <w:t>图</w:t>
      </w:r>
      <w:r>
        <w:rPr>
          <w:rFonts w:hint="eastAsia"/>
          <w:sz w:val="24"/>
        </w:rPr>
        <w:t xml:space="preserve">3                              </w:t>
      </w:r>
      <w:r>
        <w:rPr>
          <w:rFonts w:hint="eastAsia"/>
          <w:sz w:val="24"/>
        </w:rPr>
        <w:t>图</w:t>
      </w:r>
      <w:r>
        <w:rPr>
          <w:rFonts w:hint="eastAsia"/>
          <w:sz w:val="24"/>
        </w:rPr>
        <w:t>4</w:t>
      </w:r>
    </w:p>
    <w:p w:rsidR="0089143D" w:rsidRDefault="00CE61AA">
      <w:pPr>
        <w:pStyle w:val="a3"/>
        <w:ind w:firstLineChars="200" w:firstLine="482"/>
        <w:rPr>
          <w:b/>
          <w:sz w:val="24"/>
        </w:rPr>
      </w:pPr>
      <w:r>
        <w:rPr>
          <w:b/>
          <w:sz w:val="24"/>
        </w:rPr>
        <w:t>三</w:t>
      </w:r>
      <w:r>
        <w:rPr>
          <w:rFonts w:hint="eastAsia"/>
          <w:b/>
          <w:sz w:val="24"/>
        </w:rPr>
        <w:t>、</w:t>
      </w:r>
      <w:r>
        <w:rPr>
          <w:b/>
          <w:sz w:val="24"/>
        </w:rPr>
        <w:t>留时间</w:t>
      </w:r>
    </w:p>
    <w:p w:rsidR="0089143D" w:rsidRDefault="00CE61AA">
      <w:pPr>
        <w:pStyle w:val="a3"/>
        <w:ind w:firstLineChars="200" w:firstLine="480"/>
        <w:rPr>
          <w:sz w:val="24"/>
        </w:rPr>
      </w:pPr>
      <w:r>
        <w:rPr>
          <w:rFonts w:hint="eastAsia"/>
          <w:sz w:val="24"/>
        </w:rPr>
        <w:t>留时间即要给学生“说”的时间和空间。教师必须在课堂上留足时间，让学生能够多说多讲，在课文阅读中说，在课文阅读教学结束后说。长期以来，教师们习惯了在课堂上实施传统的填鸭式教学，老师讲得过多、过细。英语新课程标准要求教学要以学生为中心，而课堂是学习的主阵地，学生是学习的主体，</w:t>
      </w:r>
      <w:r>
        <w:rPr>
          <w:sz w:val="24"/>
        </w:rPr>
        <w:t>那么英语课堂就需要给学生</w:t>
      </w:r>
      <w:r>
        <w:rPr>
          <w:rFonts w:hint="eastAsia"/>
          <w:sz w:val="24"/>
        </w:rPr>
        <w:t>提供足够</w:t>
      </w:r>
      <w:r>
        <w:rPr>
          <w:sz w:val="24"/>
        </w:rPr>
        <w:t>独立阅读和思考</w:t>
      </w:r>
      <w:r>
        <w:rPr>
          <w:rFonts w:hint="eastAsia"/>
          <w:sz w:val="24"/>
        </w:rPr>
        <w:t>的</w:t>
      </w:r>
      <w:r>
        <w:rPr>
          <w:sz w:val="24"/>
        </w:rPr>
        <w:t>时间和空间</w:t>
      </w:r>
      <w:r>
        <w:rPr>
          <w:rFonts w:hint="eastAsia"/>
          <w:sz w:val="24"/>
        </w:rPr>
        <w:t>。</w:t>
      </w:r>
    </w:p>
    <w:p w:rsidR="0089143D" w:rsidRDefault="00CE61AA">
      <w:pPr>
        <w:pStyle w:val="a3"/>
        <w:ind w:firstLineChars="200" w:firstLine="480"/>
        <w:rPr>
          <w:sz w:val="24"/>
        </w:rPr>
      </w:pPr>
      <w:r>
        <w:rPr>
          <w:sz w:val="24"/>
        </w:rPr>
        <w:t>本节课的教学中</w:t>
      </w:r>
      <w:r>
        <w:rPr>
          <w:rFonts w:hint="eastAsia"/>
          <w:sz w:val="24"/>
        </w:rPr>
        <w:t>，</w:t>
      </w:r>
      <w:r>
        <w:rPr>
          <w:sz w:val="24"/>
        </w:rPr>
        <w:t>教师在教学设计中多处</w:t>
      </w:r>
      <w:r>
        <w:rPr>
          <w:rFonts w:hint="eastAsia"/>
          <w:sz w:val="24"/>
        </w:rPr>
        <w:t>“留白”，给学生提供思考、讨论、反应的机会。例如，在对场馆描述的过程中，教师先提供关键词，学生对着关键词自己说、小组说，等班级大部分同学都准备好时再抽</w:t>
      </w:r>
      <w:r>
        <w:rPr>
          <w:rFonts w:hint="eastAsia"/>
          <w:sz w:val="24"/>
        </w:rPr>
        <w:t>2-</w:t>
      </w:r>
      <w:r>
        <w:rPr>
          <w:sz w:val="24"/>
        </w:rPr>
        <w:t>3</w:t>
      </w:r>
      <w:r>
        <w:rPr>
          <w:sz w:val="24"/>
        </w:rPr>
        <w:t>名同学复述</w:t>
      </w:r>
      <w:r>
        <w:rPr>
          <w:rFonts w:hint="eastAsia"/>
          <w:sz w:val="24"/>
        </w:rPr>
        <w:t>。在对课外内容进行拓展时，教师先提供淹城野生动物园的地图，让学生根据地图指示说出各场馆的位置。对于优等生，教师还鼓励学生在黑板上画简图，边说边画，描述自己熟悉的场所。本环节教师留足</w:t>
      </w:r>
      <w:r>
        <w:rPr>
          <w:rFonts w:hint="eastAsia"/>
          <w:sz w:val="24"/>
        </w:rPr>
        <w:t>6</w:t>
      </w:r>
      <w:r>
        <w:rPr>
          <w:sz w:val="24"/>
        </w:rPr>
        <w:t>分钟</w:t>
      </w:r>
      <w:r>
        <w:rPr>
          <w:rFonts w:hint="eastAsia"/>
          <w:sz w:val="24"/>
        </w:rPr>
        <w:t>给学生准备，</w:t>
      </w:r>
      <w:r>
        <w:rPr>
          <w:rFonts w:hint="eastAsia"/>
          <w:sz w:val="24"/>
        </w:rPr>
        <w:t>2</w:t>
      </w:r>
      <w:r>
        <w:rPr>
          <w:rFonts w:hint="eastAsia"/>
          <w:sz w:val="24"/>
        </w:rPr>
        <w:t>分钟给</w:t>
      </w:r>
      <w:r>
        <w:rPr>
          <w:rFonts w:hint="eastAsia"/>
          <w:sz w:val="24"/>
        </w:rPr>
        <w:t>3</w:t>
      </w:r>
      <w:r>
        <w:rPr>
          <w:rFonts w:hint="eastAsia"/>
          <w:sz w:val="24"/>
        </w:rPr>
        <w:t>位学生做展示。由于时间充分，</w:t>
      </w:r>
      <w:r>
        <w:rPr>
          <w:rFonts w:hint="eastAsia"/>
          <w:sz w:val="24"/>
        </w:rPr>
        <w:t>3</w:t>
      </w:r>
      <w:r>
        <w:rPr>
          <w:rFonts w:hint="eastAsia"/>
          <w:sz w:val="24"/>
        </w:rPr>
        <w:t>名学生课堂表现良好，顺利完成展示。课后作业是要求学生能够流利地对着动物园地图准确描述各场馆的位置。在这样的教学过程中，学生无论对口语表达还是对生活实践，都有了更多有意义的体验。</w:t>
      </w:r>
    </w:p>
    <w:p w:rsidR="0089143D" w:rsidRDefault="00CE61AA">
      <w:pPr>
        <w:pStyle w:val="a3"/>
        <w:ind w:firstLineChars="200" w:firstLine="482"/>
        <w:rPr>
          <w:b/>
          <w:sz w:val="24"/>
        </w:rPr>
      </w:pPr>
      <w:r>
        <w:rPr>
          <w:b/>
          <w:sz w:val="24"/>
        </w:rPr>
        <w:t>四</w:t>
      </w:r>
      <w:r>
        <w:rPr>
          <w:rFonts w:hint="eastAsia"/>
          <w:b/>
          <w:sz w:val="24"/>
        </w:rPr>
        <w:t>、</w:t>
      </w:r>
      <w:r>
        <w:rPr>
          <w:b/>
          <w:sz w:val="24"/>
        </w:rPr>
        <w:t>引方法</w:t>
      </w:r>
    </w:p>
    <w:p w:rsidR="0089143D" w:rsidRDefault="00CE61AA">
      <w:pPr>
        <w:pStyle w:val="a3"/>
        <w:ind w:firstLineChars="200" w:firstLine="480"/>
        <w:rPr>
          <w:sz w:val="24"/>
        </w:rPr>
      </w:pPr>
      <w:proofErr w:type="gramStart"/>
      <w:r>
        <w:rPr>
          <w:sz w:val="24"/>
        </w:rPr>
        <w:t>引方法</w:t>
      </w:r>
      <w:proofErr w:type="gramEnd"/>
      <w:r>
        <w:rPr>
          <w:sz w:val="24"/>
        </w:rPr>
        <w:t>即要结合文本阅读指导</w:t>
      </w:r>
      <w:r>
        <w:rPr>
          <w:rFonts w:hint="eastAsia"/>
          <w:sz w:val="24"/>
        </w:rPr>
        <w:t>“说”的方法。</w:t>
      </w:r>
      <w:r>
        <w:rPr>
          <w:sz w:val="24"/>
        </w:rPr>
        <w:t>英语教学既要加强学生阅读的指导</w:t>
      </w:r>
      <w:r>
        <w:rPr>
          <w:rFonts w:hint="eastAsia"/>
          <w:sz w:val="24"/>
        </w:rPr>
        <w:t>，</w:t>
      </w:r>
      <w:r>
        <w:rPr>
          <w:sz w:val="24"/>
        </w:rPr>
        <w:t>又要培养学生的模仿能力</w:t>
      </w:r>
      <w:r>
        <w:rPr>
          <w:rFonts w:hint="eastAsia"/>
          <w:sz w:val="24"/>
        </w:rPr>
        <w:t>。教材文本是初中生模仿的主要对象。</w:t>
      </w:r>
      <w:r>
        <w:rPr>
          <w:sz w:val="24"/>
        </w:rPr>
        <w:t>学生通过阅读</w:t>
      </w:r>
      <w:r>
        <w:rPr>
          <w:rFonts w:hint="eastAsia"/>
          <w:sz w:val="24"/>
        </w:rPr>
        <w:t>，不仅要体验作者的语言，还要理解作者的思维范式和思维过程，这是一种有效的输入过程。因此，教师要指导学生运用课文中的语法和句式，指导学生模仿文本的思路和表达方式，同时还要注意指导学生口语交际的注意事项和方法。</w:t>
      </w:r>
    </w:p>
    <w:p w:rsidR="0089143D" w:rsidRDefault="00CE61AA">
      <w:pPr>
        <w:pStyle w:val="a3"/>
        <w:ind w:firstLine="480"/>
        <w:rPr>
          <w:rFonts w:ascii="Times New Roman" w:hAnsi="Times New Roman"/>
          <w:sz w:val="24"/>
        </w:rPr>
      </w:pPr>
      <w:r>
        <w:rPr>
          <w:rFonts w:hint="eastAsia"/>
          <w:sz w:val="24"/>
        </w:rPr>
        <w:t>本节课内容以导游向大家介绍旅行路线为线索，引导学生进一步接触、了解指示道路的词汇和句型</w:t>
      </w:r>
      <w:r>
        <w:rPr>
          <w:rFonts w:ascii="Times New Roman" w:hAnsi="Times New Roman"/>
          <w:sz w:val="24"/>
        </w:rPr>
        <w:t>。</w:t>
      </w:r>
      <w:r>
        <w:rPr>
          <w:rFonts w:ascii="Times New Roman" w:hAnsi="Times New Roman" w:hint="eastAsia"/>
          <w:sz w:val="24"/>
        </w:rPr>
        <w:t>在</w:t>
      </w:r>
      <w:r>
        <w:rPr>
          <w:rFonts w:ascii="Times New Roman" w:hAnsi="Times New Roman" w:hint="eastAsia"/>
          <w:sz w:val="24"/>
        </w:rPr>
        <w:t>Careful</w:t>
      </w:r>
      <w:r>
        <w:rPr>
          <w:rFonts w:ascii="Times New Roman" w:hAnsi="Times New Roman"/>
          <w:sz w:val="24"/>
        </w:rPr>
        <w:t xml:space="preserve"> reading</w:t>
      </w:r>
      <w:r>
        <w:rPr>
          <w:rFonts w:ascii="Times New Roman" w:hAnsi="Times New Roman" w:hint="eastAsia"/>
          <w:sz w:val="24"/>
        </w:rPr>
        <w:t>部分，教师将图片与幻灯片的动态技</w:t>
      </w:r>
      <w:r>
        <w:rPr>
          <w:rFonts w:ascii="Times New Roman" w:hAnsi="Times New Roman" w:hint="eastAsia"/>
          <w:sz w:val="24"/>
        </w:rPr>
        <w:lastRenderedPageBreak/>
        <w:t>巧相结合，一边在地图上游览，一边描述每个景点及其相关动物的特征。此时要求学生跟着教师口头操练以下基本句型：</w:t>
      </w:r>
      <w:r>
        <w:rPr>
          <w:rFonts w:ascii="Times New Roman" w:hAnsi="Times New Roman" w:hint="eastAsia"/>
          <w:sz w:val="24"/>
        </w:rPr>
        <w:t xml:space="preserve"> </w:t>
      </w:r>
    </w:p>
    <w:p w:rsidR="0089143D" w:rsidRDefault="00CE61AA">
      <w:pPr>
        <w:pStyle w:val="a3"/>
        <w:ind w:firstLine="480"/>
        <w:rPr>
          <w:rFonts w:ascii="Times New Roman" w:hAnsi="Times New Roman"/>
          <w:sz w:val="24"/>
        </w:rPr>
      </w:pPr>
      <w:r>
        <w:rPr>
          <w:rFonts w:ascii="Times New Roman" w:hAnsi="Times New Roman" w:hint="eastAsia"/>
          <w:sz w:val="24"/>
        </w:rPr>
        <w:t>①</w:t>
      </w:r>
      <w:r>
        <w:rPr>
          <w:rFonts w:ascii="Times New Roman" w:hAnsi="Times New Roman" w:hint="eastAsia"/>
          <w:sz w:val="24"/>
        </w:rPr>
        <w:t xml:space="preserve">Go straight on, </w:t>
      </w:r>
      <w:r>
        <w:rPr>
          <w:rFonts w:ascii="Times New Roman" w:hAnsi="Times New Roman"/>
          <w:sz w:val="24"/>
        </w:rPr>
        <w:t>and you</w:t>
      </w:r>
      <w:proofErr w:type="gramStart"/>
      <w:r>
        <w:rPr>
          <w:rFonts w:ascii="Times New Roman" w:hAnsi="Times New Roman"/>
          <w:sz w:val="24"/>
        </w:rPr>
        <w:t>’</w:t>
      </w:r>
      <w:proofErr w:type="gramEnd"/>
      <w:r>
        <w:rPr>
          <w:rFonts w:ascii="Times New Roman" w:hAnsi="Times New Roman"/>
          <w:sz w:val="24"/>
        </w:rPr>
        <w:t xml:space="preserve">ll find... </w:t>
      </w:r>
    </w:p>
    <w:p w:rsidR="0089143D" w:rsidRDefault="00CE61AA">
      <w:pPr>
        <w:pStyle w:val="a3"/>
        <w:ind w:firstLine="480"/>
        <w:rPr>
          <w:rFonts w:ascii="Times New Roman" w:hAnsi="Times New Roman"/>
          <w:sz w:val="24"/>
        </w:rPr>
      </w:pPr>
      <w:r>
        <w:rPr>
          <w:rFonts w:ascii="Times New Roman" w:hAnsi="Times New Roman" w:hint="eastAsia"/>
          <w:sz w:val="24"/>
        </w:rPr>
        <w:t>②</w:t>
      </w:r>
      <w:r>
        <w:rPr>
          <w:rFonts w:ascii="Times New Roman" w:hAnsi="Times New Roman" w:hint="eastAsia"/>
          <w:sz w:val="24"/>
        </w:rPr>
        <w:t>Walk along the road.</w:t>
      </w:r>
    </w:p>
    <w:p w:rsidR="0089143D" w:rsidRDefault="00CE61AA">
      <w:pPr>
        <w:pStyle w:val="a3"/>
        <w:ind w:firstLine="480"/>
        <w:rPr>
          <w:rFonts w:ascii="Times New Roman" w:hAnsi="Times New Roman"/>
          <w:sz w:val="24"/>
        </w:rPr>
      </w:pPr>
      <w:r>
        <w:rPr>
          <w:rFonts w:ascii="Times New Roman" w:hAnsi="Times New Roman" w:hint="eastAsia"/>
          <w:sz w:val="24"/>
        </w:rPr>
        <w:t>③</w:t>
      </w:r>
      <w:r>
        <w:rPr>
          <w:rFonts w:ascii="Times New Roman" w:hAnsi="Times New Roman" w:hint="eastAsia"/>
          <w:sz w:val="24"/>
        </w:rPr>
        <w:t>To the north of ...</w:t>
      </w:r>
    </w:p>
    <w:p w:rsidR="0089143D" w:rsidRDefault="00CE61AA">
      <w:pPr>
        <w:pStyle w:val="a3"/>
        <w:ind w:firstLine="480"/>
        <w:rPr>
          <w:rFonts w:ascii="Times New Roman" w:hAnsi="Times New Roman"/>
          <w:sz w:val="24"/>
        </w:rPr>
      </w:pPr>
      <w:r>
        <w:rPr>
          <w:rFonts w:ascii="Times New Roman" w:hAnsi="Times New Roman" w:hint="eastAsia"/>
          <w:sz w:val="24"/>
        </w:rPr>
        <w:t>④</w:t>
      </w:r>
      <w:r>
        <w:rPr>
          <w:rFonts w:ascii="Times New Roman" w:hAnsi="Times New Roman" w:hint="eastAsia"/>
          <w:sz w:val="24"/>
        </w:rPr>
        <w:t>Turn left/right.</w:t>
      </w:r>
    </w:p>
    <w:p w:rsidR="0089143D" w:rsidRDefault="00CE61AA">
      <w:pPr>
        <w:pStyle w:val="a3"/>
        <w:ind w:firstLine="480"/>
        <w:rPr>
          <w:rFonts w:ascii="Times New Roman" w:hAnsi="Times New Roman"/>
          <w:sz w:val="24"/>
        </w:rPr>
      </w:pPr>
      <w:r>
        <w:rPr>
          <w:rFonts w:ascii="Times New Roman" w:hAnsi="Times New Roman" w:hint="eastAsia"/>
          <w:sz w:val="24"/>
        </w:rPr>
        <w:t>⑤</w:t>
      </w:r>
      <w:r>
        <w:rPr>
          <w:rFonts w:ascii="Times New Roman" w:hAnsi="Times New Roman" w:hint="eastAsia"/>
          <w:sz w:val="24"/>
        </w:rPr>
        <w:t>Cross the bridge, and you</w:t>
      </w:r>
      <w:proofErr w:type="gramStart"/>
      <w:r>
        <w:rPr>
          <w:rFonts w:ascii="Times New Roman" w:hAnsi="Times New Roman"/>
          <w:sz w:val="24"/>
        </w:rPr>
        <w:t>’</w:t>
      </w:r>
      <w:proofErr w:type="gramEnd"/>
      <w:r>
        <w:rPr>
          <w:rFonts w:ascii="Times New Roman" w:hAnsi="Times New Roman" w:hint="eastAsia"/>
          <w:sz w:val="24"/>
        </w:rPr>
        <w:t>ll see...</w:t>
      </w:r>
    </w:p>
    <w:p w:rsidR="0089143D" w:rsidRDefault="00CE61AA">
      <w:pPr>
        <w:pStyle w:val="a3"/>
        <w:ind w:firstLineChars="200" w:firstLine="480"/>
        <w:rPr>
          <w:rFonts w:ascii="Times New Roman" w:hAnsi="Times New Roman"/>
          <w:sz w:val="24"/>
        </w:rPr>
      </w:pPr>
      <w:r>
        <w:rPr>
          <w:sz w:val="24"/>
        </w:rPr>
        <w:t>以上</w:t>
      </w:r>
      <w:r>
        <w:rPr>
          <w:rFonts w:hint="eastAsia"/>
          <w:sz w:val="24"/>
        </w:rPr>
        <w:t>句型的操练为</w:t>
      </w:r>
      <w:r>
        <w:rPr>
          <w:sz w:val="24"/>
        </w:rPr>
        <w:t>学生</w:t>
      </w:r>
      <w:r>
        <w:rPr>
          <w:rFonts w:hint="eastAsia"/>
          <w:sz w:val="24"/>
        </w:rPr>
        <w:t>后续的口头表达</w:t>
      </w:r>
      <w:r>
        <w:rPr>
          <w:sz w:val="24"/>
        </w:rPr>
        <w:t>打下</w:t>
      </w:r>
      <w:r>
        <w:rPr>
          <w:rFonts w:hint="eastAsia"/>
          <w:sz w:val="24"/>
        </w:rPr>
        <w:t>了</w:t>
      </w:r>
      <w:r>
        <w:rPr>
          <w:sz w:val="24"/>
        </w:rPr>
        <w:t>基础</w:t>
      </w:r>
      <w:r>
        <w:rPr>
          <w:rFonts w:hint="eastAsia"/>
          <w:sz w:val="24"/>
        </w:rPr>
        <w:t>，尤其是</w:t>
      </w:r>
      <w:r>
        <w:rPr>
          <w:sz w:val="24"/>
        </w:rPr>
        <w:t>在</w:t>
      </w:r>
      <w:r>
        <w:rPr>
          <w:sz w:val="24"/>
        </w:rPr>
        <w:t>Post-reading</w:t>
      </w:r>
      <w:r>
        <w:rPr>
          <w:sz w:val="24"/>
        </w:rPr>
        <w:t>部分</w:t>
      </w:r>
      <w:r>
        <w:rPr>
          <w:rFonts w:hint="eastAsia"/>
          <w:sz w:val="24"/>
        </w:rPr>
        <w:t>（图</w:t>
      </w:r>
      <w:r>
        <w:rPr>
          <w:rFonts w:hint="eastAsia"/>
          <w:sz w:val="24"/>
        </w:rPr>
        <w:t>2</w:t>
      </w:r>
      <w:r>
        <w:rPr>
          <w:rFonts w:hint="eastAsia"/>
          <w:sz w:val="24"/>
        </w:rPr>
        <w:t>），</w:t>
      </w:r>
      <w:r>
        <w:rPr>
          <w:sz w:val="24"/>
        </w:rPr>
        <w:t>教师给学生设定导游身份</w:t>
      </w:r>
      <w:r>
        <w:rPr>
          <w:rFonts w:hint="eastAsia"/>
          <w:sz w:val="24"/>
        </w:rPr>
        <w:t>，</w:t>
      </w:r>
      <w:r>
        <w:rPr>
          <w:sz w:val="24"/>
        </w:rPr>
        <w:t>需要学生进行口头介绍</w:t>
      </w:r>
      <w:r>
        <w:rPr>
          <w:rFonts w:hint="eastAsia"/>
          <w:sz w:val="24"/>
        </w:rPr>
        <w:t>野生</w:t>
      </w:r>
      <w:r>
        <w:rPr>
          <w:sz w:val="24"/>
        </w:rPr>
        <w:t>动物</w:t>
      </w:r>
      <w:proofErr w:type="gramStart"/>
      <w:r>
        <w:rPr>
          <w:sz w:val="24"/>
        </w:rPr>
        <w:t>园各个</w:t>
      </w:r>
      <w:proofErr w:type="gramEnd"/>
      <w:r>
        <w:rPr>
          <w:sz w:val="24"/>
        </w:rPr>
        <w:t>场馆</w:t>
      </w:r>
      <w:r>
        <w:rPr>
          <w:rFonts w:hint="eastAsia"/>
          <w:sz w:val="24"/>
        </w:rPr>
        <w:t>，学生</w:t>
      </w:r>
      <w:r>
        <w:rPr>
          <w:rFonts w:ascii="Times New Roman" w:hAnsi="Times New Roman" w:hint="eastAsia"/>
          <w:sz w:val="24"/>
        </w:rPr>
        <w:t>由图片的位置联想到指引道路和各方位的词汇、句型表达。此部分学生的输出主要是以文本为依据，模仿文本进行口头表达。</w:t>
      </w:r>
      <w:r>
        <w:rPr>
          <w:rFonts w:ascii="Times New Roman" w:hAnsi="Times New Roman"/>
          <w:sz w:val="24"/>
        </w:rPr>
        <w:t xml:space="preserve"> </w:t>
      </w:r>
    </w:p>
    <w:p w:rsidR="0089143D" w:rsidRDefault="0089143D">
      <w:pPr>
        <w:rPr>
          <w:b/>
          <w:sz w:val="24"/>
        </w:rPr>
      </w:pPr>
    </w:p>
    <w:p w:rsidR="0089143D" w:rsidRDefault="00CE61AA">
      <w:pPr>
        <w:ind w:firstLine="480"/>
        <w:jc w:val="left"/>
        <w:rPr>
          <w:sz w:val="24"/>
        </w:rPr>
      </w:pPr>
      <w:r>
        <w:rPr>
          <w:rFonts w:hint="eastAsia"/>
          <w:sz w:val="24"/>
        </w:rPr>
        <w:t>英语阅读教学是训练学生口语的重要渠道之一。只有在阅读教学中渗透口语训练，才能切实有效地提高学生的口语交际能力。作为教师，要想具体落实口语交际能力在双向互动中的语言实践，不仅要在情境创设、动态交流中培养学生的听说能力，而且要在不断的归纳、体验中发展学生创造性思维，提高学生思维的横向与纵向联系，进一步培养学生的创新精神。</w:t>
      </w:r>
    </w:p>
    <w:p w:rsidR="0089143D" w:rsidRDefault="0089143D">
      <w:pPr>
        <w:ind w:firstLine="480"/>
        <w:jc w:val="left"/>
        <w:rPr>
          <w:sz w:val="24"/>
        </w:rPr>
      </w:pPr>
    </w:p>
    <w:p w:rsidR="0089143D" w:rsidRDefault="0089143D">
      <w:pPr>
        <w:ind w:firstLine="480"/>
        <w:jc w:val="left"/>
        <w:rPr>
          <w:sz w:val="24"/>
        </w:rPr>
      </w:pPr>
    </w:p>
    <w:p w:rsidR="0089143D" w:rsidRDefault="00CE61AA">
      <w:pPr>
        <w:jc w:val="left"/>
        <w:rPr>
          <w:b/>
          <w:bCs/>
          <w:sz w:val="24"/>
        </w:rPr>
      </w:pPr>
      <w:r>
        <w:rPr>
          <w:b/>
          <w:bCs/>
          <w:sz w:val="24"/>
        </w:rPr>
        <w:t>参考文献</w:t>
      </w:r>
    </w:p>
    <w:p w:rsidR="0089143D" w:rsidRDefault="00CE61AA">
      <w:pPr>
        <w:jc w:val="left"/>
        <w:rPr>
          <w:sz w:val="24"/>
        </w:rPr>
      </w:pPr>
      <w:r>
        <w:rPr>
          <w:rFonts w:ascii="Times New Roman" w:hAnsi="Times New Roman" w:cs="Times New Roman"/>
          <w:sz w:val="24"/>
        </w:rPr>
        <w:t>1.</w:t>
      </w:r>
      <w:r>
        <w:rPr>
          <w:rFonts w:hint="eastAsia"/>
          <w:sz w:val="24"/>
        </w:rPr>
        <w:t xml:space="preserve"> </w:t>
      </w:r>
      <w:proofErr w:type="gramStart"/>
      <w:r>
        <w:rPr>
          <w:sz w:val="24"/>
        </w:rPr>
        <w:t>杨葆贞</w:t>
      </w:r>
      <w:proofErr w:type="gramEnd"/>
      <w:r>
        <w:rPr>
          <w:rFonts w:hint="eastAsia"/>
          <w:sz w:val="24"/>
        </w:rPr>
        <w:t xml:space="preserve">. </w:t>
      </w:r>
      <w:r>
        <w:rPr>
          <w:rFonts w:hint="eastAsia"/>
          <w:sz w:val="24"/>
        </w:rPr>
        <w:t>高中英语“读——说——写”活动的教学设计</w:t>
      </w:r>
      <w:r>
        <w:rPr>
          <w:rFonts w:hint="eastAsia"/>
          <w:sz w:val="24"/>
        </w:rPr>
        <w:t xml:space="preserve"> </w:t>
      </w:r>
      <w:r>
        <w:rPr>
          <w:rFonts w:hint="eastAsia"/>
          <w:sz w:val="24"/>
        </w:rPr>
        <w:t>基础英语教育</w:t>
      </w:r>
      <w:r>
        <w:rPr>
          <w:rFonts w:ascii="Times New Roman" w:eastAsia="宋体" w:hAnsi="Times New Roman" w:cs="Times New Roman" w:hint="eastAsia"/>
          <w:color w:val="000000" w:themeColor="text1"/>
        </w:rPr>
        <w:t>[</w:t>
      </w:r>
      <w:r>
        <w:rPr>
          <w:rFonts w:ascii="Times New Roman" w:eastAsia="宋体" w:hAnsi="Times New Roman" w:cs="Times New Roman"/>
          <w:color w:val="000000" w:themeColor="text1"/>
        </w:rPr>
        <w:t>J</w:t>
      </w:r>
      <w:r>
        <w:rPr>
          <w:rFonts w:ascii="Times New Roman" w:eastAsia="宋体" w:hAnsi="Times New Roman" w:cs="Times New Roman" w:hint="eastAsia"/>
          <w:color w:val="000000" w:themeColor="text1"/>
        </w:rPr>
        <w:t>]</w:t>
      </w:r>
      <w:r>
        <w:rPr>
          <w:rFonts w:ascii="Times New Roman" w:eastAsia="宋体" w:hAnsi="Times New Roman" w:cs="Times New Roman"/>
          <w:color w:val="000000" w:themeColor="text1"/>
        </w:rPr>
        <w:t xml:space="preserve">. </w:t>
      </w:r>
      <w:r>
        <w:rPr>
          <w:rFonts w:ascii="Times New Roman" w:hAnsi="Times New Roman" w:cs="Times New Roman"/>
          <w:sz w:val="24"/>
        </w:rPr>
        <w:t>2011</w:t>
      </w:r>
      <w:r>
        <w:rPr>
          <w:rFonts w:hint="eastAsia"/>
          <w:sz w:val="24"/>
        </w:rPr>
        <w:t>第</w:t>
      </w:r>
      <w:r>
        <w:rPr>
          <w:rFonts w:ascii="Times New Roman" w:hAnsi="Times New Roman" w:cs="Times New Roman"/>
          <w:sz w:val="24"/>
        </w:rPr>
        <w:t>12</w:t>
      </w:r>
      <w:r>
        <w:rPr>
          <w:rFonts w:hint="eastAsia"/>
          <w:sz w:val="24"/>
        </w:rPr>
        <w:t>期</w:t>
      </w:r>
      <w:r>
        <w:rPr>
          <w:rFonts w:hint="eastAsia"/>
          <w:sz w:val="24"/>
        </w:rPr>
        <w:t xml:space="preserve"> </w:t>
      </w:r>
    </w:p>
    <w:p w:rsidR="0089143D" w:rsidRDefault="00CE61AA">
      <w:pPr>
        <w:jc w:val="left"/>
        <w:rPr>
          <w:sz w:val="24"/>
        </w:rPr>
      </w:pPr>
      <w:r>
        <w:rPr>
          <w:rFonts w:ascii="Times New Roman" w:hAnsi="Times New Roman" w:cs="Times New Roman"/>
          <w:sz w:val="24"/>
        </w:rPr>
        <w:t>2.</w:t>
      </w:r>
      <w:r>
        <w:rPr>
          <w:sz w:val="24"/>
        </w:rPr>
        <w:t xml:space="preserve"> </w:t>
      </w:r>
      <w:proofErr w:type="gramStart"/>
      <w:r>
        <w:rPr>
          <w:sz w:val="24"/>
        </w:rPr>
        <w:t>雷艳萍</w:t>
      </w:r>
      <w:proofErr w:type="gramEnd"/>
      <w:r>
        <w:rPr>
          <w:rFonts w:hint="eastAsia"/>
          <w:sz w:val="24"/>
        </w:rPr>
        <w:t xml:space="preserve">. </w:t>
      </w:r>
      <w:r>
        <w:rPr>
          <w:sz w:val="24"/>
        </w:rPr>
        <w:t>以</w:t>
      </w:r>
      <w:r>
        <w:rPr>
          <w:rFonts w:hint="eastAsia"/>
          <w:sz w:val="24"/>
        </w:rPr>
        <w:t>读练说</w:t>
      </w:r>
      <w:r>
        <w:rPr>
          <w:rFonts w:hint="eastAsia"/>
          <w:sz w:val="24"/>
        </w:rPr>
        <w:t xml:space="preserve"> </w:t>
      </w:r>
      <w:r>
        <w:rPr>
          <w:rFonts w:hint="eastAsia"/>
          <w:sz w:val="24"/>
        </w:rPr>
        <w:t>以</w:t>
      </w:r>
      <w:proofErr w:type="gramStart"/>
      <w:r>
        <w:rPr>
          <w:rFonts w:hint="eastAsia"/>
          <w:sz w:val="24"/>
        </w:rPr>
        <w:t>读促说</w:t>
      </w:r>
      <w:proofErr w:type="gramEnd"/>
      <w:r>
        <w:rPr>
          <w:rFonts w:hint="eastAsia"/>
          <w:sz w:val="24"/>
        </w:rPr>
        <w:t xml:space="preserve"> </w:t>
      </w:r>
      <w:r>
        <w:rPr>
          <w:rFonts w:hint="eastAsia"/>
          <w:sz w:val="24"/>
        </w:rPr>
        <w:t>丽水师范专科学校学报</w:t>
      </w:r>
      <w:r>
        <w:rPr>
          <w:rFonts w:hint="eastAsia"/>
          <w:sz w:val="24"/>
        </w:rPr>
        <w:t xml:space="preserve"> </w:t>
      </w:r>
      <w:r>
        <w:rPr>
          <w:rFonts w:ascii="Times New Roman" w:eastAsia="宋体" w:hAnsi="Times New Roman" w:cs="Times New Roman" w:hint="eastAsia"/>
          <w:color w:val="000000" w:themeColor="text1"/>
        </w:rPr>
        <w:t>[</w:t>
      </w:r>
      <w:r>
        <w:rPr>
          <w:rFonts w:ascii="Times New Roman" w:eastAsia="宋体" w:hAnsi="Times New Roman" w:cs="Times New Roman"/>
          <w:color w:val="000000" w:themeColor="text1"/>
        </w:rPr>
        <w:t>J</w:t>
      </w:r>
      <w:r>
        <w:rPr>
          <w:rFonts w:ascii="Times New Roman" w:eastAsia="宋体" w:hAnsi="Times New Roman" w:cs="Times New Roman" w:hint="eastAsia"/>
          <w:color w:val="000000" w:themeColor="text1"/>
        </w:rPr>
        <w:t>]</w:t>
      </w:r>
      <w:r>
        <w:rPr>
          <w:rFonts w:ascii="Times New Roman" w:eastAsia="宋体" w:hAnsi="Times New Roman" w:cs="Times New Roman"/>
          <w:color w:val="000000" w:themeColor="text1"/>
        </w:rPr>
        <w:t xml:space="preserve">. </w:t>
      </w:r>
      <w:r>
        <w:rPr>
          <w:rFonts w:ascii="Times New Roman" w:hAnsi="Times New Roman" w:cs="Times New Roman"/>
          <w:sz w:val="24"/>
        </w:rPr>
        <w:t>2003</w:t>
      </w:r>
      <w:r>
        <w:rPr>
          <w:rFonts w:hint="eastAsia"/>
          <w:sz w:val="24"/>
        </w:rPr>
        <w:t>（</w:t>
      </w:r>
      <w:r>
        <w:rPr>
          <w:rFonts w:ascii="Times New Roman" w:hAnsi="Times New Roman" w:cs="Times New Roman"/>
          <w:sz w:val="24"/>
        </w:rPr>
        <w:t>8</w:t>
      </w:r>
      <w:r>
        <w:rPr>
          <w:rFonts w:hint="eastAsia"/>
          <w:sz w:val="24"/>
        </w:rPr>
        <w:t>）</w:t>
      </w:r>
    </w:p>
    <w:p w:rsidR="0089143D" w:rsidRDefault="00CE61AA">
      <w:pPr>
        <w:jc w:val="left"/>
        <w:rPr>
          <w:sz w:val="24"/>
        </w:rPr>
      </w:pPr>
      <w:r>
        <w:rPr>
          <w:rFonts w:ascii="Times New Roman" w:hAnsi="Times New Roman" w:cs="Times New Roman"/>
          <w:sz w:val="24"/>
        </w:rPr>
        <w:t>3.</w:t>
      </w:r>
      <w:r>
        <w:rPr>
          <w:sz w:val="24"/>
        </w:rPr>
        <w:t xml:space="preserve"> </w:t>
      </w:r>
      <w:r>
        <w:rPr>
          <w:rFonts w:hint="eastAsia"/>
          <w:sz w:val="24"/>
        </w:rPr>
        <w:t>张娟</w:t>
      </w:r>
      <w:r>
        <w:rPr>
          <w:rFonts w:hint="eastAsia"/>
          <w:sz w:val="24"/>
        </w:rPr>
        <w:t xml:space="preserve">. </w:t>
      </w:r>
      <w:r>
        <w:rPr>
          <w:rFonts w:hint="eastAsia"/>
          <w:sz w:val="24"/>
        </w:rPr>
        <w:t>新课程理念下的牛津初中英语教材分析</w:t>
      </w:r>
      <w:r>
        <w:rPr>
          <w:rFonts w:hint="eastAsia"/>
          <w:sz w:val="24"/>
        </w:rPr>
        <w:t xml:space="preserve"> </w:t>
      </w:r>
      <w:r>
        <w:rPr>
          <w:rFonts w:hint="eastAsia"/>
          <w:sz w:val="24"/>
        </w:rPr>
        <w:t>齐齐哈尔师范高等专科学校学报</w:t>
      </w:r>
      <w:r>
        <w:rPr>
          <w:rFonts w:hint="eastAsia"/>
          <w:sz w:val="24"/>
        </w:rPr>
        <w:t>[</w:t>
      </w:r>
      <w:r>
        <w:rPr>
          <w:rFonts w:ascii="Times New Roman" w:hAnsi="Times New Roman" w:cs="Times New Roman"/>
          <w:sz w:val="24"/>
        </w:rPr>
        <w:t>J</w:t>
      </w:r>
      <w:r>
        <w:rPr>
          <w:rFonts w:hint="eastAsia"/>
          <w:sz w:val="24"/>
        </w:rPr>
        <w:t>]</w:t>
      </w:r>
      <w:r>
        <w:rPr>
          <w:sz w:val="24"/>
        </w:rPr>
        <w:t xml:space="preserve">. </w:t>
      </w:r>
      <w:r>
        <w:rPr>
          <w:rFonts w:ascii="Times New Roman" w:hAnsi="Times New Roman" w:cs="Times New Roman"/>
          <w:sz w:val="24"/>
        </w:rPr>
        <w:t>2010</w:t>
      </w:r>
      <w:r>
        <w:rPr>
          <w:rFonts w:hint="eastAsia"/>
          <w:sz w:val="24"/>
        </w:rPr>
        <w:t>（</w:t>
      </w:r>
      <w:r>
        <w:rPr>
          <w:rFonts w:ascii="Times New Roman" w:hAnsi="Times New Roman" w:cs="Times New Roman"/>
          <w:sz w:val="24"/>
        </w:rPr>
        <w:t>3</w:t>
      </w:r>
      <w:r>
        <w:rPr>
          <w:rFonts w:hint="eastAsia"/>
          <w:sz w:val="24"/>
        </w:rPr>
        <w:t>）</w:t>
      </w:r>
    </w:p>
    <w:p w:rsidR="0089143D" w:rsidRDefault="00CE61AA">
      <w:pPr>
        <w:rPr>
          <w:sz w:val="24"/>
        </w:rPr>
      </w:pPr>
      <w:r>
        <w:rPr>
          <w:rFonts w:ascii="Times New Roman" w:hAnsi="Times New Roman" w:cs="Times New Roman"/>
          <w:sz w:val="24"/>
        </w:rPr>
        <w:t>4.</w:t>
      </w:r>
      <w:r>
        <w:rPr>
          <w:sz w:val="24"/>
        </w:rPr>
        <w:t xml:space="preserve"> </w:t>
      </w:r>
      <w:r>
        <w:rPr>
          <w:sz w:val="24"/>
        </w:rPr>
        <w:t>中华人民共和国教育部．义务教育英语课程标准</w:t>
      </w:r>
      <w:r>
        <w:rPr>
          <w:rFonts w:hint="eastAsia"/>
          <w:sz w:val="24"/>
        </w:rPr>
        <w:t>（</w:t>
      </w:r>
      <w:r>
        <w:rPr>
          <w:rFonts w:ascii="Times New Roman" w:hAnsi="Times New Roman" w:cs="Times New Roman"/>
          <w:sz w:val="24"/>
        </w:rPr>
        <w:t>2011</w:t>
      </w:r>
      <w:r>
        <w:rPr>
          <w:sz w:val="24"/>
        </w:rPr>
        <w:t>年版</w:t>
      </w:r>
      <w:r>
        <w:rPr>
          <w:rFonts w:hint="eastAsia"/>
          <w:sz w:val="24"/>
        </w:rPr>
        <w:t>）</w:t>
      </w:r>
      <w:r>
        <w:rPr>
          <w:sz w:val="24"/>
        </w:rPr>
        <w:t>[</w:t>
      </w:r>
      <w:r>
        <w:rPr>
          <w:rFonts w:ascii="Times New Roman" w:hAnsi="Times New Roman" w:cs="Times New Roman"/>
          <w:sz w:val="24"/>
        </w:rPr>
        <w:t>S</w:t>
      </w:r>
      <w:r>
        <w:rPr>
          <w:sz w:val="24"/>
        </w:rPr>
        <w:t xml:space="preserve">]. </w:t>
      </w:r>
      <w:r>
        <w:rPr>
          <w:sz w:val="24"/>
        </w:rPr>
        <w:t>北京：北京师范大学出版社，</w:t>
      </w:r>
      <w:r>
        <w:rPr>
          <w:rFonts w:ascii="Times New Roman" w:hAnsi="Times New Roman" w:cs="Times New Roman"/>
          <w:sz w:val="24"/>
        </w:rPr>
        <w:t>2012</w:t>
      </w:r>
      <w:r>
        <w:rPr>
          <w:sz w:val="24"/>
        </w:rPr>
        <w:t>.</w:t>
      </w:r>
    </w:p>
    <w:p w:rsidR="0089143D" w:rsidRDefault="0089143D">
      <w:pPr>
        <w:jc w:val="left"/>
        <w:rPr>
          <w:sz w:val="24"/>
        </w:rPr>
      </w:pPr>
    </w:p>
    <w:p w:rsidR="0089143D" w:rsidRDefault="0089143D">
      <w:pPr>
        <w:jc w:val="left"/>
        <w:rPr>
          <w:sz w:val="24"/>
        </w:rPr>
      </w:pPr>
    </w:p>
    <w:p w:rsidR="0089143D" w:rsidRDefault="0089143D">
      <w:pPr>
        <w:jc w:val="left"/>
        <w:rPr>
          <w:sz w:val="24"/>
        </w:rPr>
      </w:pPr>
    </w:p>
    <w:p w:rsidR="0089143D" w:rsidRDefault="00CE61AA">
      <w:pPr>
        <w:jc w:val="left"/>
        <w:rPr>
          <w:sz w:val="24"/>
        </w:rPr>
      </w:pPr>
      <w:r>
        <w:rPr>
          <w:sz w:val="24"/>
        </w:rPr>
        <w:t>作者</w:t>
      </w:r>
      <w:r>
        <w:rPr>
          <w:rFonts w:hint="eastAsia"/>
          <w:sz w:val="24"/>
        </w:rPr>
        <w:t>：</w:t>
      </w:r>
      <w:r>
        <w:rPr>
          <w:sz w:val="24"/>
        </w:rPr>
        <w:t>沈琳</w:t>
      </w:r>
    </w:p>
    <w:p w:rsidR="0089143D" w:rsidRDefault="00CE61AA">
      <w:pPr>
        <w:jc w:val="left"/>
        <w:rPr>
          <w:sz w:val="24"/>
        </w:rPr>
      </w:pPr>
      <w:r>
        <w:rPr>
          <w:sz w:val="24"/>
        </w:rPr>
        <w:t>单位</w:t>
      </w:r>
      <w:r>
        <w:rPr>
          <w:rFonts w:hint="eastAsia"/>
          <w:sz w:val="24"/>
        </w:rPr>
        <w:t>：常州市武进</w:t>
      </w:r>
      <w:r>
        <w:rPr>
          <w:sz w:val="24"/>
        </w:rPr>
        <w:t>湖塘实验中学</w:t>
      </w:r>
    </w:p>
    <w:p w:rsidR="0089143D" w:rsidRDefault="00CE61AA">
      <w:pPr>
        <w:jc w:val="left"/>
        <w:rPr>
          <w:sz w:val="24"/>
        </w:rPr>
      </w:pPr>
      <w:r>
        <w:rPr>
          <w:sz w:val="24"/>
        </w:rPr>
        <w:t>邮编</w:t>
      </w:r>
      <w:r>
        <w:rPr>
          <w:rFonts w:hint="eastAsia"/>
          <w:sz w:val="24"/>
        </w:rPr>
        <w:t>：</w:t>
      </w:r>
      <w:r>
        <w:rPr>
          <w:rFonts w:hint="eastAsia"/>
          <w:sz w:val="24"/>
        </w:rPr>
        <w:t>213161</w:t>
      </w:r>
    </w:p>
    <w:p w:rsidR="0089143D" w:rsidRDefault="00CE61AA">
      <w:pPr>
        <w:jc w:val="left"/>
        <w:rPr>
          <w:sz w:val="24"/>
        </w:rPr>
      </w:pPr>
      <w:r>
        <w:rPr>
          <w:sz w:val="24"/>
        </w:rPr>
        <w:t>电子邮箱</w:t>
      </w:r>
      <w:r>
        <w:rPr>
          <w:rFonts w:hint="eastAsia"/>
          <w:sz w:val="24"/>
        </w:rPr>
        <w:t>：</w:t>
      </w:r>
      <w:hyperlink r:id="rId12" w:history="1">
        <w:r>
          <w:rPr>
            <w:rStyle w:val="a8"/>
            <w:rFonts w:hint="eastAsia"/>
            <w:sz w:val="24"/>
          </w:rPr>
          <w:t>425541220@qq.com</w:t>
        </w:r>
      </w:hyperlink>
    </w:p>
    <w:p w:rsidR="0089143D" w:rsidRDefault="0089143D">
      <w:pPr>
        <w:jc w:val="left"/>
        <w:rPr>
          <w:sz w:val="24"/>
        </w:rPr>
      </w:pPr>
    </w:p>
    <w:sectPr w:rsidR="0089143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E57DD8"/>
    <w:multiLevelType w:val="multilevel"/>
    <w:tmpl w:val="6BE57DD8"/>
    <w:lvl w:ilvl="0">
      <w:start w:val="1"/>
      <w:numFmt w:val="japaneseCounting"/>
      <w:lvlText w:val="%1、"/>
      <w:lvlJc w:val="left"/>
      <w:pPr>
        <w:ind w:left="992" w:hanging="510"/>
      </w:pPr>
      <w:rPr>
        <w:rFonts w:hint="default"/>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CF6C36"/>
    <w:rsid w:val="00006251"/>
    <w:rsid w:val="000213AB"/>
    <w:rsid w:val="00023A32"/>
    <w:rsid w:val="000424F3"/>
    <w:rsid w:val="00060B34"/>
    <w:rsid w:val="00076438"/>
    <w:rsid w:val="000828D9"/>
    <w:rsid w:val="0008655E"/>
    <w:rsid w:val="00087F2C"/>
    <w:rsid w:val="000B16D7"/>
    <w:rsid w:val="000B2964"/>
    <w:rsid w:val="000D591C"/>
    <w:rsid w:val="00112E60"/>
    <w:rsid w:val="00124DC1"/>
    <w:rsid w:val="001713A3"/>
    <w:rsid w:val="00181A98"/>
    <w:rsid w:val="001B2783"/>
    <w:rsid w:val="001B2851"/>
    <w:rsid w:val="001B7377"/>
    <w:rsid w:val="002360D4"/>
    <w:rsid w:val="002453B5"/>
    <w:rsid w:val="00281FED"/>
    <w:rsid w:val="00306850"/>
    <w:rsid w:val="003077B3"/>
    <w:rsid w:val="003246C3"/>
    <w:rsid w:val="00364E73"/>
    <w:rsid w:val="00365ECC"/>
    <w:rsid w:val="00380942"/>
    <w:rsid w:val="003830AE"/>
    <w:rsid w:val="00385679"/>
    <w:rsid w:val="003B0723"/>
    <w:rsid w:val="003F3B04"/>
    <w:rsid w:val="00406A09"/>
    <w:rsid w:val="00435394"/>
    <w:rsid w:val="00437276"/>
    <w:rsid w:val="004375F0"/>
    <w:rsid w:val="0044379C"/>
    <w:rsid w:val="00443A8C"/>
    <w:rsid w:val="0044427A"/>
    <w:rsid w:val="004528A9"/>
    <w:rsid w:val="004737BF"/>
    <w:rsid w:val="004C2DEB"/>
    <w:rsid w:val="004D1C65"/>
    <w:rsid w:val="004D7146"/>
    <w:rsid w:val="00513774"/>
    <w:rsid w:val="00530A48"/>
    <w:rsid w:val="00542BAF"/>
    <w:rsid w:val="0055182E"/>
    <w:rsid w:val="00561708"/>
    <w:rsid w:val="00563CD6"/>
    <w:rsid w:val="005738D1"/>
    <w:rsid w:val="005E28DA"/>
    <w:rsid w:val="005F5B4A"/>
    <w:rsid w:val="00621C3C"/>
    <w:rsid w:val="00685D1B"/>
    <w:rsid w:val="006B6A81"/>
    <w:rsid w:val="006D4D75"/>
    <w:rsid w:val="006E14BE"/>
    <w:rsid w:val="006E4681"/>
    <w:rsid w:val="006E5DDF"/>
    <w:rsid w:val="006E619E"/>
    <w:rsid w:val="007200F5"/>
    <w:rsid w:val="0076359E"/>
    <w:rsid w:val="00773DDF"/>
    <w:rsid w:val="00774A70"/>
    <w:rsid w:val="007B6097"/>
    <w:rsid w:val="007D3FD3"/>
    <w:rsid w:val="007D6C33"/>
    <w:rsid w:val="007E025D"/>
    <w:rsid w:val="007F067A"/>
    <w:rsid w:val="008016DA"/>
    <w:rsid w:val="008314D5"/>
    <w:rsid w:val="00847AAA"/>
    <w:rsid w:val="00851098"/>
    <w:rsid w:val="008511EB"/>
    <w:rsid w:val="00853FFC"/>
    <w:rsid w:val="0089143D"/>
    <w:rsid w:val="008E3F85"/>
    <w:rsid w:val="00952D65"/>
    <w:rsid w:val="009545B8"/>
    <w:rsid w:val="009A2BB3"/>
    <w:rsid w:val="009A6FE4"/>
    <w:rsid w:val="009B798B"/>
    <w:rsid w:val="009D10D3"/>
    <w:rsid w:val="009D6463"/>
    <w:rsid w:val="00A122D7"/>
    <w:rsid w:val="00A95337"/>
    <w:rsid w:val="00AA0A6E"/>
    <w:rsid w:val="00AA69DC"/>
    <w:rsid w:val="00AF6782"/>
    <w:rsid w:val="00B00DC5"/>
    <w:rsid w:val="00B047A4"/>
    <w:rsid w:val="00B210DC"/>
    <w:rsid w:val="00B321E3"/>
    <w:rsid w:val="00B45F74"/>
    <w:rsid w:val="00B4623D"/>
    <w:rsid w:val="00B46327"/>
    <w:rsid w:val="00B66BF7"/>
    <w:rsid w:val="00B82A0F"/>
    <w:rsid w:val="00B978DA"/>
    <w:rsid w:val="00BC1BAF"/>
    <w:rsid w:val="00C03FE8"/>
    <w:rsid w:val="00C35D08"/>
    <w:rsid w:val="00C856CC"/>
    <w:rsid w:val="00CA7902"/>
    <w:rsid w:val="00CE61AA"/>
    <w:rsid w:val="00CF6C36"/>
    <w:rsid w:val="00D230E9"/>
    <w:rsid w:val="00D30923"/>
    <w:rsid w:val="00D7259C"/>
    <w:rsid w:val="00D752E4"/>
    <w:rsid w:val="00D8755C"/>
    <w:rsid w:val="00DB55AE"/>
    <w:rsid w:val="00DD585D"/>
    <w:rsid w:val="00DE55D4"/>
    <w:rsid w:val="00DF0427"/>
    <w:rsid w:val="00E00175"/>
    <w:rsid w:val="00E130F4"/>
    <w:rsid w:val="00E365B1"/>
    <w:rsid w:val="00E4170F"/>
    <w:rsid w:val="00E70F4C"/>
    <w:rsid w:val="00E97AD9"/>
    <w:rsid w:val="00EA3AAE"/>
    <w:rsid w:val="00EB7479"/>
    <w:rsid w:val="00EC138E"/>
    <w:rsid w:val="00EC6406"/>
    <w:rsid w:val="00EE3B4E"/>
    <w:rsid w:val="00EF47A6"/>
    <w:rsid w:val="00F3513F"/>
    <w:rsid w:val="00F37895"/>
    <w:rsid w:val="00F42CE4"/>
    <w:rsid w:val="00F677D7"/>
    <w:rsid w:val="00F721F5"/>
    <w:rsid w:val="00F92666"/>
    <w:rsid w:val="00F93459"/>
    <w:rsid w:val="00FA1164"/>
    <w:rsid w:val="00FA4735"/>
    <w:rsid w:val="00FB6661"/>
    <w:rsid w:val="07F671EF"/>
    <w:rsid w:val="091C076A"/>
    <w:rsid w:val="0C70276D"/>
    <w:rsid w:val="0F17739F"/>
    <w:rsid w:val="11AA6539"/>
    <w:rsid w:val="11EE13E0"/>
    <w:rsid w:val="17346A42"/>
    <w:rsid w:val="18265E3B"/>
    <w:rsid w:val="1A1D6606"/>
    <w:rsid w:val="1C5833FD"/>
    <w:rsid w:val="1E1359F3"/>
    <w:rsid w:val="1E340CF8"/>
    <w:rsid w:val="1F8D3283"/>
    <w:rsid w:val="1FD03F9D"/>
    <w:rsid w:val="1FEE7E55"/>
    <w:rsid w:val="22A00C31"/>
    <w:rsid w:val="22F665AB"/>
    <w:rsid w:val="246C432B"/>
    <w:rsid w:val="25BE5AFC"/>
    <w:rsid w:val="25D91695"/>
    <w:rsid w:val="25E22D30"/>
    <w:rsid w:val="268D7BAE"/>
    <w:rsid w:val="27EB7EAC"/>
    <w:rsid w:val="2A32177A"/>
    <w:rsid w:val="2B16165D"/>
    <w:rsid w:val="2ED80A5F"/>
    <w:rsid w:val="2F964CC0"/>
    <w:rsid w:val="30A74529"/>
    <w:rsid w:val="31251C14"/>
    <w:rsid w:val="32290551"/>
    <w:rsid w:val="3408423A"/>
    <w:rsid w:val="37C46284"/>
    <w:rsid w:val="385E66BB"/>
    <w:rsid w:val="3A264C4C"/>
    <w:rsid w:val="3D06693E"/>
    <w:rsid w:val="49D43B5A"/>
    <w:rsid w:val="4FE14207"/>
    <w:rsid w:val="545B690C"/>
    <w:rsid w:val="5D4946AF"/>
    <w:rsid w:val="5EA26BAD"/>
    <w:rsid w:val="60870A70"/>
    <w:rsid w:val="61057688"/>
    <w:rsid w:val="66020C7E"/>
    <w:rsid w:val="6E9626B1"/>
    <w:rsid w:val="6F8C2BF9"/>
    <w:rsid w:val="76C0711B"/>
    <w:rsid w:val="778F178D"/>
    <w:rsid w:val="78DC69DE"/>
    <w:rsid w:val="795803F9"/>
    <w:rsid w:val="79835BA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semiHidden="0" w:unhideWhenUsed="0" w:qFormat="1"/>
    <w:lsdException w:name="header" w:semiHidden="0" w:unhideWhenUsed="0" w:qFormat="1"/>
    <w:lsdException w:name="footer" w:semiHidden="0" w:unhideWhenUsed="0"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semiHidden="0"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semiHidden="0" w:qFormat="1"/>
    <w:lsdException w:name="Strong" w:semiHidden="0" w:unhideWhenUsed="0" w:qFormat="1"/>
    <w:lsdException w:name="Emphasis" w:semiHidden="0" w:unhideWhenUsed="0" w:qFormat="1"/>
    <w:lsdException w:name="HTML Top of Form" w:uiPriority="99"/>
    <w:lsdException w:name="HTML Bottom of Form" w:uiPriority="99"/>
    <w:lsdException w:name="Normal (Web)" w:semiHidden="0" w:unhideWhenUsed="0" w:qFormat="1"/>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rPr>
      <w:rFonts w:ascii="Calibri" w:eastAsia="宋体" w:hAnsi="Calibri" w:cs="Times New Roman"/>
    </w:rPr>
  </w:style>
  <w:style w:type="paragraph" w:styleId="a4">
    <w:name w:val="Balloon Text"/>
    <w:basedOn w:val="a"/>
    <w:link w:val="Char0"/>
    <w:qFormat/>
    <w:rPr>
      <w:sz w:val="18"/>
      <w:szCs w:val="18"/>
    </w:rPr>
  </w:style>
  <w:style w:type="paragraph" w:styleId="a5">
    <w:name w:val="footer"/>
    <w:basedOn w:val="a"/>
    <w:link w:val="Char1"/>
    <w:qFormat/>
    <w:pPr>
      <w:tabs>
        <w:tab w:val="center" w:pos="4153"/>
        <w:tab w:val="right" w:pos="8306"/>
      </w:tabs>
      <w:snapToGrid w:val="0"/>
      <w:jc w:val="left"/>
    </w:pPr>
    <w:rPr>
      <w:sz w:val="18"/>
      <w:szCs w:val="18"/>
    </w:rPr>
  </w:style>
  <w:style w:type="paragraph" w:styleId="a6">
    <w:name w:val="header"/>
    <w:basedOn w:val="a"/>
    <w:link w:val="Char2"/>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qFormat/>
    <w:pPr>
      <w:spacing w:beforeAutospacing="1" w:afterAutospacing="1"/>
      <w:jc w:val="left"/>
    </w:pPr>
    <w:rPr>
      <w:rFonts w:cs="Times New Roman"/>
      <w:kern w:val="0"/>
      <w:sz w:val="24"/>
    </w:rPr>
  </w:style>
  <w:style w:type="character" w:styleId="a8">
    <w:name w:val="Hyperlink"/>
    <w:basedOn w:val="a0"/>
    <w:unhideWhenUsed/>
    <w:qFormat/>
    <w:rPr>
      <w:color w:val="0563C1" w:themeColor="hyperlink"/>
      <w:u w:val="single"/>
    </w:rPr>
  </w:style>
  <w:style w:type="character" w:customStyle="1" w:styleId="Char2">
    <w:name w:val="页眉 Char"/>
    <w:basedOn w:val="a0"/>
    <w:link w:val="a6"/>
    <w:qFormat/>
    <w:rPr>
      <w:kern w:val="2"/>
      <w:sz w:val="18"/>
      <w:szCs w:val="18"/>
    </w:rPr>
  </w:style>
  <w:style w:type="character" w:customStyle="1" w:styleId="Char1">
    <w:name w:val="页脚 Char"/>
    <w:basedOn w:val="a0"/>
    <w:link w:val="a5"/>
    <w:qFormat/>
    <w:rPr>
      <w:kern w:val="2"/>
      <w:sz w:val="18"/>
      <w:szCs w:val="18"/>
    </w:rPr>
  </w:style>
  <w:style w:type="character" w:customStyle="1" w:styleId="Char">
    <w:name w:val="批注文字 Char"/>
    <w:basedOn w:val="a0"/>
    <w:link w:val="a3"/>
    <w:qFormat/>
    <w:rPr>
      <w:rFonts w:ascii="Calibri" w:eastAsia="宋体" w:hAnsi="Calibri" w:cs="Times New Roman"/>
      <w:kern w:val="2"/>
      <w:sz w:val="21"/>
      <w:szCs w:val="24"/>
    </w:rPr>
  </w:style>
  <w:style w:type="paragraph" w:customStyle="1" w:styleId="1">
    <w:name w:val="列出段落1"/>
    <w:basedOn w:val="a"/>
    <w:uiPriority w:val="99"/>
    <w:qFormat/>
    <w:pPr>
      <w:ind w:firstLineChars="200" w:firstLine="420"/>
    </w:pPr>
  </w:style>
  <w:style w:type="character" w:customStyle="1" w:styleId="Char0">
    <w:name w:val="批注框文本 Char"/>
    <w:basedOn w:val="a0"/>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425541220@qq.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58040C-653C-4E3D-BFE0-BB3CA261E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Pages>
  <Words>445</Words>
  <Characters>2543</Characters>
  <Application>Microsoft Office Word</Application>
  <DocSecurity>0</DocSecurity>
  <Lines>21</Lines>
  <Paragraphs>5</Paragraphs>
  <ScaleCrop>false</ScaleCrop>
  <Company/>
  <LinksUpToDate>false</LinksUpToDate>
  <CharactersWithSpaces>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cp:lastModifiedBy>
  <cp:revision>23</cp:revision>
  <dcterms:created xsi:type="dcterms:W3CDTF">2017-07-04T02:05:00Z</dcterms:created>
  <dcterms:modified xsi:type="dcterms:W3CDTF">2017-09-04T14:15:00Z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