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50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如何指导学生做好“读写绘”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何璐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一、什么是“读写绘”？ </w:t>
            </w:r>
          </w:p>
          <w:p>
            <w:pPr>
              <w:ind w:firstLine="5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读写绘”简单的说主要指低年级师生共读绘本、儿童故事、儿歌、童谣、儿童诗等，使孩子在美好的事物中使心灵得到浸润，在幸福中不知不觉地成长。低年级孩子识字少，语言表达能力还不够精确，但是想象力丰富，形象思维活跃，绘本中的图画能帮助孩子读懂故事。</w:t>
            </w:r>
          </w:p>
          <w:p>
            <w:pPr>
              <w:ind w:firstLine="56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选择绘本使他们能快乐的走进阅读。它的核心是“读”，通过大量阅读人类最优秀的儿童读物，为学生学习构建丰厚的智力背景，通过儿童喜闻乐见的方式，使儿童产生对学习、学校、教师的喜爱，改善师生、亲子、家校关系。通过读物的主题，以最佳的方式熏陶孩子心灵。同时孩子也能在愉快的阅读中一遍遍的学习汉字、学习语言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firstLine="5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此，在选择阅读的作品时尽可能的强调经典性、文化性、中国性、汉语汉字性。“写绘”是指孩子在阅读之后借助图画和语言表达自己的阅读体验、个人对世界的认识，是生命在这个特定阶段的完整讲述。一句话，因为“读写绘”在对培养低年级孩子阅读兴趣和习惯、发展学生想象和观察力、丰富学生语言表达、陶冶学生心灵等方面，有着独特的魅力。 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二、怎么引导孩子“写绘”？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老师和孩子在午读的时间共读绘本或儿童故事、儿歌、童谣，童诗等，然后孩子在自己的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活页纸</w:t>
            </w:r>
            <w:r>
              <w:rPr>
                <w:rFonts w:hint="eastAsia"/>
                <w:sz w:val="24"/>
                <w:szCs w:val="24"/>
              </w:rPr>
              <w:t>上给他读的儿歌配画，对听到的故事，他则要回去复述或者再续编故事给爸爸妈妈听，然后在</w:t>
            </w:r>
            <w:r>
              <w:rPr>
                <w:rFonts w:hint="eastAsia"/>
                <w:b/>
                <w:bCs/>
                <w:sz w:val="24"/>
                <w:szCs w:val="24"/>
              </w:rPr>
              <w:t>写绘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纸</w:t>
            </w:r>
            <w:r>
              <w:rPr>
                <w:rFonts w:hint="eastAsia"/>
                <w:sz w:val="24"/>
                <w:szCs w:val="24"/>
              </w:rPr>
              <w:t>上画下来，</w:t>
            </w:r>
            <w:r>
              <w:rPr>
                <w:rFonts w:hint="eastAsia"/>
                <w:b/>
                <w:bCs/>
                <w:sz w:val="24"/>
                <w:szCs w:val="24"/>
              </w:rPr>
              <w:t>家长帮他把讲述的故事记录在旁边</w:t>
            </w:r>
            <w:r>
              <w:rPr>
                <w:rFonts w:hint="eastAsia"/>
                <w:sz w:val="24"/>
                <w:szCs w:val="24"/>
              </w:rPr>
              <w:t>（随着孩子的学习进程，慢慢过渡到孩子自己书写，比如一年级的孩子在学习了拼音之后，就可以用拼音把自己的故事记录在绘本上。）这里要强调的是，低年级进行“读写绘”，除了我们老师每天尽可能的给学生讲一个故事，还要通过给家长的书信、手机短信、校讯通等方式与家长及时沟通，鼓励家长做好亲子共读。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所以，</w:t>
            </w:r>
            <w:r>
              <w:rPr>
                <w:rFonts w:hint="eastAsia"/>
                <w:b/>
                <w:bCs/>
                <w:sz w:val="24"/>
                <w:szCs w:val="24"/>
              </w:rPr>
              <w:t>写绘作品是一个整合了图画、语言及文字的特殊作品</w:t>
            </w:r>
            <w:r>
              <w:rPr>
                <w:rFonts w:hint="eastAsia"/>
                <w:sz w:val="24"/>
                <w:szCs w:val="24"/>
              </w:rPr>
              <w:t>。严格意义上说，</w:t>
            </w:r>
            <w:r>
              <w:rPr>
                <w:rFonts w:hint="eastAsia"/>
                <w:b/>
                <w:bCs/>
                <w:sz w:val="24"/>
                <w:szCs w:val="24"/>
              </w:rPr>
              <w:t>它不是一幅画，而是一个“故事”</w:t>
            </w:r>
            <w:r>
              <w:rPr>
                <w:rFonts w:hint="eastAsia"/>
                <w:sz w:val="24"/>
                <w:szCs w:val="24"/>
              </w:rPr>
              <w:t>，可能是一个根据绘本所创作的模仿故事，也可能是听了一个儿歌根据儿歌内容想象的原创故事，也可能是发生在孩子身边生活的真实故事。一个完整的写绘作品由三部分组成：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（1） 绘画语言：画面（一幅或多幅）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2）口头语言：孩子的讲述。（这一点很重要，学龄儿童的口语发展已经到了一个相当熟练的阶段，现在，我们要通过多种途径训练孩子的综合运用能力和口语表达能力。努力让孩子讲给父母听。他必须要讲述他的画面，这讲述可能是对画面的解释，可能是根据画面的内容讲故事，总之，一定有口头的语言表述。） </w:t>
            </w:r>
          </w:p>
          <w:p>
            <w:pPr>
              <w:ind w:firstLine="5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文字语言：画面上的相关文字（对白、解释、相关情节）。我们不是创作儿童画，我们是在创作故事，是故事就一定有它的文字和解释。从一开始就要让孩子写，写错了也不要紧，用一些拼音也无妨。不要在乎孩子写的美不美，让孩子大胆地写。 </w:t>
            </w:r>
          </w:p>
          <w:p>
            <w:pPr>
              <w:ind w:firstLine="56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三、把家长视为教学资源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每一位家长都可能是一本阅历丰富的书，家长具有不同的职业、经历、爱好、特长、视点，这就是一个非常丰富的教育资源。因此，在学年开始的时候，教师就要说服家长成为孩子们的“业余导师”或“教育志愿者”，与孩子们一道共享他们的才华与经历。这个范围将可能是极为广阔的，对学习困难学生或单项天才学生的进行个别指导；对德育障碍学生进行特殊激励；利用家长的特殊来开展各种课外活动；建立起图书角、园艺角；指导学生个人作品集；开展励志讲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阅读的方法是多样的，教师要指导学生掌握好的阅读方法，让学生在绘本阅读中实现阅读能力、文学积累、精神文明等多方面的发展。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12104A21"/>
    <w:rsid w:val="1589153B"/>
    <w:rsid w:val="2CF85652"/>
    <w:rsid w:val="43755517"/>
    <w:rsid w:val="73E415AF"/>
    <w:rsid w:val="7DAD0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DELL</cp:lastModifiedBy>
  <dcterms:modified xsi:type="dcterms:W3CDTF">2019-03-06T03:57:09Z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RubyTemplateID" linkTarget="0">
    <vt:lpwstr>6</vt:lpwstr>
  </property>
</Properties>
</file>