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你的妈妈有“女朋友”吗？</w:t>
      </w:r>
    </w:p>
    <w:p>
      <w:pPr>
        <w:spacing w:line="360" w:lineRule="auto"/>
        <w:jc w:val="center"/>
        <w:rPr>
          <w:rFonts w:hint="eastAsia" w:ascii="黑体" w:hAnsi="黑体" w:eastAsia="黑体" w:cs="黑体"/>
          <w:sz w:val="30"/>
          <w:szCs w:val="30"/>
          <w:lang w:val="en-US" w:eastAsia="zh-CN"/>
        </w:rPr>
      </w:pPr>
      <w:r>
        <w:rPr>
          <w:rFonts w:hint="eastAsia" w:asciiTheme="minorEastAsia" w:hAnsiTheme="minorEastAsia" w:cstheme="minorEastAsia"/>
          <w:sz w:val="24"/>
          <w:szCs w:val="24"/>
          <w:lang w:val="en-US" w:eastAsia="zh-CN"/>
        </w:rPr>
        <w:t>常州市东青实验学校 沈芸</w:t>
      </w:r>
    </w:p>
    <w:p>
      <w:pPr>
        <w:spacing w:line="360" w:lineRule="auto"/>
        <w:rPr>
          <w:rFonts w:hint="eastAsia" w:asciiTheme="minorEastAsia" w:hAnsiTheme="minorEastAsia" w:cstheme="minorEastAsia"/>
          <w:sz w:val="24"/>
          <w:szCs w:val="24"/>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bCs/>
          <w:sz w:val="24"/>
          <w:szCs w:val="24"/>
          <w:lang w:val="en-US" w:eastAsia="zh-CN"/>
        </w:rPr>
        <w:t>你知道</w:t>
      </w:r>
      <w:r>
        <w:rPr>
          <w:rFonts w:hint="eastAsia" w:asciiTheme="minorEastAsia" w:hAnsiTheme="minorEastAsia" w:eastAsiaTheme="minorEastAsia" w:cstheme="minorEastAsia"/>
          <w:b/>
          <w:bCs/>
          <w:sz w:val="24"/>
          <w:szCs w:val="24"/>
          <w:lang w:val="en-US" w:eastAsia="zh-CN"/>
        </w:rPr>
        <w:t>你</w:t>
      </w:r>
      <w:r>
        <w:rPr>
          <w:rFonts w:hint="eastAsia" w:asciiTheme="minorEastAsia" w:hAnsiTheme="minorEastAsia" w:cstheme="minorEastAsia"/>
          <w:b/>
          <w:bCs/>
          <w:sz w:val="24"/>
          <w:szCs w:val="24"/>
          <w:lang w:val="en-US" w:eastAsia="zh-CN"/>
        </w:rPr>
        <w:t>的妈妈有女朋友吗？</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sz w:val="24"/>
          <w:szCs w:val="24"/>
          <w:lang w:val="en-US" w:eastAsia="zh-CN"/>
        </w:rPr>
        <w:t>我意味深长地在班上问。</w:t>
      </w:r>
    </w:p>
    <w:p>
      <w:pPr>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学生们惊讶、惊奇与惊喜，一道道狡黠的目光，一张张灿烂的笑脸，还有窃窃私语“女朋友”三个字的。</w:t>
      </w:r>
    </w:p>
    <w:p>
      <w:pPr>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当他们明白“女朋友”就是“闺蜜”的时候，大都说：“当然有!</w:t>
      </w:r>
      <w:r>
        <w:rPr>
          <w:rFonts w:hint="default" w:asciiTheme="minorEastAsia" w:hAnsiTheme="minorEastAsia" w:cstheme="minorEastAsia"/>
          <w:sz w:val="24"/>
          <w:szCs w:val="24"/>
          <w:lang w:val="en-US" w:eastAsia="zh-CN"/>
        </w:rPr>
        <w:t>”</w:t>
      </w:r>
      <w:r>
        <w:rPr>
          <w:rFonts w:hint="eastAsia" w:asciiTheme="minorEastAsia" w:hAnsiTheme="minorEastAsia" w:cstheme="minorEastAsia"/>
          <w:sz w:val="24"/>
          <w:szCs w:val="24"/>
          <w:lang w:val="en-US" w:eastAsia="zh-CN"/>
        </w:rPr>
        <w:t>个别孩子说：“我妈真没有”，还有几个小男生摇着头说：“不清楚”。</w:t>
      </w:r>
    </w:p>
    <w:p>
      <w:pPr>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bCs/>
          <w:sz w:val="24"/>
          <w:szCs w:val="24"/>
          <w:lang w:val="en-US" w:eastAsia="zh-CN"/>
        </w:rPr>
        <w:t>你知道你妈的闺蜜是谁吗？知道她们在一起都做些什么？</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sz w:val="24"/>
          <w:szCs w:val="24"/>
          <w:lang w:val="en-US" w:eastAsia="zh-CN"/>
        </w:rPr>
        <w:t>我继续微笑着问。</w:t>
      </w:r>
    </w:p>
    <w:p>
      <w:pPr>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孩子们七嘴八舌议论开来，教里顿时像一口煮沸的锅，四周都扑腾着热烈的空气。妈妈的闺蜜，有的是同事，有的是邻居，还有的是老同学。</w:t>
      </w:r>
    </w:p>
    <w:p>
      <w:pPr>
        <w:spacing w:line="360" w:lineRule="auto"/>
        <w:ind w:firstLine="48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谈论起妈妈和闺蜜们都做些什么时，自称从不“坑爹”的娃娃们开启了无极“坑妈”模式。“我妈和她闺蜜在一起，只喜欢逛街买衣服，老是会问她闺蜜这件衣服好不好看？这双鞋子搭配大衣怎么样？简直就没有否定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”“我妈的闺蜜就是邻居，她们有空就一起就聊天、打牌，完全忘了我难得回来</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”“我妈妈和她好朋友在一起就喜欢聊怎么对付我们</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孩子们眼中的妈妈大都喜欢和闺蜜逛街、聊天、娱乐，放飞自己，分享心情，释放压力。妈妈和闺蜜们在一起，似乎都是“灿烂的阳光”、“惬意的生活”和“回不去的青春”。</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val="0"/>
          <w:bCs w:val="0"/>
          <w:sz w:val="24"/>
          <w:szCs w:val="24"/>
          <w:lang w:val="en-US" w:eastAsia="zh-CN"/>
        </w:rPr>
        <w:t>我试着在开水里扔了块冰块：</w:t>
      </w:r>
      <w:r>
        <w:rPr>
          <w:rFonts w:hint="eastAsia" w:asciiTheme="minorEastAsia" w:hAnsiTheme="minorEastAsia" w:cstheme="minorEastAsia"/>
          <w:b/>
          <w:bCs/>
          <w:sz w:val="24"/>
          <w:szCs w:val="24"/>
          <w:lang w:val="en-US" w:eastAsia="zh-CN"/>
        </w:rPr>
        <w:t>“你们的妈妈能经常和闺蜜一起做她喜欢做的事吗？”</w:t>
      </w:r>
    </w:p>
    <w:p>
      <w:pPr>
        <w:spacing w:line="360" w:lineRule="auto"/>
        <w:ind w:firstLine="48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教室里一下子安静很多。个别孩子说可以，大部分孩子摇头。刚刚说自己的妈妈和闺蜜在一起时就是“话唠子”的小垚说：“我妈很少有时间和闺蜜在一起，她每天要上班，经常还加班，每天回家还要烧饭、洗碗、拖地，属于她的时间很少很少</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b w:val="0"/>
          <w:bCs w:val="0"/>
          <w:sz w:val="24"/>
          <w:szCs w:val="24"/>
          <w:lang w:val="en-US" w:eastAsia="zh-CN"/>
        </w:rPr>
        <w:t>”</w:t>
      </w:r>
    </w:p>
    <w:p>
      <w:pPr>
        <w:spacing w:line="360" w:lineRule="auto"/>
        <w:ind w:firstLine="48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教室里完全沉默下来，“活泼”的孩子似乎突然“深沉”起来。“我妈妈天天在家带弟弟，几乎不出去。”“虽然晚饭大多是我爸烧的，家务是我奶奶做的，但我妈上班累成了狗，下班还要继续工作，有时候到深夜。”“我妈一到假期，就送我和妹妹去各种辅导班，基本上都在那里陪我们，难得和朋友出去放松一下。”</w:t>
      </w:r>
    </w:p>
    <w:p>
      <w:pPr>
        <w:spacing w:line="360" w:lineRule="auto"/>
        <w:ind w:firstLine="48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PPT呈现：</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“妈妈的时间都去哪儿了？</w:t>
      </w:r>
    </w:p>
    <w:p>
      <w:pPr>
        <w:spacing w:line="360" w:lineRule="auto"/>
        <w:ind w:firstLine="480"/>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每一位妈妈，</w:t>
      </w:r>
    </w:p>
    <w:p>
      <w:pPr>
        <w:spacing w:line="360" w:lineRule="auto"/>
        <w:ind w:firstLine="480"/>
        <w:rPr>
          <w:rFonts w:hint="eastAsia"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都像陀螺，</w:t>
      </w:r>
    </w:p>
    <w:p>
      <w:pPr>
        <w:spacing w:line="360" w:lineRule="auto"/>
        <w:ind w:firstLine="480"/>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奔波在工作和家庭的两端，</w:t>
      </w:r>
    </w:p>
    <w:p>
      <w:pPr>
        <w:spacing w:line="360" w:lineRule="auto"/>
        <w:ind w:firstLine="480"/>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工作等在一头，</w:t>
      </w:r>
    </w:p>
    <w:p>
      <w:pPr>
        <w:spacing w:line="360" w:lineRule="auto"/>
        <w:ind w:firstLine="480"/>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val="en-US" w:eastAsia="zh-CN"/>
        </w:rPr>
        <w:t>孩子等在另一头。</w:t>
      </w:r>
      <w:r>
        <w:rPr>
          <w:rFonts w:hint="eastAsia" w:asciiTheme="minorEastAsia" w:hAnsiTheme="minorEastAsia" w:cstheme="minorEastAsia"/>
          <w:b/>
          <w:bCs/>
          <w:sz w:val="24"/>
          <w:szCs w:val="24"/>
          <w:lang w:val="en-US" w:eastAsia="zh-CN"/>
        </w:rPr>
        <w:t>”</w:t>
      </w:r>
    </w:p>
    <w:p>
      <w:pPr>
        <w:spacing w:line="360" w:lineRule="auto"/>
        <w:ind w:firstLine="480"/>
        <w:rPr>
          <w:rFonts w:hint="default"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val="0"/>
          <w:bCs w:val="0"/>
          <w:sz w:val="24"/>
          <w:szCs w:val="24"/>
          <w:lang w:val="en-US" w:eastAsia="zh-CN"/>
        </w:rPr>
        <w:t>我接着说：“孩子们，你们发现妈妈的生活重心了吗？三八‘女神节’就快到了，一朵花，一句问候，一张卡片，一件暖心的小事</w:t>
      </w: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用任何可以表达爱的方式，去诉说你们对妈妈的感谢吧！</w:t>
      </w:r>
      <w:r>
        <w:rPr>
          <w:rFonts w:hint="eastAsia" w:asciiTheme="minorEastAsia" w:hAnsiTheme="minorEastAsia" w:cstheme="minorEastAsia"/>
          <w:b/>
          <w:bCs/>
          <w:sz w:val="24"/>
          <w:szCs w:val="24"/>
          <w:lang w:val="en-US" w:eastAsia="zh-CN"/>
        </w:rPr>
        <w:t>节日需要仪式，女人永远不会拒绝惊喜。但是，她们真正需要的，是渗透进每一个平凡的日子的关心。</w:t>
      </w:r>
      <w:r>
        <w:rPr>
          <w:rFonts w:hint="eastAsia" w:asciiTheme="minorEastAsia" w:hAnsiTheme="minorEastAsia" w:cstheme="minorEastAsia"/>
          <w:b w:val="0"/>
          <w:bCs w:val="0"/>
          <w:i w:val="0"/>
          <w:iCs w:val="0"/>
          <w:sz w:val="24"/>
          <w:szCs w:val="24"/>
          <w:lang w:val="en-US" w:eastAsia="zh-CN"/>
        </w:rPr>
        <w:t>每天吃晚饭的时候，跟她们说说学校里的趣事，耐心听一听她们在工作、生活中的喜悦与烦恼。”</w:t>
      </w:r>
    </w:p>
    <w:p>
      <w:pPr>
        <w:spacing w:line="360" w:lineRule="auto"/>
        <w:ind w:firstLine="48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PPT呈现：</w:t>
      </w:r>
    </w:p>
    <w:p>
      <w:pPr>
        <w:spacing w:line="360" w:lineRule="auto"/>
        <w:ind w:firstLine="480"/>
        <w:rPr>
          <w:rFonts w:hint="eastAsia" w:asciiTheme="minorEastAsia" w:hAnsiTheme="minorEastAsia" w:cstheme="minorEastAsia"/>
          <w:b/>
          <w:bCs/>
          <w:color w:val="C00000"/>
          <w:sz w:val="24"/>
          <w:szCs w:val="24"/>
          <w:lang w:val="en-US" w:eastAsia="zh-CN"/>
        </w:rPr>
      </w:pPr>
      <w:r>
        <w:rPr>
          <w:rFonts w:hint="eastAsia" w:asciiTheme="minorEastAsia" w:hAnsiTheme="minorEastAsia" w:cstheme="minorEastAsia"/>
          <w:b/>
          <w:bCs/>
          <w:color w:val="C00000"/>
          <w:sz w:val="24"/>
          <w:szCs w:val="24"/>
          <w:lang w:val="en-US" w:eastAsia="zh-CN"/>
        </w:rPr>
        <w:t>读懂女神：</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她们爱唠叨，你就秒变高冷霸道总裁，千万别说话；</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她们爱漂亮，你就变身“安利传销”，你的任何夸赞都会令她们笑颜如花；</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她们爱逛街，女生可以变成妈妈的超级顾问，男生可以变成妈妈的拎包小跟班。</w:t>
      </w:r>
    </w:p>
    <w:p>
      <w:pPr>
        <w:spacing w:line="360" w:lineRule="auto"/>
        <w:ind w:firstLine="480"/>
        <w:rPr>
          <w:rFonts w:hint="eastAsia" w:asciiTheme="minorEastAsia" w:hAnsiTheme="minorEastAsia" w:cstheme="minorEastAsia"/>
          <w:b/>
          <w:bCs/>
          <w:color w:val="C00000"/>
          <w:sz w:val="24"/>
          <w:szCs w:val="24"/>
          <w:lang w:val="en-US" w:eastAsia="zh-CN"/>
        </w:rPr>
      </w:pPr>
      <w:r>
        <w:rPr>
          <w:rFonts w:hint="eastAsia" w:asciiTheme="minorEastAsia" w:hAnsiTheme="minorEastAsia" w:cstheme="minorEastAsia"/>
          <w:b/>
          <w:bCs/>
          <w:color w:val="C00000"/>
          <w:sz w:val="24"/>
          <w:szCs w:val="24"/>
          <w:lang w:val="en-US" w:eastAsia="zh-CN"/>
        </w:rPr>
        <w:t>关爱女神：</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拿出对手机的热心，</w:t>
      </w:r>
    </w:p>
    <w:p>
      <w:pPr>
        <w:spacing w:line="360" w:lineRule="auto"/>
        <w:ind w:firstLine="48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拿出对同学的耐心，</w:t>
      </w:r>
    </w:p>
    <w:p>
      <w:pPr>
        <w:spacing w:line="360" w:lineRule="auto"/>
        <w:ind w:firstLine="480"/>
        <w:rPr>
          <w:rFonts w:hint="eastAsia" w:asciiTheme="minorEastAsia" w:hAnsiTheme="minorEastAsia" w:cstheme="minorEastAsia"/>
          <w:b/>
          <w:bCs/>
          <w:color w:val="C00000"/>
          <w:sz w:val="24"/>
          <w:szCs w:val="24"/>
          <w:lang w:val="en-US" w:eastAsia="zh-CN"/>
        </w:rPr>
      </w:pPr>
      <w:r>
        <w:rPr>
          <w:rFonts w:hint="eastAsia" w:asciiTheme="minorEastAsia" w:hAnsiTheme="minorEastAsia" w:cstheme="minorEastAsia"/>
          <w:b/>
          <w:bCs/>
          <w:sz w:val="24"/>
          <w:szCs w:val="24"/>
          <w:lang w:val="en-US" w:eastAsia="zh-CN"/>
        </w:rPr>
        <w:t>拿出对成绩的关心。</w:t>
      </w:r>
    </w:p>
    <w:p>
      <w:pPr>
        <w:spacing w:line="360" w:lineRule="auto"/>
        <w:ind w:firstLine="480"/>
        <w:rPr>
          <w:rFonts w:hint="eastAsia" w:asciiTheme="minorEastAsia" w:hAnsiTheme="minorEastAsia" w:cstheme="minorEastAsia"/>
          <w:b/>
          <w:bCs/>
          <w:color w:val="C00000"/>
          <w:sz w:val="24"/>
          <w:szCs w:val="24"/>
          <w:lang w:val="en-US" w:eastAsia="zh-CN"/>
        </w:rPr>
      </w:pPr>
      <w:r>
        <w:rPr>
          <w:rFonts w:hint="eastAsia" w:asciiTheme="minorEastAsia" w:hAnsiTheme="minorEastAsia" w:cstheme="minorEastAsia"/>
          <w:b/>
          <w:bCs/>
          <w:color w:val="C00000"/>
          <w:sz w:val="24"/>
          <w:szCs w:val="24"/>
          <w:lang w:val="en-US" w:eastAsia="zh-CN"/>
        </w:rPr>
        <w:t xml:space="preserve">照顾女神：    </w:t>
      </w:r>
    </w:p>
    <w:p>
      <w:pPr>
        <w:spacing w:line="360" w:lineRule="auto"/>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不会说，就好好做；</w:t>
      </w:r>
    </w:p>
    <w:p>
      <w:pPr>
        <w:spacing w:line="360" w:lineRule="auto"/>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不会做，就好好说；</w:t>
      </w:r>
    </w:p>
    <w:p>
      <w:pPr>
        <w:spacing w:line="360" w:lineRule="auto"/>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既不会做，也不会说，那就好好听。</w:t>
      </w:r>
    </w:p>
    <w:p>
      <w:pPr>
        <w:spacing w:line="360" w:lineRule="auto"/>
        <w:ind w:firstLine="48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“以上是沈老师的独家秘诀，一般人我不告诉他，谁来说说你对以上哪一句话最有感触？”</w:t>
      </w:r>
    </w:p>
    <w:p>
      <w:pPr>
        <w:spacing w:line="360" w:lineRule="auto"/>
        <w:ind w:firstLine="480"/>
        <w:rPr>
          <w:rFonts w:hint="eastAsia" w:asciiTheme="minorEastAsia" w:hAnsiTheme="minorEastAsia" w:cstheme="minorEastAsia"/>
          <w:b/>
          <w:bCs/>
          <w:sz w:val="24"/>
          <w:szCs w:val="24"/>
          <w:lang w:val="en-US" w:eastAsia="zh-CN"/>
        </w:rPr>
      </w:pPr>
      <w:r>
        <w:rPr>
          <w:rFonts w:hint="default" w:asciiTheme="minorEastAsia" w:hAnsiTheme="minorEastAsia" w:cstheme="minorEastAsia"/>
          <w:b w:val="0"/>
          <w:bCs w:val="0"/>
          <w:sz w:val="24"/>
          <w:szCs w:val="24"/>
          <w:lang w:val="en-US" w:eastAsia="zh-CN"/>
        </w:rPr>
        <w:t>……</w:t>
      </w:r>
    </w:p>
    <w:p>
      <w:pPr>
        <w:spacing w:line="360" w:lineRule="auto"/>
        <w:ind w:firstLine="48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PPT呈现：</w:t>
      </w:r>
    </w:p>
    <w:p>
      <w:pPr>
        <w:spacing w:line="360" w:lineRule="auto"/>
        <w:ind w:firstLine="482" w:firstLineChars="20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同学们，每到“三八节”的时候，都让妈妈、奶奶过闪亮的‘女神节’，而不是劳动“妇女节”，因为每一个“女神”背后都有一个懂事的孩子。</w:t>
      </w:r>
      <w:bookmarkStart w:id="0" w:name="_GoBack"/>
      <w:bookmarkEnd w:id="0"/>
    </w:p>
    <w:p>
      <w:pPr>
        <w:spacing w:line="360" w:lineRule="auto"/>
        <w:ind w:firstLine="480"/>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val="0"/>
          <w:bCs w:val="0"/>
          <w:sz w:val="24"/>
          <w:szCs w:val="24"/>
          <w:lang w:val="en-US" w:eastAsia="zh-CN"/>
        </w:rPr>
        <w:t>……</w:t>
      </w:r>
    </w:p>
    <w:p>
      <w:pPr>
        <w:spacing w:line="360" w:lineRule="auto"/>
        <w:jc w:val="left"/>
        <w:rPr>
          <w:rFonts w:hint="eastAsia" w:ascii="黑体" w:hAnsi="黑体" w:eastAsia="黑体" w:cs="黑体"/>
          <w:b w:val="0"/>
          <w:bCs w:val="0"/>
          <w:color w:val="C00000"/>
          <w:sz w:val="30"/>
          <w:szCs w:val="30"/>
          <w:lang w:val="en-US" w:eastAsia="zh-CN"/>
        </w:rPr>
      </w:pPr>
      <w:r>
        <w:rPr>
          <w:rFonts w:hint="eastAsia" w:ascii="黑体" w:hAnsi="黑体" w:eastAsia="黑体" w:cs="黑体"/>
          <w:b w:val="0"/>
          <w:bCs w:val="0"/>
          <w:color w:val="C00000"/>
          <w:sz w:val="30"/>
          <w:szCs w:val="30"/>
          <w:lang w:val="en-US" w:eastAsia="zh-CN"/>
        </w:rPr>
        <w:t>教育絮语</w:t>
      </w:r>
    </w:p>
    <w:p>
      <w:pPr>
        <w:spacing w:line="360" w:lineRule="auto"/>
        <w:jc w:val="cente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用一个有趣的话题闯进一颗颗青春的心</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儿童的心，是广场，不需要钥匙，只要有心，他会把他的全世界展现给你。</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青春的心，是密室，没有密码，即使有心，他也不会想把他的世界与你分享。</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赤裸裸“说教”的时候，他们会用虔诚的眼神盯着你，用嘴角的微笑默默回应着你，但心里只有两个字——“呵呵”！</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主题班会，眼花缭乱的视频，形式多样的表演，精彩纷呈的节目，表演者如痴如醉，围观群众一脸“吃瓜”傻样。</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偶看感人至深的视频，他们也会泪眼婆娑，心潮澎湃，一颗颗心也在感动中随之跳跃，不可否认影像是有力量的。</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和他们共读美文时文，一起对话作家或细腻或幽默或豁达的灵魂，一起感知思想的高度、深度与温度，不可否认文字是有魅力的。</w:t>
      </w:r>
    </w:p>
    <w:p>
      <w:pPr>
        <w:spacing w:line="360" w:lineRule="auto"/>
        <w:ind w:firstLine="6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当话语、影像、文字，像一团团小火苗扑向孩子的孩子们的时候，的确，青春的精神底色被濡染，青春的生命形态被影响，这样的教育是必须的，也是必要的。但是，生命不是地瓜，不是一锅红烧肉，不是钢铁，他们有一颗颗鲜活的心，有一个个古灵精怪的想法，有丰富细腻的情感世界。</w:t>
      </w:r>
    </w:p>
    <w:p>
      <w:pPr>
        <w:spacing w:line="360" w:lineRule="auto"/>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有时，一个有趣的话题，类似闲聊、沙龙，会意想不到地走进他们的世界。</w:t>
      </w:r>
    </w:p>
    <w:p>
      <w:pPr>
        <w:spacing w:line="360" w:lineRule="auto"/>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“你知道你的妈妈有‘女朋友’吗？”这一话题比较有趣，孩子们愿意和大家聊这个话题，打开自己的话匣子，就是他打开心扉，坦露心迹的开始。</w:t>
      </w:r>
    </w:p>
    <w:p>
      <w:pPr>
        <w:spacing w:line="360" w:lineRule="auto"/>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从他们对妈妈的一份份“吐槽”中，我们可以了解孩子与妈妈的亲密程度和妈妈在孩子心目中的地位和形象。连妈妈闺蜜都不知道或不清楚的孩子是不是会开始反思自己对妈妈的关心太少？知道妈妈与闺蜜在一起的时光如此甜蜜美好的孩子，心底会不会对妈妈的付出与牺牲，有所触动呢？</w:t>
      </w:r>
    </w:p>
    <w:p>
      <w:pPr>
        <w:spacing w:line="360" w:lineRule="auto"/>
        <w:ind w:firstLine="480"/>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孩子的生命与生活是紧密相连的，教育部在“中国学生发展核心素养”中提出的六大素养中的18个基本要点，其中有一项是学会“健康生活”（珍爱生命、健全人格、自我管理）。如何学会生活？这种能力不是与生俱来的，需要在生活的历练中不断学习与感悟。每个个体周围都有一个生命场，这个生命场的和谐与否，直接决定了个体生命的幸福程度。学会表达感恩与爱，会让个体周围的生命场播撒阳光，沐浴雨露。在特殊的节日，用一朵花，一句问候，一张卡片，一件暖心的小事等来表达爱是非常重要的，节日的仪式感能给平淡的生活加入调味剂，增添许多意想不到的“小幸福”。但是，更重要的是让孩子在平平淡淡的日常生活中，学会用倾听、语言和行动来表达爱与感恩。如我们往往可以看到，孩子对亲密的人最缺乏耐心；孩子往往爱与手机、电脑交流，而不愿意和爸爸妈妈说说话、聊聊天；每次考试下来，孩子会关心自己考得好不好，但极少有孩子关心爸爸妈妈今天过得开不开心。因此，让孩子结合生活来谈谈自己对“拿出对手机的热心，拿出对同学的耐心，拿出对成绩的关心”这句话的感悟，来聊聊如何关爱自己生命中最重要的女神——妈妈，从而让孩子明白有时面对妈妈的唠叨，默然不语也是爱；放下手机，与妈妈聊聊天，普普通通的的话语也是爱；妈妈扫完地拖完地，你对她劳动成果的肯定与珍惜也是爱</w:t>
      </w:r>
      <w:r>
        <w:rPr>
          <w:rFonts w:hint="default" w:asciiTheme="minorEastAsia" w:hAnsiTheme="minorEastAsia" w:cstheme="minorEastAsia"/>
          <w:b w:val="0"/>
          <w:bCs w:val="0"/>
          <w:sz w:val="24"/>
          <w:szCs w:val="24"/>
          <w:lang w:val="en-US" w:eastAsia="zh-CN"/>
        </w:rPr>
        <w:t>……</w:t>
      </w:r>
    </w:p>
    <w:p>
      <w:pPr>
        <w:spacing w:line="360" w:lineRule="auto"/>
        <w:ind w:firstLine="48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生命中不可承受之轻是一个人很成功，却离幸福越来越远。教育，不是让孩子成为工作的奴隶、赚钱的工具、名利的仆从。教育，应当是用一种适当的方式，走进孩子的世界，与孩子们一起去摸索幸福的密码，生活的真谛、生命的意义。虽然，青春期，是一个自我意识觉醒，叛逆因子不断涌动的时期，走近他们不易，走进他们更难，但是，我们相信任何一扇门都有钥匙，每一个青春都有密码。</w:t>
      </w:r>
    </w:p>
    <w:p>
      <w:pPr>
        <w:spacing w:line="360" w:lineRule="auto"/>
        <w:ind w:firstLine="480" w:firstLineChars="200"/>
        <w:jc w:val="left"/>
        <w:rPr>
          <w:rFonts w:hint="eastAsia" w:asciiTheme="minorEastAsia" w:hAnsiTheme="minorEastAsia" w:cstheme="minorEastAsia"/>
          <w:b w:val="0"/>
          <w:bCs w:val="0"/>
          <w:sz w:val="24"/>
          <w:szCs w:val="24"/>
          <w:lang w:val="en-US" w:eastAsia="zh-CN"/>
        </w:rPr>
      </w:pPr>
    </w:p>
    <w:p>
      <w:pPr>
        <w:spacing w:line="360" w:lineRule="auto"/>
        <w:ind w:firstLine="480" w:firstLineChars="200"/>
        <w:jc w:val="left"/>
        <w:rPr>
          <w:rFonts w:hint="eastAsia" w:asciiTheme="minorEastAsia" w:hAnsiTheme="minorEastAsia" w:cstheme="minorEastAsia"/>
          <w:b w:val="0"/>
          <w:bCs w:val="0"/>
          <w:sz w:val="24"/>
          <w:szCs w:val="24"/>
          <w:lang w:val="en-US" w:eastAsia="zh-CN"/>
        </w:rPr>
      </w:pPr>
    </w:p>
    <w:p>
      <w:pPr>
        <w:spacing w:line="360" w:lineRule="auto"/>
        <w:ind w:firstLine="480"/>
        <w:rPr>
          <w:rFonts w:hint="eastAsia" w:asciiTheme="minorEastAsia" w:hAnsiTheme="minorEastAsia" w:cstheme="minorEastAsia"/>
          <w:b w:val="0"/>
          <w:bCs w:val="0"/>
          <w:sz w:val="24"/>
          <w:szCs w:val="24"/>
          <w:lang w:val="en-US" w:eastAsia="zh-CN"/>
        </w:rPr>
      </w:pPr>
    </w:p>
    <w:p>
      <w:pPr>
        <w:spacing w:line="360" w:lineRule="auto"/>
        <w:ind w:firstLine="480"/>
        <w:rPr>
          <w:rFonts w:hint="eastAsia" w:asciiTheme="minorEastAsia" w:hAnsiTheme="minorEastAsia" w:cstheme="minorEastAsia"/>
          <w:b w:val="0"/>
          <w:bCs w:val="0"/>
          <w:sz w:val="24"/>
          <w:szCs w:val="24"/>
          <w:lang w:val="en-US" w:eastAsia="zh-CN"/>
        </w:rPr>
      </w:pPr>
    </w:p>
    <w:p>
      <w:pPr>
        <w:spacing w:line="360" w:lineRule="auto"/>
        <w:ind w:firstLine="480"/>
        <w:rPr>
          <w:rFonts w:hint="eastAsia" w:asciiTheme="minorEastAsia" w:hAnsiTheme="minorEastAsia" w:cstheme="minorEastAsia"/>
          <w:b w:val="0"/>
          <w:bCs w:val="0"/>
          <w:sz w:val="24"/>
          <w:szCs w:val="24"/>
          <w:lang w:val="en-US" w:eastAsia="zh-CN"/>
        </w:rPr>
      </w:pPr>
    </w:p>
    <w:p>
      <w:pPr>
        <w:spacing w:line="360" w:lineRule="auto"/>
        <w:ind w:firstLine="480"/>
        <w:rPr>
          <w:rFonts w:hint="eastAsia" w:asciiTheme="minorEastAsia" w:hAnsiTheme="minorEastAsia" w:cstheme="minorEastAsia"/>
          <w:b w:val="0"/>
          <w:bCs w:val="0"/>
          <w:sz w:val="24"/>
          <w:szCs w:val="24"/>
          <w:lang w:val="en-US" w:eastAsia="zh-CN"/>
        </w:rPr>
      </w:pPr>
    </w:p>
    <w:p>
      <w:pPr>
        <w:spacing w:line="360" w:lineRule="auto"/>
        <w:ind w:firstLine="480"/>
        <w:rPr>
          <w:rFonts w:hint="eastAsia" w:asciiTheme="minorEastAsia" w:hAnsiTheme="minorEastAsia" w:cstheme="minorEastAsia"/>
          <w:b w:val="0"/>
          <w:bCs w:val="0"/>
          <w:sz w:val="24"/>
          <w:szCs w:val="24"/>
          <w:lang w:val="en-US" w:eastAsia="zh-CN"/>
        </w:rPr>
      </w:pPr>
    </w:p>
    <w:p>
      <w:pPr>
        <w:pStyle w:val="2"/>
        <w:keepNext w:val="0"/>
        <w:keepLines w:val="0"/>
        <w:widowControl/>
        <w:suppressLineNumbers w:val="0"/>
        <w:shd w:val="clear" w:fill="FFFFFF"/>
        <w:spacing w:before="0" w:beforeAutospacing="0" w:after="300" w:afterAutospacing="0" w:line="27" w:lineRule="atLeast"/>
        <w:ind w:left="0" w:right="0" w:firstLine="0"/>
        <w:rPr>
          <w:rFonts w:hint="eastAsia" w:ascii="Arial" w:hAnsi="Arial" w:cs="Arial"/>
          <w:b w:val="0"/>
          <w:i w:val="0"/>
          <w:caps w:val="0"/>
          <w:color w:val="111111"/>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26A85"/>
    <w:rsid w:val="039569F3"/>
    <w:rsid w:val="05C96198"/>
    <w:rsid w:val="0C327F9A"/>
    <w:rsid w:val="12433192"/>
    <w:rsid w:val="1800556E"/>
    <w:rsid w:val="1B455C0D"/>
    <w:rsid w:val="1FE92244"/>
    <w:rsid w:val="407659AF"/>
    <w:rsid w:val="42082D82"/>
    <w:rsid w:val="428D6813"/>
    <w:rsid w:val="6320619E"/>
    <w:rsid w:val="64BF5976"/>
    <w:rsid w:val="6AB26A85"/>
    <w:rsid w:val="7AD17431"/>
    <w:rsid w:val="7B1F2D2B"/>
    <w:rsid w:val="7EAE2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2018-03-08T07:32:00Z</dcterms:created>
  <dc:creator>lenovo</dc:creator>
  <cp:lastModifiedBy>lenovo</cp:lastModifiedBy>
  <dcterms:modified xsi:type="dcterms:W3CDTF">2018-05-06T15:14:53Z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