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rPr>
          <w:rFonts w:hint="eastAsia"/>
          <w:lang w:eastAsia="zh-CN"/>
        </w:rPr>
      </w:pPr>
      <w:r>
        <w:rPr>
          <w:rFonts w:hint="eastAsia"/>
          <w:lang w:eastAsia="zh-CN"/>
        </w:rPr>
        <w:t>临门一脚，让作文“飞“”进门</w:t>
      </w:r>
    </w:p>
    <w:p>
      <w:pPr>
        <w:ind w:firstLine="3150" w:firstLineChars="150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伍晓英</w:t>
      </w:r>
    </w:p>
    <w:p>
      <w:pPr>
        <w:ind w:firstLine="630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中考的脚步越来越近了，学生和老师都进入了临阵状态，磨刀霍霍，冲刺着。而语文的最大得分是作文，但面对这么短的时间，怎样让作文能飞快地有所提升呢？面对这些困惑，却迎来了“关于举办</w:t>
      </w:r>
      <w:r>
        <w:rPr>
          <w:rFonts w:hint="eastAsia"/>
          <w:lang w:val="en-US" w:eastAsia="zh-CN"/>
        </w:rPr>
        <w:t>2018年</w:t>
      </w:r>
      <w:r>
        <w:rPr>
          <w:rFonts w:hint="eastAsia"/>
          <w:lang w:eastAsia="zh-CN"/>
        </w:rPr>
        <w:t>中考作文专项复习研讨活动的通知”。于是在春风拂面的三月，我和朱丽洁老师一起到南京进行了为期一天半的主题为“临门一脚话作文”的培训。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来到本应鲜花烂漫的石头城，却迎头碰上了狂风暴雨，一路堵车，一路大风，好不容易移到了所住的宾馆，冲进去已是湿漉漉的了，报道，交费，在拥挤的人群里穿梭之后终于住进了宾馆。收拾妥当之后定下心来才拿起活动安排一看，满满的，从早上7:50到下午5:30。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天一大早，匆匆吃过早饭后，就乘车赶往南湖二中，在这所新建的，并且学生很少，但设施却很先进的学校开始了聆听专家们的讲座。一共听了5节课，再加三位专家的评课和微讲座，从早上9点到下午5点半，中途有时连上个厕所的时间都没有，时间安排得不留一点缝隙。几位专家的课听下来，对于迷茫的作文教学，还是有些收获的，毕竟作文要在这几节课里，就把所有问题都得以解决，似乎不大可能，它毕竟还是一个需要慢慢熬的过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上课的有来自教研室的教研人员，也有一线的教师， 几节课听下来，收获满满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文的课堂，走过了轰轰烈烈的改革，课堂由原来的热热闹闹渐趋安稳平静。是的，语文，需要静下心来，用宁静的心去感悟文字的魅力，用冷静的头脑去思考文字背后的张力。这几节课，都做到了这点，没有花哨的设计，没有喧嚣的气氛，流淌在课堂的是师生之间静静的交流、思索、感悟与接受、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出场的扬州市的王维老师，一副儒雅的绅士气派，端庄得体穿着，缓缓的语音，让你在这样的课堂似乎也急躁不起来，他给我们带来的“对话-——中考作文的命题取向和切题方略”，将对话分解成“有魂”“有我”“有真”“有方向”有载体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“有技巧”几个方面，一阵讲解与练习之后，相信大家都有所收获。他的授课给人高屋建瓴，理论多于实践，但理论也是有操作可言的，所以感觉实在。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卫红老师的《用心感受多积累，巧妙变换出佳作》，更是会让学生获益匪浅，如果说上节课是理论，这节课完全就是实践，他针对那些不会写作文的人，也可以说是一个快速提高的方法。他将生活就是最美好的遇见，让我们做个生活的有心人，把这最美好的遇见在最后的时光里分门别类整理，于是让这些美好的经历能在最短的时间里，进入我们的作文，让我们在考场上游刃有余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位出场的王德庆老师，满头银发，但精神矍铄。一看他讲的《扮靓开头和结尾》，我狭隘的猜想，凭他这把年纪，似乎内容会太老套了。但猜想总于现实违背，也让我明白，了解一个人，不能仅从外貌，了解一件事，不能看开头以为就知结尾。事情有时会往往出乎我们的意料。王老师的课就是这样，在他慢慢的呈现中，你才发现，“明晰素材，把握要旨”“快意当前，一拍即合”才是作文开头结尾的秘诀。呈现的陈可辛的《三分钟》训练，虽然因时间原因有点遗憾，但带给我们启示很多，时代的融合，热点的关注，心之所向，便是你的精彩开头和结尾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陆燕老师的“吃得有意义，写的有深度”让平凡的作文显得立意深刻。一步步深入，指导有方法，训练有抓手，在平凡中见深邃。</w:t>
      </w:r>
    </w:p>
    <w:p>
      <w:pPr>
        <w:numPr>
          <w:ilvl w:val="0"/>
          <w:numId w:val="0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心芳老师的“诗话细节与画面”，让作文的语言靓了起来，让我们明白,生活不只是眼前的苟且还有诗和远方，让学生的表达充满了韵味，让学生用诗意的眼光去观察和感受这美好的生活，让学生在心里种下美好的种子。让平凡的生活充满诗意，让厚重的地方充满灵动，让灵动的地方充满厚重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五节课听下来，讲解与练习并进，理论与实践交融，学习与感悟并存，作文，一向是老师和学生拦路的猛虎，我们经常在它的面前踟躇不敢往前，这次培训加上理论学习，让我们似乎眼前一亮，仿佛觅到一条曲径通幽的铺满鲜花的小路，相信沿着这条小路前行，终究会采撷到园中美丽的鲜花.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反思自己的作文教学，似乎还停留在老路上，作文教学不是一蹴而就的，需要的是长期的积累，老师和学生都应该做个有心人，用敏锐的眼睛，用智慧的做法让以前的作文推陈出新，而且还要有创新意识，不断改革，抓住可以提升的的空间，重拳出击，浓墨重彩，反复演练，同时要有方法的指导，更要有实战的训练；要有重点的突破，更要有细节的强化；要全面练习，更要有针对性的突破；要有全篇范文的积累，更要有短小素材的归类积累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时间是匆匆的，两天培训，似乎给我们临近中考的作文“临门一脚”，但我们相信，用足猛进，对准作文这道大门，这临门的一脚，也会让我们中考的作文准确的“飞”进门。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1314F"/>
    <w:rsid w:val="4E1503D4"/>
    <w:rsid w:val="538D5C37"/>
    <w:rsid w:val="715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</dc:creator>
  <cp:lastModifiedBy>LS</cp:lastModifiedBy>
  <dcterms:modified xsi:type="dcterms:W3CDTF">2018-03-27T01:20:16Z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