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lang w:eastAsia="zh-CN"/>
        </w:rPr>
      </w:pPr>
      <w:r>
        <w:rPr>
          <w:rFonts w:hint="eastAsia"/>
          <w:lang w:eastAsia="zh-CN"/>
        </w:rPr>
        <w:t>初中数学课堂中的教学案使用</w:t>
      </w:r>
    </w:p>
    <w:p>
      <w:pPr>
        <w:jc w:val="center"/>
        <w:rPr>
          <w:rFonts w:hint="eastAsia"/>
          <w:lang w:eastAsia="zh-CN"/>
        </w:rPr>
      </w:pPr>
      <w:bookmarkStart w:id="0" w:name="_GoBack"/>
      <w:r>
        <w:rPr>
          <w:rFonts w:hint="eastAsia"/>
          <w:lang w:eastAsia="zh-CN"/>
        </w:rPr>
        <w:t>卢彬彬</w:t>
      </w:r>
    </w:p>
    <w:bookmarkEnd w:id="0"/>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eastAsia="zh-CN"/>
        </w:rPr>
        <w:t>教学案是教师进行教学活动的一种载体，教学案的使用，在我国有着悠久的历史，其最早可以追溯到明清时期。采用较学案教学在我国并不少见，但怎样把教学案和生命课堂相结合起来，目前并没有太多的文献去记载。</w:t>
      </w:r>
    </w:p>
    <w:p>
      <w:pPr>
        <w:spacing w:line="360" w:lineRule="exact"/>
        <w:ind w:firstLine="482"/>
        <w:rPr>
          <w:rFonts w:hint="eastAsia" w:ascii="宋体" w:hAnsi="宋体"/>
          <w:b/>
          <w:sz w:val="28"/>
          <w:szCs w:val="28"/>
        </w:rPr>
      </w:pPr>
    </w:p>
    <w:p>
      <w:pPr>
        <w:spacing w:line="360" w:lineRule="exact"/>
        <w:ind w:firstLine="482"/>
        <w:rPr>
          <w:rFonts w:hint="eastAsia" w:ascii="宋体" w:hAnsi="宋体"/>
          <w:b/>
          <w:sz w:val="24"/>
        </w:rPr>
      </w:pPr>
      <w:r>
        <w:rPr>
          <w:rFonts w:hint="eastAsia" w:ascii="宋体" w:hAnsi="宋体"/>
          <w:b/>
          <w:sz w:val="28"/>
          <w:szCs w:val="28"/>
        </w:rPr>
        <w:t>一、</w:t>
      </w:r>
      <w:r>
        <w:rPr>
          <w:rFonts w:hint="eastAsia" w:ascii="宋体" w:hAnsi="宋体"/>
          <w:b/>
          <w:sz w:val="28"/>
          <w:szCs w:val="28"/>
          <w:lang w:eastAsia="zh-CN"/>
        </w:rPr>
        <w:t>目前教学案实施所存在的问题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从当前我</w:t>
      </w:r>
      <w:r>
        <w:rPr>
          <w:rFonts w:hint="eastAsia" w:ascii="宋体" w:hAnsi="宋体"/>
          <w:sz w:val="21"/>
          <w:szCs w:val="21"/>
          <w:lang w:eastAsia="zh-CN"/>
        </w:rPr>
        <w:t>国</w:t>
      </w:r>
      <w:r>
        <w:rPr>
          <w:rFonts w:hint="eastAsia" w:ascii="宋体" w:hAnsi="宋体"/>
          <w:sz w:val="21"/>
          <w:szCs w:val="21"/>
        </w:rPr>
        <w:t>教师</w:t>
      </w:r>
      <w:r>
        <w:rPr>
          <w:rFonts w:hint="eastAsia" w:ascii="宋体" w:hAnsi="宋体"/>
          <w:sz w:val="21"/>
          <w:szCs w:val="21"/>
          <w:lang w:eastAsia="zh-CN"/>
        </w:rPr>
        <w:t>的教学</w:t>
      </w:r>
      <w:r>
        <w:rPr>
          <w:rFonts w:hint="eastAsia" w:ascii="宋体" w:hAnsi="宋体"/>
          <w:sz w:val="21"/>
          <w:szCs w:val="21"/>
        </w:rPr>
        <w:t>情况来看，</w:t>
      </w:r>
      <w:r>
        <w:rPr>
          <w:rFonts w:hint="eastAsia" w:ascii="宋体" w:hAnsi="宋体"/>
          <w:sz w:val="21"/>
          <w:szCs w:val="21"/>
          <w:lang w:eastAsia="zh-CN"/>
        </w:rPr>
        <w:t>很多教师在教学案的设计和实施上存在着以下问题：</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网上下载教学案。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0000FF"/>
          <w:sz w:val="21"/>
          <w:szCs w:val="21"/>
        </w:rPr>
      </w:pPr>
      <w:r>
        <w:rPr>
          <w:rFonts w:hint="eastAsia" w:ascii="宋体" w:hAnsi="宋体"/>
          <w:color w:val="auto"/>
          <w:sz w:val="21"/>
          <w:szCs w:val="21"/>
          <w:lang w:eastAsia="zh-CN"/>
        </w:rPr>
        <w:t>随着科技的发展，互联网技术的进步，越来越多的教学案在网络上流传，由此出现</w:t>
      </w:r>
      <w:r>
        <w:rPr>
          <w:rFonts w:ascii="宋体" w:hAnsi="宋体"/>
          <w:color w:val="auto"/>
          <w:sz w:val="21"/>
          <w:szCs w:val="21"/>
        </w:rPr>
        <w:t>部分教师</w:t>
      </w:r>
      <w:r>
        <w:rPr>
          <w:rFonts w:hint="eastAsia" w:ascii="宋体" w:hAnsi="宋体"/>
          <w:color w:val="auto"/>
          <w:sz w:val="21"/>
          <w:szCs w:val="21"/>
          <w:lang w:eastAsia="zh-CN"/>
        </w:rPr>
        <w:t>直接上网下载教学案</w:t>
      </w:r>
      <w:r>
        <w:rPr>
          <w:rFonts w:ascii="宋体" w:hAnsi="宋体"/>
          <w:color w:val="auto"/>
          <w:sz w:val="21"/>
          <w:szCs w:val="21"/>
        </w:rPr>
        <w:t>，</w:t>
      </w:r>
      <w:r>
        <w:rPr>
          <w:rFonts w:hint="eastAsia" w:ascii="宋体" w:hAnsi="宋体"/>
          <w:color w:val="auto"/>
          <w:sz w:val="21"/>
          <w:szCs w:val="21"/>
          <w:lang w:eastAsia="zh-CN"/>
        </w:rPr>
        <w:t>甚至不加改进就直接在课堂上使用</w:t>
      </w:r>
      <w:r>
        <w:rPr>
          <w:rFonts w:ascii="宋体" w:hAnsi="宋体"/>
          <w:color w:val="auto"/>
          <w:sz w:val="21"/>
          <w:szCs w:val="21"/>
        </w:rPr>
        <w:t>。</w:t>
      </w:r>
      <w:r>
        <w:rPr>
          <w:rFonts w:hint="eastAsia" w:ascii="宋体" w:hAnsi="宋体"/>
          <w:color w:val="auto"/>
          <w:sz w:val="21"/>
          <w:szCs w:val="21"/>
          <w:lang w:eastAsia="zh-CN"/>
        </w:rPr>
        <w:t>长此以往，这样做的弊端就会渐渐显露，首先是教师不熟悉教学案，那么上课时就会准备不充分，而学生更是云里雾里。其次教学案并不符合学生学情，要针对自己班级去准备教学案，对于基础较好的班级要注重难题的训练和方法的提炼；而对于基础比较薄弱的班级，则要多进行基础题的练习。</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习题卷充当教学案</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eastAsia="宋体"/>
          <w:sz w:val="21"/>
          <w:szCs w:val="21"/>
          <w:lang w:eastAsia="zh-CN"/>
        </w:rPr>
      </w:pPr>
      <w:r>
        <w:rPr>
          <w:rFonts w:hint="eastAsia" w:ascii="宋体" w:hAnsi="宋体"/>
          <w:sz w:val="21"/>
          <w:szCs w:val="21"/>
          <w:lang w:eastAsia="zh-CN"/>
        </w:rPr>
        <w:t>部分教师在编写教学案的时候，一味的去增加习题的量，使得教学案完全变成了习题卷，无法从中看出教师的教学流程。并且不经仔细的编排而一味的进行机械式的习题训练，会使学生丧失对学习的兴趣。并且教学案作为新课的一种载体，要强调使学生学会了哪些知识，掌握了哪些解体的方法，甚至的得了什么启发。而习题训练只是其中的一部分，切忌以偏概全。</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教案编写脱离学生实际</w:t>
      </w:r>
      <w:r>
        <w:rPr>
          <w:rFonts w:hint="eastAsia" w:ascii="宋体" w:hAnsi="宋体"/>
          <w:sz w:val="21"/>
          <w:szCs w:val="21"/>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既然教案要做到三备，那么教学案就更要做到三备，备学生这一点，往往是作为一个新教师容易忽略的。上面也提到过，盲目采用他人的教学案却不加以改变，会使课堂教学脱离学生，从而产生方方面面的问题。这也说明了教师在编写教学案的过程中一定要考虑到学生的学情，从学生的基础出发，在习题的编写上要注重层层递进。</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sz w:val="21"/>
          <w:szCs w:val="21"/>
        </w:rPr>
      </w:pPr>
      <w:r>
        <w:rPr>
          <w:rFonts w:hint="eastAsia" w:ascii="宋体" w:hAnsi="宋体"/>
          <w:color w:val="000000" w:themeColor="text1"/>
          <w:sz w:val="21"/>
          <w:szCs w:val="21"/>
          <w14:textFill>
            <w14:solidFill>
              <w14:schemeClr w14:val="tx1"/>
            </w14:solidFill>
          </w14:textFill>
        </w:rPr>
        <w:t>4、</w:t>
      </w:r>
      <w:r>
        <w:rPr>
          <w:rFonts w:hint="eastAsia" w:ascii="宋体" w:hAnsi="宋体"/>
          <w:color w:val="000000" w:themeColor="text1"/>
          <w:sz w:val="21"/>
          <w:szCs w:val="21"/>
          <w:lang w:eastAsia="zh-CN"/>
          <w14:textFill>
            <w14:solidFill>
              <w14:schemeClr w14:val="tx1"/>
            </w14:solidFill>
          </w14:textFill>
        </w:rPr>
        <w:t>重“显性目标”，轻“隐形目标”</w:t>
      </w:r>
      <w:r>
        <w:rPr>
          <w:rFonts w:hint="eastAsia" w:ascii="宋体" w:hAnsi="宋体"/>
          <w:sz w:val="21"/>
          <w:szCs w:val="21"/>
        </w:rPr>
        <w:t>。</w:t>
      </w:r>
      <w:r>
        <w:rPr>
          <w:rFonts w:hint="eastAsia" w:ascii="宋体" w:hAnsi="宋体"/>
          <w:sz w:val="21"/>
          <w:szCs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olor w:val="auto"/>
          <w:sz w:val="21"/>
          <w:szCs w:val="21"/>
          <w:lang w:eastAsia="zh-CN"/>
        </w:rPr>
      </w:pPr>
      <w:r>
        <w:rPr>
          <w:rFonts w:hint="eastAsia" w:ascii="宋体" w:hAnsi="宋体"/>
          <w:color w:val="auto"/>
          <w:sz w:val="21"/>
          <w:szCs w:val="21"/>
          <w:lang w:eastAsia="zh-CN"/>
        </w:rPr>
        <w:t>其实不少教师在填写教案的教学目标是只注重本节课学生要学会哪些知识而忽略掉了关于学生能力情感的培养。说实话，作为一个新教师，这也是我往往会犯错的一点，初中学生对于分数的要求要比小学要高，所以相比小学，教师往往会忘记教授学生课本以外的知识。但我们不能忘记教师的职责不仅仅是教书，还要育人。在教会学生知识的同时更重要的是使学生懂得为什么要学会哪些知识，对我们以后有什么帮助。并且教会学生去探索知识要比知识本身更难能可贵。</w:t>
      </w:r>
    </w:p>
    <w:p>
      <w:pPr>
        <w:spacing w:line="360" w:lineRule="exact"/>
        <w:ind w:left="480"/>
        <w:rPr>
          <w:rFonts w:hint="eastAsia" w:ascii="宋体" w:hAnsi="宋体"/>
          <w:b/>
          <w:sz w:val="28"/>
          <w:szCs w:val="28"/>
        </w:rPr>
      </w:pPr>
    </w:p>
    <w:p>
      <w:pPr>
        <w:spacing w:line="360" w:lineRule="exact"/>
        <w:ind w:left="480"/>
        <w:rPr>
          <w:rFonts w:hint="eastAsia" w:ascii="宋体" w:hAnsi="宋体"/>
          <w:b/>
          <w:sz w:val="28"/>
          <w:szCs w:val="28"/>
        </w:rPr>
      </w:pPr>
      <w:r>
        <w:rPr>
          <w:rFonts w:hint="eastAsia" w:ascii="宋体" w:hAnsi="宋体"/>
          <w:b/>
          <w:sz w:val="28"/>
          <w:szCs w:val="28"/>
        </w:rPr>
        <w:t>二、</w:t>
      </w:r>
      <w:r>
        <w:rPr>
          <w:rFonts w:hint="eastAsia" w:ascii="宋体" w:hAnsi="宋体"/>
          <w:b/>
          <w:sz w:val="28"/>
          <w:szCs w:val="28"/>
          <w:lang w:eastAsia="zh-CN"/>
        </w:rPr>
        <w:t>教学案应具备的特点</w:t>
      </w:r>
      <w:r>
        <w:rPr>
          <w:rFonts w:hint="eastAsia" w:ascii="宋体" w:hAnsi="宋体"/>
          <w:b/>
          <w:sz w:val="28"/>
          <w:szCs w:val="28"/>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1、主题鲜明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eastAsia="zh-CN"/>
        </w:rPr>
        <w:t>教学案的编写首先要明确教学目标，在表述教学目标时，一定要让学生弄清楚本节课结束时他需要掌握哪些知识</w:t>
      </w:r>
      <w:r>
        <w:rPr>
          <w:rFonts w:hint="eastAsia" w:ascii="宋体" w:hAnsi="宋体"/>
          <w:sz w:val="21"/>
          <w:szCs w:val="21"/>
        </w:rPr>
        <w:t>。</w:t>
      </w:r>
      <w:r>
        <w:rPr>
          <w:rFonts w:hint="eastAsia" w:ascii="宋体" w:hAnsi="宋体"/>
          <w:sz w:val="21"/>
          <w:szCs w:val="21"/>
          <w:lang w:eastAsia="zh-CN"/>
        </w:rPr>
        <w:t>当然对教师而言，不仅要知道本节课的知识目标，还要知道情感、态度、价值观等方面的“隐形目标”。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2、</w:t>
      </w:r>
      <w:r>
        <w:rPr>
          <w:rFonts w:hint="eastAsia" w:ascii="宋体" w:hAnsi="宋体"/>
          <w:sz w:val="21"/>
          <w:szCs w:val="21"/>
          <w:lang w:eastAsia="zh-CN"/>
        </w:rPr>
        <w:t>流程清晰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eastAsia="zh-CN"/>
        </w:rPr>
        <w:t>一份好的教学案设计，能基本看出整节课的流程</w:t>
      </w:r>
      <w:r>
        <w:rPr>
          <w:rFonts w:hint="eastAsia" w:ascii="宋体" w:hAnsi="宋体"/>
          <w:sz w:val="21"/>
          <w:szCs w:val="21"/>
        </w:rPr>
        <w:t>。</w:t>
      </w:r>
      <w:r>
        <w:rPr>
          <w:rFonts w:hint="eastAsia" w:ascii="宋体" w:hAnsi="宋体"/>
          <w:sz w:val="21"/>
          <w:szCs w:val="21"/>
          <w:lang w:eastAsia="zh-CN"/>
        </w:rPr>
        <w:t>作为一个新教师，自从采用了教学案教学，课堂上鲜少会出现上到一半忘了下面该做什么这种情况。以此可以看出，教学案相当于课堂上的第二手准备，这更要求教学案在设计时流程一定要清晰。一般教学案设计流程与课堂流程相似：创设情境→例题讲解→课堂练习→课后练习→拓展延伸。</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3、</w:t>
      </w:r>
      <w:r>
        <w:rPr>
          <w:rFonts w:hint="eastAsia" w:ascii="宋体" w:hAnsi="宋体"/>
          <w:sz w:val="21"/>
          <w:szCs w:val="21"/>
          <w:lang w:eastAsia="zh-CN"/>
        </w:rPr>
        <w:t>例题</w:t>
      </w:r>
      <w:r>
        <w:rPr>
          <w:rFonts w:hint="eastAsia" w:ascii="宋体" w:hAnsi="宋体"/>
          <w:sz w:val="21"/>
          <w:szCs w:val="21"/>
        </w:rPr>
        <w:t>恰当</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eastAsia="zh-CN"/>
        </w:rPr>
        <w:t>在设计教学案的过程中，对于例题</w:t>
      </w:r>
      <w:r>
        <w:rPr>
          <w:rFonts w:hint="eastAsia" w:ascii="宋体" w:hAnsi="宋体"/>
          <w:sz w:val="21"/>
          <w:szCs w:val="21"/>
        </w:rPr>
        <w:t>的选择要有针对性，</w:t>
      </w:r>
      <w:r>
        <w:rPr>
          <w:rFonts w:hint="eastAsia" w:ascii="宋体" w:hAnsi="宋体"/>
          <w:sz w:val="21"/>
          <w:szCs w:val="21"/>
          <w:lang w:eastAsia="zh-CN"/>
        </w:rPr>
        <w:t>最好能进行一题多解的训练</w:t>
      </w:r>
      <w:r>
        <w:rPr>
          <w:rFonts w:hint="eastAsia" w:ascii="宋体" w:hAnsi="宋体"/>
          <w:sz w:val="21"/>
          <w:szCs w:val="21"/>
        </w:rPr>
        <w:t>，引导学生</w:t>
      </w:r>
      <w:r>
        <w:rPr>
          <w:rFonts w:hint="eastAsia" w:ascii="宋体" w:hAnsi="宋体"/>
          <w:sz w:val="21"/>
          <w:szCs w:val="21"/>
          <w:lang w:eastAsia="zh-CN"/>
        </w:rPr>
        <w:t>用不同的思维方法去解决问题</w:t>
      </w:r>
      <w:r>
        <w:rPr>
          <w:rFonts w:hint="eastAsia" w:ascii="宋体" w:hAnsi="宋体"/>
          <w:sz w:val="21"/>
          <w:szCs w:val="21"/>
        </w:rPr>
        <w:t>，</w:t>
      </w:r>
      <w:r>
        <w:rPr>
          <w:rFonts w:hint="eastAsia" w:ascii="宋体" w:hAnsi="宋体"/>
          <w:sz w:val="21"/>
          <w:szCs w:val="21"/>
          <w:lang w:eastAsia="zh-CN"/>
        </w:rPr>
        <w:t>并且例题的编排是层层递进的。</w:t>
      </w:r>
      <w:r>
        <w:rPr>
          <w:rFonts w:hint="eastAsia" w:ascii="宋体" w:hAnsi="宋体"/>
          <w:sz w:val="21"/>
          <w:szCs w:val="21"/>
        </w:rPr>
        <w:t>课本中的例题是知识的精华，具有典型性和示范性，但由于但由于例题作为新知识的应用，我往期解题涉及到的知识都与本节所学的内容有关，学生也习惯于本节内容挂起钩来，抑制了思维的全面展开，长此以往，不利于学生的创新精神的培养</w:t>
      </w:r>
      <w:r>
        <w:rPr>
          <w:rFonts w:hint="eastAsia" w:ascii="宋体" w:hAnsi="宋体"/>
          <w:sz w:val="21"/>
          <w:szCs w:val="21"/>
          <w:lang w:eastAsia="zh-CN"/>
        </w:rPr>
        <w:t>。所以在编写例题时还要注重新旧知识点之间的衔接，最好能在课本原有例题上进行变式。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val="en-US" w:eastAsia="zh-CN"/>
        </w:rPr>
        <w:t>4</w:t>
      </w:r>
      <w:r>
        <w:rPr>
          <w:rFonts w:hint="eastAsia" w:ascii="宋体" w:hAnsi="宋体"/>
          <w:sz w:val="21"/>
          <w:szCs w:val="21"/>
        </w:rPr>
        <w:t>、</w:t>
      </w:r>
      <w:r>
        <w:rPr>
          <w:rFonts w:hint="eastAsia" w:ascii="宋体" w:hAnsi="宋体"/>
          <w:sz w:val="21"/>
          <w:szCs w:val="21"/>
          <w:lang w:eastAsia="zh-CN"/>
        </w:rPr>
        <w:t>习题合理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eastAsia="zh-CN"/>
        </w:rPr>
        <w:t>对于教师而言，编写教学案中的习题并没有什么难度，但习题选择如何能体现生命课堂的理念呢？首先，选题难度要适中，要和本节课的教学内容相关；其次，选取的习题不能脱离生活实际，使学生懂得数学源于生活。例如之前的放水管进水管问题就是因为违背了生活规律，所以逐渐淡出我们的视野。</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eastAsia="zh-CN"/>
        </w:rPr>
      </w:pPr>
      <w:r>
        <w:rPr>
          <w:rFonts w:hint="eastAsia" w:ascii="宋体" w:hAnsi="宋体"/>
          <w:sz w:val="21"/>
          <w:szCs w:val="21"/>
          <w:lang w:val="en-US" w:eastAsia="zh-CN"/>
        </w:rPr>
        <w:t>5、</w:t>
      </w:r>
      <w:r>
        <w:rPr>
          <w:rFonts w:hint="eastAsia" w:ascii="宋体" w:hAnsi="宋体"/>
          <w:sz w:val="21"/>
          <w:szCs w:val="21"/>
          <w:lang w:eastAsia="zh-CN"/>
        </w:rPr>
        <w:t>结构规范</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通过多年的演变，教学案已形成一套固定的格式。题目中、图形中的字母，一般用斜体，代数式中如果遇到上下标，除用公式编辑器编辑以外，也可以用格式中的上下标，小题前的序号用插入中的符号。对于方程组和不等式组，前几个方程或不等式后面用逗号，最后一个方程后的符号要看具体情况而定。如果方程组在句子中，则不用符号，如果不在句子中则可以用逗号或句号，总之一句话，严格参照教科书上的格式。</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p>
    <w:p>
      <w:pPr>
        <w:spacing w:line="360" w:lineRule="exact"/>
        <w:ind w:firstLine="562" w:firstLineChars="200"/>
        <w:rPr>
          <w:rFonts w:hint="eastAsia" w:ascii="宋体" w:hAnsi="宋体"/>
          <w:b/>
          <w:sz w:val="24"/>
        </w:rPr>
      </w:pPr>
      <w:r>
        <w:rPr>
          <w:rFonts w:hint="eastAsia" w:ascii="宋体" w:hAnsi="宋体"/>
          <w:b/>
          <w:sz w:val="28"/>
          <w:szCs w:val="28"/>
        </w:rPr>
        <w:t>三、数学</w:t>
      </w:r>
      <w:r>
        <w:rPr>
          <w:rFonts w:hint="eastAsia" w:ascii="宋体" w:hAnsi="宋体"/>
          <w:b/>
          <w:sz w:val="28"/>
          <w:szCs w:val="28"/>
          <w:lang w:eastAsia="zh-CN"/>
        </w:rPr>
        <w:t>教学案的实施</w:t>
      </w:r>
      <w:r>
        <w:rPr>
          <w:rFonts w:hint="eastAsia" w:ascii="宋体" w:hAnsi="宋体"/>
          <w:b/>
          <w:sz w:val="28"/>
          <w:szCs w:val="28"/>
          <w:lang w:val="en-US" w:eastAsia="zh-CN"/>
        </w:rPr>
        <w:t xml:space="preserve">   </w:t>
      </w:r>
      <w:r>
        <w:rPr>
          <w:rFonts w:hint="eastAsia" w:ascii="宋体" w:hAnsi="宋体"/>
          <w:b/>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rPr>
        <w:t>教学案不同于导学案，只要上课前五分钟把它发上去就可以了。教学案发下去以后，让学生大致浏览一下，让学生了解本节课他需要学会哪些知识？由此对本节课内容有一个大致的认识。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r>
        <w:rPr>
          <w:rFonts w:hint="eastAsia" w:ascii="宋体" w:hAnsi="宋体"/>
          <w:sz w:val="21"/>
          <w:szCs w:val="21"/>
          <w:lang w:val="en-US" w:eastAsia="zh-CN"/>
        </w:rPr>
        <w:t>在课堂中运用教学案教学时还要把学生从固定的思维模式中引导出来，通过一些思维活动来取得知识，找出学生在思维活动中体现出的各种问题，并发现学生的亮点所在，给予特别的鼓励，使学生学习的主动性积极性得到很大的提高，让学生的思维处处开花。</w:t>
      </w:r>
      <w:r>
        <w:rPr>
          <w:rFonts w:hint="eastAsia" w:ascii="宋体" w:hAnsi="宋体"/>
          <w:sz w:val="21"/>
          <w:szCs w:val="21"/>
          <w:lang w:val="en-US" w:eastAsia="zh-CN"/>
        </w:rPr>
        <w:br w:type="textWrapping"/>
      </w:r>
      <w:r>
        <w:rPr>
          <w:rFonts w:hint="eastAsia" w:ascii="宋体" w:hAnsi="宋体"/>
          <w:sz w:val="21"/>
          <w:szCs w:val="21"/>
          <w:lang w:val="en-US" w:eastAsia="zh-CN"/>
        </w:rPr>
        <w:t xml:space="preserve">    课堂上运用教学案，教师还要按照教科书，把其中的精华部分挑选出来，进行精讲，还要对其进行精炼，教师要把教学设计的方案和方式优选化，把力气花在重点难点和疑点上，作为教师还激发学生的主体意识，给学生展现才华的机会，使课堂充满活力。</w:t>
      </w:r>
      <w:r>
        <w:rPr>
          <w:rFonts w:hint="eastAsia" w:ascii="宋体" w:hAnsi="宋体"/>
          <w:sz w:val="21"/>
          <w:szCs w:val="21"/>
          <w:lang w:val="en-US" w:eastAsia="zh-CN"/>
        </w:rPr>
        <w:br w:type="textWrapping"/>
      </w:r>
      <w:r>
        <w:rPr>
          <w:rFonts w:hint="eastAsia" w:ascii="宋体" w:hAnsi="宋体"/>
          <w:sz w:val="21"/>
          <w:szCs w:val="21"/>
          <w:lang w:val="en-US" w:eastAsia="zh-CN"/>
        </w:rPr>
        <w:t xml:space="preserve">    教师课后及时对课堂的教学情况，学生反映进行反思，对数学教学案需改善的地方应及时加以标注，为今后的教学留下宝贵的建议，对于学生巩固练习，要做到有做必批，有批必评，有评必改，力争堂堂清。</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通过这一阶段的教学案教学，教师上课流程流畅许多，学生上课的注意力明显的提高，充分调动了学生课堂上的参与度，并且在中午自习阶段，在没有老师进班的情况下，学生依旧知道做什么。而每天一张教案卷看似复杂，但反而减轻了教师批作业的负担，用一张试卷替代了厚重的作业本，并且上面的题型都是教师精挑细选的，使教师评讲起来得心应手。并且教学案教学也适度减轻了学生的学业负担，不需要再去做额外的辅导资料，也不会遇到太多重复的问题，使学生有更多的时间去认识更多的题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lang w:val="en-US" w:eastAsia="zh-CN"/>
        </w:rPr>
      </w:pPr>
      <w:r>
        <w:rPr>
          <w:rFonts w:hint="eastAsia" w:ascii="宋体" w:hAnsi="宋体"/>
          <w:sz w:val="21"/>
          <w:szCs w:val="21"/>
          <w:lang w:val="en-US" w:eastAsia="zh-CN"/>
        </w:rPr>
        <w:t>当然，教学案教学也存在着不足之处：首先，由于要突出教师主导和学生主体的地位，学案减少了教师的“教”，而增加了学生的“学”，设计好的学案会影响课堂生成的魅力，当你要把上课的所有内容都写在学案上，那么这节课就缺少了神秘感，学生也不会因发现了什么重大结论而产生兴趣。这便要求教师在编写学案时在预设的同时预留出生成的空间，学案要有一定的开放性，要给学生留下适当的自主学习的时间和空间，否则就会导致学生课前学习的完全同质化，这对于学习知识经验背景的多样化，对于学生课堂思维的多样性是不利的，教师的个性容易弱化，教学缺乏规范会导致盲目，而刻板执行又会出现僵化，集体备课与教师个性应有机统一，学案文本应当适合班级学情，这就需要处理好“教学规范化”和“课堂个性化”的关系。</w:t>
      </w:r>
    </w:p>
    <w:p>
      <w:pPr>
        <w:spacing w:line="360" w:lineRule="exact"/>
        <w:rPr>
          <w:rFonts w:hint="eastAsia" w:ascii="宋体" w:hAnsi="宋体"/>
          <w:b/>
          <w:sz w:val="28"/>
          <w:szCs w:val="28"/>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25" w:firstLineChars="250"/>
        <w:jc w:val="both"/>
        <w:textAlignment w:val="auto"/>
        <w:outlineLvl w:val="9"/>
        <w:rPr>
          <w:rFonts w:hint="eastAsia" w:ascii="宋体" w:hAnsi="宋体"/>
          <w:sz w:val="21"/>
          <w:szCs w:val="21"/>
        </w:rPr>
      </w:pP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3</w:t>
                    </w:r>
                    <w:r>
                      <w:rPr>
                        <w:rFonts w:hint="eastAsia"/>
                        <w:lang w:eastAsia="zh-CN"/>
                      </w:rPr>
                      <w:fldChar w:fldCharType="end"/>
                    </w:r>
                    <w:r>
                      <w:rPr>
                        <w:rFonts w:hint="eastAsia"/>
                        <w:lang w:eastAsia="zh-CN"/>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641D69"/>
    <w:rsid w:val="00EE6883"/>
    <w:rsid w:val="03562C9E"/>
    <w:rsid w:val="03B04751"/>
    <w:rsid w:val="03D766EF"/>
    <w:rsid w:val="0531523F"/>
    <w:rsid w:val="053F7CBC"/>
    <w:rsid w:val="05E2216B"/>
    <w:rsid w:val="071475BF"/>
    <w:rsid w:val="07254AEA"/>
    <w:rsid w:val="07925C33"/>
    <w:rsid w:val="08B17677"/>
    <w:rsid w:val="090B290D"/>
    <w:rsid w:val="0C654DED"/>
    <w:rsid w:val="0C733FA6"/>
    <w:rsid w:val="0C9F4855"/>
    <w:rsid w:val="0CEA48AB"/>
    <w:rsid w:val="0DD401F4"/>
    <w:rsid w:val="0E641D69"/>
    <w:rsid w:val="0E9A0E47"/>
    <w:rsid w:val="10DF6A48"/>
    <w:rsid w:val="10FF130C"/>
    <w:rsid w:val="114D14D7"/>
    <w:rsid w:val="11F11C14"/>
    <w:rsid w:val="13E206EB"/>
    <w:rsid w:val="147E4940"/>
    <w:rsid w:val="17071671"/>
    <w:rsid w:val="17C32E5A"/>
    <w:rsid w:val="1B4D178B"/>
    <w:rsid w:val="1B821C1C"/>
    <w:rsid w:val="1C0E24CD"/>
    <w:rsid w:val="210447AC"/>
    <w:rsid w:val="22A11198"/>
    <w:rsid w:val="23C87A07"/>
    <w:rsid w:val="246A583F"/>
    <w:rsid w:val="246D2733"/>
    <w:rsid w:val="24C964E0"/>
    <w:rsid w:val="251460AC"/>
    <w:rsid w:val="25285FAF"/>
    <w:rsid w:val="25955A78"/>
    <w:rsid w:val="26B21986"/>
    <w:rsid w:val="280429FE"/>
    <w:rsid w:val="28183E76"/>
    <w:rsid w:val="29AB396F"/>
    <w:rsid w:val="2C916EA5"/>
    <w:rsid w:val="2D321AB8"/>
    <w:rsid w:val="2E9443E8"/>
    <w:rsid w:val="30084F0B"/>
    <w:rsid w:val="32467AAB"/>
    <w:rsid w:val="32ED1C24"/>
    <w:rsid w:val="33034621"/>
    <w:rsid w:val="33FC6D21"/>
    <w:rsid w:val="34B26B09"/>
    <w:rsid w:val="34FC6E8E"/>
    <w:rsid w:val="350560DB"/>
    <w:rsid w:val="35B341B3"/>
    <w:rsid w:val="37C723F5"/>
    <w:rsid w:val="393E22A7"/>
    <w:rsid w:val="3C3D1F06"/>
    <w:rsid w:val="3C5123A1"/>
    <w:rsid w:val="3D0221FD"/>
    <w:rsid w:val="3EE21B89"/>
    <w:rsid w:val="3F0F432D"/>
    <w:rsid w:val="41E85CEC"/>
    <w:rsid w:val="4228652C"/>
    <w:rsid w:val="433F67C6"/>
    <w:rsid w:val="43F506E6"/>
    <w:rsid w:val="445E7CC9"/>
    <w:rsid w:val="473713A3"/>
    <w:rsid w:val="48FC5DC9"/>
    <w:rsid w:val="4A497323"/>
    <w:rsid w:val="4A833D6A"/>
    <w:rsid w:val="4AEF10D7"/>
    <w:rsid w:val="4AFC46F3"/>
    <w:rsid w:val="4B59566C"/>
    <w:rsid w:val="4B6801AD"/>
    <w:rsid w:val="4F1B07E7"/>
    <w:rsid w:val="4F6F5E23"/>
    <w:rsid w:val="516D4743"/>
    <w:rsid w:val="52FF2244"/>
    <w:rsid w:val="548E6503"/>
    <w:rsid w:val="55A84704"/>
    <w:rsid w:val="56E06D30"/>
    <w:rsid w:val="58840484"/>
    <w:rsid w:val="5BE96325"/>
    <w:rsid w:val="5C3A0D14"/>
    <w:rsid w:val="5C693A85"/>
    <w:rsid w:val="5DAA10F0"/>
    <w:rsid w:val="5F507B7B"/>
    <w:rsid w:val="620762D9"/>
    <w:rsid w:val="625502FE"/>
    <w:rsid w:val="652F7BD8"/>
    <w:rsid w:val="6612696B"/>
    <w:rsid w:val="6617716C"/>
    <w:rsid w:val="662A04F6"/>
    <w:rsid w:val="665D1259"/>
    <w:rsid w:val="668A7583"/>
    <w:rsid w:val="66FF1557"/>
    <w:rsid w:val="67071622"/>
    <w:rsid w:val="682C1A62"/>
    <w:rsid w:val="685B4F89"/>
    <w:rsid w:val="6A16411B"/>
    <w:rsid w:val="6C4246B4"/>
    <w:rsid w:val="6C645F03"/>
    <w:rsid w:val="6FD86F52"/>
    <w:rsid w:val="71F65665"/>
    <w:rsid w:val="754913C4"/>
    <w:rsid w:val="75AB5EA4"/>
    <w:rsid w:val="75EB65B8"/>
    <w:rsid w:val="76213E94"/>
    <w:rsid w:val="76CE7FF0"/>
    <w:rsid w:val="76FA0841"/>
    <w:rsid w:val="77EB7537"/>
    <w:rsid w:val="794A13D0"/>
    <w:rsid w:val="798D5399"/>
    <w:rsid w:val="7A75475B"/>
    <w:rsid w:val="7B8C57BC"/>
    <w:rsid w:val="7CBA2B91"/>
    <w:rsid w:val="7D39636D"/>
    <w:rsid w:val="7D3D72E2"/>
    <w:rsid w:val="7E1A06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2018-04-15T11:04:00Z</dcterms:created>
  <dc:creator>Administrator</dc:creator>
  <cp:lastModifiedBy>Administrator</cp:lastModifiedBy>
  <dcterms:modified xsi:type="dcterms:W3CDTF">2018-06-28T01:55:02Z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