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4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kern w:val="0"/>
          <w:sz w:val="24"/>
        </w:rPr>
        <w:t>附件4：</w:t>
      </w:r>
    </w:p>
    <w:p>
      <w:pPr>
        <w:jc w:val="center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常州市学科教学调研情况反馈表</w:t>
      </w:r>
    </w:p>
    <w:p>
      <w:pPr>
        <w:ind w:firstLine="3720"/>
        <w:rPr>
          <w:rFonts w:hint="eastAsia"/>
          <w:color w:val="000000"/>
          <w:sz w:val="24"/>
        </w:rPr>
      </w:pPr>
    </w:p>
    <w:p>
      <w:pPr>
        <w:ind w:firstLine="1440" w:firstLineChars="6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学校：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>东青实验学校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</w:rPr>
        <w:t xml:space="preserve"> 年级：</w:t>
      </w:r>
      <w:r>
        <w:rPr>
          <w:rFonts w:hint="eastAsia"/>
          <w:color w:val="000000"/>
          <w:sz w:val="24"/>
          <w:u w:val="single"/>
        </w:rPr>
        <w:t xml:space="preserve">   九   </w:t>
      </w:r>
      <w:r>
        <w:rPr>
          <w:rFonts w:hint="eastAsia"/>
          <w:color w:val="000000"/>
          <w:sz w:val="24"/>
        </w:rPr>
        <w:t xml:space="preserve">  学科：</w:t>
      </w:r>
      <w:r>
        <w:rPr>
          <w:rFonts w:hint="eastAsia"/>
          <w:color w:val="000000"/>
          <w:sz w:val="24"/>
          <w:u w:val="single"/>
        </w:rPr>
        <w:t xml:space="preserve">   数学       </w:t>
      </w:r>
    </w:p>
    <w:p>
      <w:pPr>
        <w:jc w:val="center"/>
        <w:rPr>
          <w:rFonts w:hint="eastAsia" w:ascii="宋体" w:hAnsi="宋体"/>
          <w:b/>
          <w:color w:val="000000"/>
          <w:sz w:val="24"/>
        </w:rPr>
      </w:pP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</w:t>
      </w:r>
      <w:r>
        <w:rPr>
          <w:rFonts w:ascii="宋体" w:hAnsi="宋体"/>
          <w:b/>
          <w:color w:val="000000"/>
          <w:szCs w:val="21"/>
        </w:rPr>
        <w:t>I</w:t>
      </w:r>
      <w:r>
        <w:rPr>
          <w:rFonts w:hint="eastAsia" w:ascii="宋体" w:hAnsi="宋体"/>
          <w:b/>
          <w:color w:val="000000"/>
          <w:szCs w:val="21"/>
        </w:rPr>
        <w:t>：调研基本情况统计表</w:t>
      </w:r>
    </w:p>
    <w:tbl>
      <w:tblPr>
        <w:tblStyle w:val="5"/>
        <w:tblW w:w="84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65"/>
        <w:gridCol w:w="1065"/>
        <w:gridCol w:w="1065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试卷类型（A/B）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应考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缺考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均分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及格率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优秀率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最高分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最低分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149－140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139－130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129－120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119－110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109－100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99－90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89－80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79－70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69－60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59－50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49－40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39－30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1．试卷总分60%分值为及格线。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2．优秀率语文为试卷总分85%分值及以上，其他各科位试卷总分90%分值及以上。</w: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表Ⅱ：各题难度统计（抽样统计，样本不少于100）</w:t>
      </w:r>
    </w:p>
    <w:tbl>
      <w:tblPr>
        <w:tblStyle w:val="5"/>
        <w:tblW w:w="876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0.82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0.78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0.82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0.78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0.61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0.84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0.55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0.45</w:t>
            </w:r>
          </w:p>
        </w:tc>
        <w:tc>
          <w:tcPr>
            <w:tcW w:w="37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0.67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0.79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0.72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0.56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0.48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0.61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0.41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0.39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0.18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color w:val="000000"/>
          <w:szCs w:val="21"/>
        </w:rPr>
      </w:pPr>
    </w:p>
    <w:p>
      <w:pPr>
        <w:jc w:val="center"/>
        <w:rPr>
          <w:rFonts w:hint="eastAsia" w:ascii="宋体" w:hAnsi="宋体"/>
          <w:b/>
          <w:color w:val="000000"/>
          <w:szCs w:val="21"/>
        </w:rPr>
      </w:pPr>
    </w:p>
    <w:p>
      <w:pPr>
        <w:jc w:val="center"/>
        <w:rPr>
          <w:rFonts w:hint="eastAsia" w:ascii="宋体" w:hAnsi="宋体"/>
          <w:b/>
          <w:color w:val="000000"/>
          <w:szCs w:val="21"/>
        </w:rPr>
      </w:pPr>
    </w:p>
    <w:p>
      <w:pPr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表Ⅲ：评价和建议（在相关栏目中打√或填上相关的数据）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00"/>
        <w:gridCol w:w="500"/>
        <w:gridCol w:w="501"/>
        <w:gridCol w:w="502"/>
        <w:gridCol w:w="501"/>
        <w:gridCol w:w="501"/>
        <w:gridCol w:w="502"/>
        <w:gridCol w:w="501"/>
        <w:gridCol w:w="501"/>
        <w:gridCol w:w="502"/>
        <w:gridCol w:w="501"/>
        <w:gridCol w:w="396"/>
        <w:gridCol w:w="106"/>
        <w:gridCol w:w="502"/>
        <w:gridCol w:w="472"/>
        <w:gridCol w:w="30"/>
        <w:gridCol w:w="502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对试卷的总体评价</w:t>
            </w:r>
          </w:p>
        </w:tc>
        <w:tc>
          <w:tcPr>
            <w:tcW w:w="2507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是否符合课标、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教材的要求</w:t>
            </w:r>
          </w:p>
        </w:tc>
        <w:tc>
          <w:tcPr>
            <w:tcW w:w="3011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 学 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完全符合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基本符合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基本不符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完全不符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无科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错误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有科学性错误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（题数）</w:t>
            </w:r>
          </w:p>
        </w:tc>
        <w:tc>
          <w:tcPr>
            <w:tcW w:w="10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不够严谨，值得商榷的题数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导 向 性</w:t>
            </w:r>
          </w:p>
        </w:tc>
        <w:tc>
          <w:tcPr>
            <w:tcW w:w="2507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  度</w:t>
            </w:r>
          </w:p>
        </w:tc>
        <w:tc>
          <w:tcPr>
            <w:tcW w:w="150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  量</w:t>
            </w:r>
          </w:p>
        </w:tc>
        <w:tc>
          <w:tcPr>
            <w:tcW w:w="150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（主客观题比例）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较难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较易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易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偏多</w:t>
            </w: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偏少</w:t>
            </w: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适当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稍微失调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严重失调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对本试卷的评价意见和建议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022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难度和题量都适中，很好。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1．以校为单位逐项填写；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2．按通知规定时间报常州市教育学会办公室收。</w: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2018    </w:t>
      </w:r>
      <w:r>
        <w:rPr>
          <w:rFonts w:hint="eastAsia" w:ascii="宋体" w:hAnsi="宋体"/>
          <w:color w:val="000000"/>
          <w:szCs w:val="21"/>
        </w:rPr>
        <w:t>年</w:t>
      </w:r>
      <w:r>
        <w:rPr>
          <w:rFonts w:hint="eastAsia" w:ascii="宋体" w:hAnsi="宋体"/>
          <w:color w:val="000000"/>
          <w:szCs w:val="21"/>
          <w:u w:val="single"/>
        </w:rPr>
        <w:t xml:space="preserve">    2    </w:t>
      </w:r>
      <w:r>
        <w:rPr>
          <w:rFonts w:hint="eastAsia" w:asci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u w:val="single"/>
        </w:rPr>
        <w:t xml:space="preserve">  2   </w:t>
      </w:r>
      <w:r>
        <w:rPr>
          <w:rFonts w:hint="eastAsia" w:ascii="宋体"/>
          <w:color w:val="000000"/>
          <w:szCs w:val="21"/>
        </w:rPr>
        <w:t>日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A98"/>
    <w:rsid w:val="009F3296"/>
    <w:rsid w:val="00C27AC2"/>
    <w:rsid w:val="00EB0A98"/>
    <w:rsid w:val="4561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4">
    <w:name w:val="page number"/>
    <w:basedOn w:val="3"/>
    <w:uiPriority w:val="0"/>
  </w:style>
  <w:style w:type="character" w:customStyle="1" w:styleId="6">
    <w:name w:val="页脚 Char"/>
    <w:link w:val="2"/>
    <w:uiPriority w:val="0"/>
    <w:rPr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2018-02-03T03:32:00Z</dcterms:created>
  <dc:creator>Administrator</dc:creator>
  <cp:lastModifiedBy>Administrator</cp:lastModifiedBy>
  <dcterms:modified xsi:type="dcterms:W3CDTF">2018-02-03T03:35:57Z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