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2700" w:firstLineChars="900"/>
        <w:jc w:val="both"/>
        <w:textAlignment w:val="auto"/>
        <w:outlineLvl w:val="9"/>
        <w:rPr>
          <w:rFonts w:hint="eastAsia" w:ascii="黑体" w:hAnsi="黑体" w:eastAsia="黑体" w:cs="黑体"/>
          <w:sz w:val="30"/>
          <w:szCs w:val="30"/>
        </w:rPr>
      </w:pPr>
      <w:r>
        <w:rPr>
          <w:rFonts w:hint="eastAsia" w:ascii="黑体" w:hAnsi="黑体" w:eastAsia="黑体" w:cs="黑体"/>
          <w:sz w:val="30"/>
          <w:szCs w:val="30"/>
        </w:rPr>
        <w:t>没有发出去的“批评”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常州市东青实验学校 杨铭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面对同一个人，同一件事，表扬还</w:t>
      </w:r>
      <w:bookmarkStart w:id="0" w:name="_GoBack"/>
      <w:bookmarkEnd w:id="0"/>
      <w:r>
        <w:rPr>
          <w:rFonts w:hint="eastAsia" w:asciiTheme="minorEastAsia" w:hAnsiTheme="minorEastAsia" w:eastAsiaTheme="minorEastAsia" w:cstheme="minorEastAsia"/>
          <w:sz w:val="24"/>
          <w:szCs w:val="24"/>
        </w:rPr>
        <w:t>是批评，只在一念之间。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班里有一个学生，这个学生是那种典型的看上去什么也不在乎的那一种，如果要是哪几节课不搞出点动静，不让你去特别“关照”一下，他似乎就觉得万万对不起人。不方便透露他的名字，在这里姑且称他为小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我的忍耐是有限的。我一直以为，如果你实在不大喜欢听课写作业，也是你的自由，但你最好老老实实呆着；如果不够老老实实，影响其他人，是不可原谅的。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可是小刚这位仁兄偏偏就不消停。作为已经教了十几年学，在学生中有较好的口碑，总体来说还算敬业的我，忍了又忍，遵循表扬为主批评为辅个别谈话为主的基本策略，在小刚身上投入了太多的心血。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但效果不彰。随便似乎是他的本性。他的承诺从来不作数。比如说作业，他高兴了就写点儿，不高兴就不写，听讲也是如此。如果找他谈，他会表示以后一定改——但他的行动告诉我，他的保证对他来说不过就是搪塞罢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小刚人很聪明，家庭条件也比较优越，考试也马马虎虎。当然，如果他的习惯能稍微好那么一点点儿或者把诚信还当回事儿愿意付出点真正的努力的话，成绩绝对不是马马虎虎，应该是十分优异。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所以我觉得，要不管他，可惜了。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今天中午，在之前小刚已经连续三次没交作业现在还无端安静的课堂上首先发出声音的时候，我火了，把他狠狠“K”了一顿。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尽管小刚还是摆出一副死猪不怕开水烫的架势，但我发现，他终于拿起本子，把作业写完了。听课代表说，他交作业的时候是带着情绪的，作业本是扔过来的。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不愿意找家长，况且小刚根本也不怕找家长。在他眼里，家长和老师一样，都不能真正奈何他吧？但我终于还是拟了一条短信，把小刚最近的种种劣迹都写出来了，估计他的家长看了，就是脾气再好，也难免要大发雷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但我最终没有把这条短信发出去。我想，这条短信如果发出去，除了使小刚和他的家长还有和我关系紧张起来之外，实在没有任何其他的用处。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于是我的信息改成了：“小刚今天交作业了。这是一个进步，请予以表扬。如果他的字能够再好一点儿，就更好了。”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我知道这条短信的作用对于小刚来说可能不是很大。所谓积习难改。但至少，比“杨三姐告状”式的沟通起到的正面作用要大那么一点点儿。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不相信好孩子是夸出来的。夸赞和批评都是教育手段，都不应该被我们摒弃。选用哪种手段，要看具体情况，要看面对的是什么样的孩子。但总体来说，人大都喜欢被表扬，所以表扬所起到的教育作用在很多具体的情境下可能比批评要大那么一点点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所以，今天，面对同样一个孩子，同样一件事儿，经过斟酌，我选择了表扬。当然，其中也包含了婉转的批评。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我为什么要费这么大周折？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我是老师，我希望孩子好。就这么简单。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2207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asus</cp:lastModifiedBy>
  <dcterms:modified xsi:type="dcterms:W3CDTF">2017-10-16T06:30:03Z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