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CDAFD" w14:textId="77777777" w:rsidR="00B877B6" w:rsidRPr="00B877B6" w:rsidRDefault="0019272A" w:rsidP="00B877B6">
      <w:pPr>
        <w:spacing w:line="360" w:lineRule="auto"/>
        <w:ind w:firstLineChars="200" w:firstLine="649"/>
        <w:jc w:val="center"/>
        <w:rPr>
          <w:rFonts w:asciiTheme="minorEastAsia" w:eastAsiaTheme="minorEastAsia" w:hAnsiTheme="minorEastAsia"/>
          <w:b/>
          <w:color w:val="000000" w:themeColor="text1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30"/>
          <w:szCs w:val="30"/>
        </w:rPr>
        <w:t>朝二</w:t>
      </w:r>
      <w:r w:rsidR="00BF1F69">
        <w:rPr>
          <w:rFonts w:asciiTheme="minorEastAsia" w:eastAsiaTheme="minorEastAsia" w:hAnsiTheme="minorEastAsia" w:hint="eastAsia"/>
          <w:b/>
          <w:color w:val="000000" w:themeColor="text1"/>
          <w:sz w:val="30"/>
          <w:szCs w:val="30"/>
        </w:rPr>
        <w:t>英语</w:t>
      </w:r>
      <w:r>
        <w:rPr>
          <w:rFonts w:asciiTheme="minorEastAsia" w:eastAsiaTheme="minorEastAsia" w:hAnsiTheme="minorEastAsia" w:hint="eastAsia"/>
          <w:b/>
          <w:color w:val="000000" w:themeColor="text1"/>
          <w:sz w:val="30"/>
          <w:szCs w:val="30"/>
        </w:rPr>
        <w:t>组工作计划</w:t>
      </w:r>
    </w:p>
    <w:p w14:paraId="2FC9DD79" w14:textId="0CCBD8F6" w:rsidR="00B877B6" w:rsidRPr="00546DD3" w:rsidRDefault="0019272A" w:rsidP="00546DD3">
      <w:pPr>
        <w:spacing w:line="360" w:lineRule="auto"/>
        <w:ind w:firstLineChars="200" w:firstLine="519"/>
        <w:jc w:val="right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546DD3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201</w:t>
      </w:r>
      <w:r w:rsidR="009B36A6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9</w:t>
      </w:r>
      <w:r w:rsidRPr="00546DD3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.</w:t>
      </w:r>
      <w:r w:rsidR="009B36A6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2</w:t>
      </w:r>
    </w:p>
    <w:p w14:paraId="6E424252" w14:textId="32E00B6B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本</w:t>
      </w:r>
      <w:r w:rsidR="00BF1F6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学期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BF1F6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英语组继续深入研读新基础教育论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FB21A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着重关注平时的课堂教学研究，</w:t>
      </w:r>
      <w:r w:rsidR="00BF1F6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关注教师与学生的发展和成长。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通过多个层面、多种形式的学习研究来促进课堂教学革新、校本教研</w:t>
      </w:r>
      <w:r w:rsidR="00BF1F6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定主题、有计划、求实效，加大常规教学管理力度，努力提高教师教学教育水平，全面提高教育教学质量。</w:t>
      </w:r>
      <w:r w:rsidR="00FB21A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本学期，我组根据天宁区英语工作计划以及学校活动，</w:t>
      </w:r>
      <w:r w:rsidR="00EA05F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初步制定了以下工作目标。</w:t>
      </w:r>
    </w:p>
    <w:p w14:paraId="7EF73C0C" w14:textId="7C36843C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一、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加强备课组，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落实学习实践，组织校本培训</w:t>
      </w:r>
    </w:p>
    <w:p w14:paraId="6DC786BA" w14:textId="1C2D3A15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要想提高教育教学质量，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研究教材，根据学生的不同情况制定教学目标，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理念是先导，学习是保证。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在制定目标是，一定要注意三维目标，</w:t>
      </w:r>
      <w:r w:rsidR="00E453AA">
        <w:rPr>
          <w:rFonts w:ascii="宋体" w:hAnsi="宋体" w:hint="eastAsia"/>
          <w:szCs w:val="21"/>
        </w:rPr>
        <w:t>三维目标是具有其内在的统一性，是一个相互联系相互渗透相互影响的整体。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</w:t>
      </w:r>
      <w:r w:rsidR="003266C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我校自2012年加入新基础教育研究以来，已走过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7</w:t>
      </w:r>
      <w:r w:rsidR="003266C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个年头，</w:t>
      </w:r>
      <w:r w:rsidR="00E453A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上学期，在我校</w:t>
      </w:r>
      <w:r w:rsidR="006B393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举办的新基础活动</w:t>
      </w:r>
      <w:r w:rsidR="00373B5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中，我组尝试了绘本教学</w:t>
      </w:r>
      <w:r w:rsidR="006B393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，虽然后很多不足，但是勇于创新和挑战的精神得到了专家的肯定。</w:t>
      </w:r>
      <w:r w:rsidR="003266C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本学期教研组制定了细读《新基础教育论》的计划，每位课题组成员分享一次阅读心得，新进入的老师每月一篇摘抄，一篇心得，通过系统性的理论学习，不断提高自身的理论素养。</w:t>
      </w:r>
      <w:r w:rsidR="006B393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在此同时，加强备课组研讨，把理论贯穿于教学实践，并进行重建。此外，我们组</w:t>
      </w:r>
      <w:r w:rsidR="008B05B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积极参加市、区各项学习活动。通过多层次、多渠道、多形式的学习方式，让老师有所收获，用新的理念重新审视自己的课堂，突破自己的教学。</w:t>
      </w:r>
    </w:p>
    <w:p w14:paraId="1A887CD7" w14:textId="77777777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二、开展教学研究，推进课堂转型</w:t>
      </w:r>
    </w:p>
    <w:p w14:paraId="012A13E9" w14:textId="1942BB50" w:rsidR="00B877B6" w:rsidRPr="00B877B6" w:rsidRDefault="00AE7A20" w:rsidP="00133039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本学期，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教研组的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组课题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“学习活动的设计与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基于多个网络平台下小学生英语拓展阅读指导策略研究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将要结题，因此，为保证课题能顺利结题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我组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进一步明晰研究路径，夯实研究过程，提升教师现场学习力。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采用研究课和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阳光课堂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相结合的形式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研究课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要求加强研究活动的“前移”与“后续”，尤其是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组内的前期研究、设计和碰撞以及研究活动后备课组内的行为跟进。改变以往散点评课的习惯，逐步采用“聚焦研讨专题，发现课堂亮点，给出重建建议”的方式。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因为英语老师任教的班级较多，可以上重建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课。</w:t>
      </w:r>
      <w:r w:rsidR="0045059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我们教研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组的</w:t>
      </w:r>
      <w:r w:rsidR="0045059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新生力量，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通过</w:t>
      </w:r>
      <w:r w:rsidR="00C3692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教研组采用师傅团的形式，</w:t>
      </w:r>
      <w:r w:rsidR="00393FE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加强对青年教师课堂教学能力的锤炼，提高潜力教师课堂实践转化能力等方式，张礼露老师也在慢慢进步着。其他</w:t>
      </w:r>
      <w:r w:rsidR="00C3692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教师，</w:t>
      </w:r>
      <w:r w:rsidR="0059660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以开放的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心态开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放课堂，</w:t>
      </w:r>
      <w:r w:rsidR="00C3692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欢迎新教师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随时随地走进</w:t>
      </w:r>
      <w:r w:rsidR="0019272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每一位老师的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课堂学习，裴奕、段悦老师活泼灵动的教学风格，顾芸、叶丽娜踏实细致的教学态度，都是新老师学习的榜样。</w:t>
      </w:r>
      <w:r w:rsidR="0019272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新老师的学习对成熟型教师也是一种鞭策，这种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共生共长</w:t>
      </w:r>
      <w:r w:rsidR="0019272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的互动型研究方式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，提升</w:t>
      </w:r>
      <w:r w:rsidR="0019272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教师的变革力</w:t>
      </w:r>
      <w:r w:rsidR="008C6ED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，也形成了积极上进的教研组氛围的良性循环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85524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464A6FEA" w14:textId="77777777" w:rsidR="0019272A" w:rsidRPr="00B877B6" w:rsidRDefault="0019272A" w:rsidP="0019272A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三、加强常规调研，提高监督力</w:t>
      </w:r>
    </w:p>
    <w:p w14:paraId="30B44C89" w14:textId="62D7C99F" w:rsidR="00B877B6" w:rsidRPr="00B877B6" w:rsidRDefault="0019272A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、加强常规调研，结合校</w:t>
      </w:r>
      <w:r w:rsidR="00FF7C2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的阳光课堂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，从教师和学生两方面进行诊断、把脉。从学生课堂参与度、注意力、活动时间等方面，关注学生课堂新常规的培养。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从教师的教学设计，开放性问题的提出，资源的回收等方面，看教师是否立足学生的发展，</w:t>
      </w:r>
      <w:r w:rsidR="0013303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展开教学。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从教师和学生两个层面对课堂教学进行评课研讨。</w:t>
      </w:r>
    </w:p>
    <w:p w14:paraId="0FE8F1A0" w14:textId="77777777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1．常规检查</w:t>
      </w:r>
    </w:p>
    <w:p w14:paraId="768A3008" w14:textId="0FC87ACE" w:rsidR="00B877B6" w:rsidRPr="00B877B6" w:rsidRDefault="00133039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英语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组依照惯例，期中前和期末两次进行备课、作业等教学常规工作检查，内容包括是否写教案，教案是否切合实际，备课是否突出重点，</w:t>
      </w:r>
      <w:r w:rsidR="005E4D6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是否有三维目标，</w:t>
      </w:r>
      <w:r w:rsidR="00B877B6"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是否及时记录修改备注和撰写教学反思；学生作业的设计是否有创新，批改是否及时、认真等方面。对检查情况进行分析总结，发现问题及时整改。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2E61A9DA" w14:textId="77777777" w:rsidR="00B877B6" w:rsidRP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2．质量调研</w:t>
      </w:r>
    </w:p>
    <w:p w14:paraId="589163E3" w14:textId="77777777" w:rsidR="00B877B6" w:rsidRDefault="00B877B6" w:rsidP="00B877B6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教学质量是学校生存、发展的生命线，教研组结合区学业质量调研，开展专项能力调研和教学质量检测，加强质量管理，努力优化教学过程，提升学科关键能力。</w:t>
      </w:r>
      <w:r w:rsidR="0013303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三年级进行英语整班朗读和口语交际比赛，四年级进行整班的英语书写比赛，五年级整班朗读和口语交际比赛，六年级将进行英语阅读能力的调研。</w:t>
      </w:r>
      <w:r w:rsidR="00A241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对比赛</w:t>
      </w:r>
      <w:r w:rsidRPr="00B877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结果进行分析、反馈、调整，以此促进我组教学质量的全面提高。</w:t>
      </w:r>
      <w:r w:rsidR="00A241F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6C974E6B" w14:textId="2CADFF2C" w:rsidR="00C658E7" w:rsidRPr="00C658E7" w:rsidRDefault="00C658E7" w:rsidP="00C658E7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3、</w:t>
      </w:r>
      <w:r w:rsidRPr="00C658E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“阳光课堂”调研</w:t>
      </w:r>
      <w:bookmarkStart w:id="0" w:name="_GoBack"/>
      <w:bookmarkEnd w:id="0"/>
    </w:p>
    <w:p w14:paraId="03A8509E" w14:textId="77777777" w:rsidR="00C658E7" w:rsidRPr="00C658E7" w:rsidRDefault="00C658E7" w:rsidP="00C658E7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C658E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课堂是提高教学质量的主阵地，只有夯实课堂，全面提升教师的课堂教学能力，才能真正实现减负增效。继续推进每周二上午的“阳光课堂”调研活动，从“教师课堂教学设计”和“学生学习状态”两方面入手，发现教学中的亮点，也针对课堂中存在的问题提出建设性意见，并在周五全体教师会议上反馈听课情况，全面提升课堂教学质量。（对于课堂教学问题较大的班级，课程部会进行跟踪调研）</w:t>
      </w:r>
    </w:p>
    <w:p w14:paraId="54AB3FD4" w14:textId="7A6FC879" w:rsidR="00C658E7" w:rsidRDefault="00C658E7" w:rsidP="00C658E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70BD854C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四、活动安排</w:t>
      </w:r>
    </w:p>
    <w:p w14:paraId="31AFB710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二月份：1、专题讲座： 《小学英语论文选题的困境和出路》</w:t>
      </w:r>
    </w:p>
    <w:p w14:paraId="3D0E9D6E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2、教研组长培训：小学英语课外拓展阅读练习的命题、交流及审核</w:t>
      </w:r>
    </w:p>
    <w:p w14:paraId="74BA5CC6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3、新学期工作研讨会</w:t>
      </w:r>
    </w:p>
    <w:p w14:paraId="2C8613A3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三月份：1、常州市“基于文本主题的系列教学研讨活动”（龙锦小学）</w:t>
      </w:r>
    </w:p>
    <w:p w14:paraId="2EAC29DC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2、网络教研：结合案例的教学目标优化策略分享</w:t>
      </w:r>
    </w:p>
    <w:p w14:paraId="1DCEA801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3、青年教师成长营暨市基本功参赛选手培训（一）暨“项目校”联校教研</w:t>
      </w:r>
    </w:p>
    <w:p w14:paraId="1C0FE1FE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四月份：1、常州市“同题异构”活动    </w:t>
      </w:r>
    </w:p>
    <w:p w14:paraId="285D8685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2、青年教师成长营暨市基本功参赛选手培训（二）</w:t>
      </w:r>
    </w:p>
    <w:p w14:paraId="26FE6D77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3、Phonics教学培训</w:t>
      </w:r>
    </w:p>
    <w:p w14:paraId="09BA3D35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五月份：1、常州市小学英语教师基本功比赛</w:t>
      </w:r>
    </w:p>
    <w:p w14:paraId="48CADEF7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2、区小学英语质量监测</w:t>
      </w:r>
    </w:p>
    <w:p w14:paraId="29D872DD" w14:textId="77777777" w:rsidR="00D445F8" w:rsidRP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3、区青年教师评优课比赛</w:t>
      </w:r>
    </w:p>
    <w:p w14:paraId="03269F76" w14:textId="380E0063" w:rsidR="00D445F8" w:rsidRDefault="00D445F8" w:rsidP="00D445F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445F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六月份：1、常州市、区五年级课内+课外阅读材料朗读比赛</w:t>
      </w:r>
    </w:p>
    <w:p w14:paraId="31DFBDF0" w14:textId="0C319B6D" w:rsidR="00B877B6" w:rsidRDefault="00D445F8" w:rsidP="00D445F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</w:t>
      </w:r>
      <w:r w:rsidR="007C639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相信在学校领导的关心下，在教研组每位成员的努力下，英语教研组会建设得越来越好的。我们的目标是：团结协作，努力自信，追求</w:t>
      </w:r>
      <w:r w:rsidR="008C6EDE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卓越。</w:t>
      </w:r>
    </w:p>
    <w:p w14:paraId="6F866FC2" w14:textId="1C0F64BC" w:rsidR="00546DD3" w:rsidRPr="00B877B6" w:rsidRDefault="00546DD3" w:rsidP="00546DD3">
      <w:pPr>
        <w:spacing w:line="360" w:lineRule="auto"/>
        <w:ind w:firstLineChars="250" w:firstLine="600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137A61EF" w14:textId="77777777" w:rsidR="00314996" w:rsidRPr="00B877B6" w:rsidRDefault="00314996" w:rsidP="00546DD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sectPr w:rsidR="00314996" w:rsidRPr="00B877B6" w:rsidSect="00314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3A522" w14:textId="77777777" w:rsidR="00FF7C25" w:rsidRDefault="00FF7C25" w:rsidP="00B95F2D">
      <w:r>
        <w:separator/>
      </w:r>
    </w:p>
  </w:endnote>
  <w:endnote w:type="continuationSeparator" w:id="0">
    <w:p w14:paraId="3F6030AE" w14:textId="77777777" w:rsidR="00FF7C25" w:rsidRDefault="00FF7C25" w:rsidP="00B9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BDC6C" w14:textId="77777777" w:rsidR="00FF7C25" w:rsidRDefault="00FF7C25" w:rsidP="00B95F2D">
      <w:r>
        <w:separator/>
      </w:r>
    </w:p>
  </w:footnote>
  <w:footnote w:type="continuationSeparator" w:id="0">
    <w:p w14:paraId="16C9E7C1" w14:textId="77777777" w:rsidR="00FF7C25" w:rsidRDefault="00FF7C25" w:rsidP="00B9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54F464B7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0C3E4860"/>
    <w:multiLevelType w:val="hybridMultilevel"/>
    <w:tmpl w:val="DFEE5446"/>
    <w:lvl w:ilvl="0" w:tplc="78249D24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F8036A"/>
    <w:multiLevelType w:val="hybridMultilevel"/>
    <w:tmpl w:val="5CD0EA1A"/>
    <w:lvl w:ilvl="0" w:tplc="BADAD38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2853059"/>
    <w:multiLevelType w:val="hybridMultilevel"/>
    <w:tmpl w:val="93F0E89C"/>
    <w:lvl w:ilvl="0" w:tplc="12F47832">
      <w:start w:val="4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5A721B"/>
    <w:multiLevelType w:val="hybridMultilevel"/>
    <w:tmpl w:val="77022948"/>
    <w:lvl w:ilvl="0" w:tplc="8FDC8F5E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E75D4A"/>
    <w:multiLevelType w:val="hybridMultilevel"/>
    <w:tmpl w:val="E5C8F06C"/>
    <w:lvl w:ilvl="0" w:tplc="33AE2048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58D3547C"/>
    <w:multiLevelType w:val="hybridMultilevel"/>
    <w:tmpl w:val="23FCF1CE"/>
    <w:lvl w:ilvl="0" w:tplc="FB5A5068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  <w:color w:val="3366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A06257C"/>
    <w:multiLevelType w:val="hybridMultilevel"/>
    <w:tmpl w:val="0B02C71E"/>
    <w:lvl w:ilvl="0" w:tplc="889A11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974F5C"/>
    <w:multiLevelType w:val="hybridMultilevel"/>
    <w:tmpl w:val="9E024926"/>
    <w:lvl w:ilvl="0" w:tplc="109C8250">
      <w:start w:val="1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7D6C"/>
    <w:rsid w:val="0001479C"/>
    <w:rsid w:val="00027D71"/>
    <w:rsid w:val="000527F4"/>
    <w:rsid w:val="00055C05"/>
    <w:rsid w:val="00064CFC"/>
    <w:rsid w:val="000657ED"/>
    <w:rsid w:val="00077EB7"/>
    <w:rsid w:val="00081AE0"/>
    <w:rsid w:val="000850CB"/>
    <w:rsid w:val="0008757A"/>
    <w:rsid w:val="000A4955"/>
    <w:rsid w:val="000E2A5D"/>
    <w:rsid w:val="000E56B2"/>
    <w:rsid w:val="00110940"/>
    <w:rsid w:val="00120364"/>
    <w:rsid w:val="0012038A"/>
    <w:rsid w:val="00120AFC"/>
    <w:rsid w:val="00133039"/>
    <w:rsid w:val="00136083"/>
    <w:rsid w:val="00145ED7"/>
    <w:rsid w:val="001602CB"/>
    <w:rsid w:val="00167ADA"/>
    <w:rsid w:val="00174C6D"/>
    <w:rsid w:val="00176BAC"/>
    <w:rsid w:val="00183EC9"/>
    <w:rsid w:val="0019272A"/>
    <w:rsid w:val="001932A2"/>
    <w:rsid w:val="001A55E8"/>
    <w:rsid w:val="001C36E4"/>
    <w:rsid w:val="001E2AB6"/>
    <w:rsid w:val="001F0337"/>
    <w:rsid w:val="00203BE6"/>
    <w:rsid w:val="002164CE"/>
    <w:rsid w:val="00217CB6"/>
    <w:rsid w:val="00222CBB"/>
    <w:rsid w:val="002363A1"/>
    <w:rsid w:val="00237542"/>
    <w:rsid w:val="00240E2A"/>
    <w:rsid w:val="0026259E"/>
    <w:rsid w:val="00264C24"/>
    <w:rsid w:val="00272F94"/>
    <w:rsid w:val="002746ED"/>
    <w:rsid w:val="00274DA6"/>
    <w:rsid w:val="002C5865"/>
    <w:rsid w:val="002C6DFA"/>
    <w:rsid w:val="002D086D"/>
    <w:rsid w:val="002E76D6"/>
    <w:rsid w:val="002F0469"/>
    <w:rsid w:val="002F1CC0"/>
    <w:rsid w:val="002F715A"/>
    <w:rsid w:val="00314996"/>
    <w:rsid w:val="00320EE5"/>
    <w:rsid w:val="003266C3"/>
    <w:rsid w:val="00335F5D"/>
    <w:rsid w:val="003422E8"/>
    <w:rsid w:val="00354BAD"/>
    <w:rsid w:val="0036267B"/>
    <w:rsid w:val="003628E5"/>
    <w:rsid w:val="00366FD0"/>
    <w:rsid w:val="00371504"/>
    <w:rsid w:val="00373B52"/>
    <w:rsid w:val="00375E48"/>
    <w:rsid w:val="0039388B"/>
    <w:rsid w:val="00393FE4"/>
    <w:rsid w:val="003A3B9E"/>
    <w:rsid w:val="003A5D54"/>
    <w:rsid w:val="003B2590"/>
    <w:rsid w:val="003B7138"/>
    <w:rsid w:val="003C2533"/>
    <w:rsid w:val="003C6F9A"/>
    <w:rsid w:val="003C6FF5"/>
    <w:rsid w:val="003D026E"/>
    <w:rsid w:val="003D38C8"/>
    <w:rsid w:val="003D527A"/>
    <w:rsid w:val="003F267F"/>
    <w:rsid w:val="003F29B1"/>
    <w:rsid w:val="003F4565"/>
    <w:rsid w:val="00402AD3"/>
    <w:rsid w:val="00406388"/>
    <w:rsid w:val="00420331"/>
    <w:rsid w:val="00436872"/>
    <w:rsid w:val="00444C35"/>
    <w:rsid w:val="00444F55"/>
    <w:rsid w:val="00445C0A"/>
    <w:rsid w:val="0045059F"/>
    <w:rsid w:val="00456579"/>
    <w:rsid w:val="00464B08"/>
    <w:rsid w:val="00473594"/>
    <w:rsid w:val="004830BA"/>
    <w:rsid w:val="00485E49"/>
    <w:rsid w:val="004A773A"/>
    <w:rsid w:val="004B2AC2"/>
    <w:rsid w:val="004B52F9"/>
    <w:rsid w:val="004C1968"/>
    <w:rsid w:val="004D1168"/>
    <w:rsid w:val="004E243C"/>
    <w:rsid w:val="004F5BE9"/>
    <w:rsid w:val="004F747C"/>
    <w:rsid w:val="0050272F"/>
    <w:rsid w:val="0051482A"/>
    <w:rsid w:val="00532594"/>
    <w:rsid w:val="0054328E"/>
    <w:rsid w:val="00546DD3"/>
    <w:rsid w:val="005476B8"/>
    <w:rsid w:val="0055113E"/>
    <w:rsid w:val="00553C44"/>
    <w:rsid w:val="0055674E"/>
    <w:rsid w:val="00556E6A"/>
    <w:rsid w:val="00557D6C"/>
    <w:rsid w:val="00561A38"/>
    <w:rsid w:val="0057079C"/>
    <w:rsid w:val="00574B59"/>
    <w:rsid w:val="005754A3"/>
    <w:rsid w:val="00581383"/>
    <w:rsid w:val="0059660F"/>
    <w:rsid w:val="005C1ADE"/>
    <w:rsid w:val="005C4FF5"/>
    <w:rsid w:val="005C7CA8"/>
    <w:rsid w:val="005C7D46"/>
    <w:rsid w:val="005E4D65"/>
    <w:rsid w:val="00613EE1"/>
    <w:rsid w:val="0061409D"/>
    <w:rsid w:val="0062630F"/>
    <w:rsid w:val="00647406"/>
    <w:rsid w:val="00667DFD"/>
    <w:rsid w:val="006923D7"/>
    <w:rsid w:val="006966C6"/>
    <w:rsid w:val="006A6EA8"/>
    <w:rsid w:val="006A7703"/>
    <w:rsid w:val="006B371A"/>
    <w:rsid w:val="006B3939"/>
    <w:rsid w:val="006D2973"/>
    <w:rsid w:val="006F0DA1"/>
    <w:rsid w:val="006F2056"/>
    <w:rsid w:val="00703D3F"/>
    <w:rsid w:val="0070408E"/>
    <w:rsid w:val="00725F57"/>
    <w:rsid w:val="007333C8"/>
    <w:rsid w:val="00743064"/>
    <w:rsid w:val="00765EE7"/>
    <w:rsid w:val="0077120C"/>
    <w:rsid w:val="00771B06"/>
    <w:rsid w:val="00780532"/>
    <w:rsid w:val="00790B6A"/>
    <w:rsid w:val="00790BA1"/>
    <w:rsid w:val="007A2C2F"/>
    <w:rsid w:val="007A2CF7"/>
    <w:rsid w:val="007A7D46"/>
    <w:rsid w:val="007C6353"/>
    <w:rsid w:val="007C639E"/>
    <w:rsid w:val="007D6773"/>
    <w:rsid w:val="007E474B"/>
    <w:rsid w:val="007E5E8A"/>
    <w:rsid w:val="008272E9"/>
    <w:rsid w:val="00830255"/>
    <w:rsid w:val="00836290"/>
    <w:rsid w:val="008506B9"/>
    <w:rsid w:val="008530D9"/>
    <w:rsid w:val="0085524A"/>
    <w:rsid w:val="00873719"/>
    <w:rsid w:val="00876756"/>
    <w:rsid w:val="00877E5D"/>
    <w:rsid w:val="00882786"/>
    <w:rsid w:val="0088517F"/>
    <w:rsid w:val="008876A3"/>
    <w:rsid w:val="008A58F8"/>
    <w:rsid w:val="008B05B7"/>
    <w:rsid w:val="008C3C41"/>
    <w:rsid w:val="008C6EDE"/>
    <w:rsid w:val="008D0748"/>
    <w:rsid w:val="008D201A"/>
    <w:rsid w:val="008D395F"/>
    <w:rsid w:val="008D4E92"/>
    <w:rsid w:val="008F32A8"/>
    <w:rsid w:val="008F5A41"/>
    <w:rsid w:val="008F7197"/>
    <w:rsid w:val="00925422"/>
    <w:rsid w:val="00927F66"/>
    <w:rsid w:val="009353E8"/>
    <w:rsid w:val="009365D6"/>
    <w:rsid w:val="00944B79"/>
    <w:rsid w:val="009544E5"/>
    <w:rsid w:val="0097332F"/>
    <w:rsid w:val="0098053A"/>
    <w:rsid w:val="00981CE6"/>
    <w:rsid w:val="009857C9"/>
    <w:rsid w:val="009B36A6"/>
    <w:rsid w:val="009C2784"/>
    <w:rsid w:val="009C50F7"/>
    <w:rsid w:val="009C68E6"/>
    <w:rsid w:val="009D56CD"/>
    <w:rsid w:val="009F3386"/>
    <w:rsid w:val="009F4A1B"/>
    <w:rsid w:val="00A02D46"/>
    <w:rsid w:val="00A04F09"/>
    <w:rsid w:val="00A241F6"/>
    <w:rsid w:val="00A247E7"/>
    <w:rsid w:val="00A25943"/>
    <w:rsid w:val="00A3664B"/>
    <w:rsid w:val="00A47653"/>
    <w:rsid w:val="00A47B4E"/>
    <w:rsid w:val="00A54D90"/>
    <w:rsid w:val="00A62022"/>
    <w:rsid w:val="00A7347A"/>
    <w:rsid w:val="00A95EB1"/>
    <w:rsid w:val="00AA23EC"/>
    <w:rsid w:val="00AA3974"/>
    <w:rsid w:val="00AA61A6"/>
    <w:rsid w:val="00AB2578"/>
    <w:rsid w:val="00AC42AA"/>
    <w:rsid w:val="00AE7A20"/>
    <w:rsid w:val="00AF24E0"/>
    <w:rsid w:val="00AF71D8"/>
    <w:rsid w:val="00B259C2"/>
    <w:rsid w:val="00B437D2"/>
    <w:rsid w:val="00B52879"/>
    <w:rsid w:val="00B56159"/>
    <w:rsid w:val="00B65D90"/>
    <w:rsid w:val="00B877B6"/>
    <w:rsid w:val="00B93A10"/>
    <w:rsid w:val="00B95F2D"/>
    <w:rsid w:val="00B970EE"/>
    <w:rsid w:val="00B97521"/>
    <w:rsid w:val="00BA4CBE"/>
    <w:rsid w:val="00BB10FF"/>
    <w:rsid w:val="00BB6DFB"/>
    <w:rsid w:val="00BC183E"/>
    <w:rsid w:val="00BC43EC"/>
    <w:rsid w:val="00BF1F69"/>
    <w:rsid w:val="00BF4023"/>
    <w:rsid w:val="00BF63F9"/>
    <w:rsid w:val="00BF662B"/>
    <w:rsid w:val="00C14769"/>
    <w:rsid w:val="00C27BA7"/>
    <w:rsid w:val="00C32E41"/>
    <w:rsid w:val="00C35C9D"/>
    <w:rsid w:val="00C3692E"/>
    <w:rsid w:val="00C478C7"/>
    <w:rsid w:val="00C558E1"/>
    <w:rsid w:val="00C64911"/>
    <w:rsid w:val="00C658E7"/>
    <w:rsid w:val="00C708C7"/>
    <w:rsid w:val="00C77799"/>
    <w:rsid w:val="00C77D60"/>
    <w:rsid w:val="00C87C6D"/>
    <w:rsid w:val="00C979A0"/>
    <w:rsid w:val="00CA153E"/>
    <w:rsid w:val="00CA75DD"/>
    <w:rsid w:val="00CB2DDC"/>
    <w:rsid w:val="00CD6874"/>
    <w:rsid w:val="00CD7D21"/>
    <w:rsid w:val="00CE0DBB"/>
    <w:rsid w:val="00CF2F6A"/>
    <w:rsid w:val="00D00402"/>
    <w:rsid w:val="00D0600F"/>
    <w:rsid w:val="00D14D9D"/>
    <w:rsid w:val="00D230AF"/>
    <w:rsid w:val="00D31F2F"/>
    <w:rsid w:val="00D43457"/>
    <w:rsid w:val="00D445F8"/>
    <w:rsid w:val="00D56C34"/>
    <w:rsid w:val="00D57156"/>
    <w:rsid w:val="00D60E86"/>
    <w:rsid w:val="00D67015"/>
    <w:rsid w:val="00D7052B"/>
    <w:rsid w:val="00DA27EC"/>
    <w:rsid w:val="00DA6F0F"/>
    <w:rsid w:val="00DB2205"/>
    <w:rsid w:val="00DB622D"/>
    <w:rsid w:val="00DB7B36"/>
    <w:rsid w:val="00DB7F0D"/>
    <w:rsid w:val="00DD056F"/>
    <w:rsid w:val="00DF7F3D"/>
    <w:rsid w:val="00E01D87"/>
    <w:rsid w:val="00E032FC"/>
    <w:rsid w:val="00E10919"/>
    <w:rsid w:val="00E32BFC"/>
    <w:rsid w:val="00E33518"/>
    <w:rsid w:val="00E355E2"/>
    <w:rsid w:val="00E36E2C"/>
    <w:rsid w:val="00E453AA"/>
    <w:rsid w:val="00E50823"/>
    <w:rsid w:val="00E63CA9"/>
    <w:rsid w:val="00E72D36"/>
    <w:rsid w:val="00E966AD"/>
    <w:rsid w:val="00EA05F1"/>
    <w:rsid w:val="00EA144F"/>
    <w:rsid w:val="00EA656F"/>
    <w:rsid w:val="00EB0DD6"/>
    <w:rsid w:val="00EB2348"/>
    <w:rsid w:val="00EB614E"/>
    <w:rsid w:val="00EE5649"/>
    <w:rsid w:val="00EF25F5"/>
    <w:rsid w:val="00EF7586"/>
    <w:rsid w:val="00F04D4C"/>
    <w:rsid w:val="00F129A5"/>
    <w:rsid w:val="00F15FA3"/>
    <w:rsid w:val="00F161B6"/>
    <w:rsid w:val="00F267B9"/>
    <w:rsid w:val="00F44D74"/>
    <w:rsid w:val="00F56BD3"/>
    <w:rsid w:val="00F57106"/>
    <w:rsid w:val="00F6189E"/>
    <w:rsid w:val="00F64B75"/>
    <w:rsid w:val="00F66917"/>
    <w:rsid w:val="00F67642"/>
    <w:rsid w:val="00F676C1"/>
    <w:rsid w:val="00F70FB9"/>
    <w:rsid w:val="00F80112"/>
    <w:rsid w:val="00F83533"/>
    <w:rsid w:val="00F90145"/>
    <w:rsid w:val="00F97615"/>
    <w:rsid w:val="00FA1ADA"/>
    <w:rsid w:val="00FA4963"/>
    <w:rsid w:val="00FA516A"/>
    <w:rsid w:val="00FB21A1"/>
    <w:rsid w:val="00FC096F"/>
    <w:rsid w:val="00FE061D"/>
    <w:rsid w:val="00FE1246"/>
    <w:rsid w:val="00FE357C"/>
    <w:rsid w:val="00FF0550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458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5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55E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B95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semiHidden/>
    <w:rsid w:val="00B95F2D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B95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semiHidden/>
    <w:rsid w:val="00B95F2D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2F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657;&#25945;&#30740;&#32452;&#36164;&#26009;\13-14&#23398;&#24180;\2013&#31532;&#19968;&#23398;&#26399;\2013&#23398;&#24180;&#31532;&#19968;&#23398;&#26399;&#25945;&#23548;&#22788;&#35821;&#25991;&#24037;&#20316;&#24635;&#32467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82DA9-0857-744E-ABDC-8F897ED7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\校教研组资料\13-14学年\2013第一学期\2013学年第一学期教导处语文工作总结.dot</Template>
  <TotalTime>272</TotalTime>
  <Pages>3</Pages>
  <Words>310</Words>
  <Characters>1773</Characters>
  <Application>Microsoft Macintosh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peiyi1984 裴</cp:lastModifiedBy>
  <cp:revision>142</cp:revision>
  <dcterms:created xsi:type="dcterms:W3CDTF">2016-01-05T05:31:00Z</dcterms:created>
  <dcterms:modified xsi:type="dcterms:W3CDTF">2019-02-28T07:46:00Z</dcterms:modified>
</cp:coreProperties>
</file>