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36" w:rsidRDefault="00C74036"/>
    <w:p w:rsidR="00C74036" w:rsidRDefault="0069008D">
      <w:pPr>
        <w:spacing w:line="32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2018-2019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学年第二学期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社团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学习成果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展示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申报表</w:t>
      </w:r>
    </w:p>
    <w:p w:rsidR="00C74036" w:rsidRDefault="00C74036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W w:w="8912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2558"/>
        <w:gridCol w:w="1934"/>
        <w:gridCol w:w="2524"/>
      </w:tblGrid>
      <w:tr w:rsidR="00C74036">
        <w:trPr>
          <w:trHeight w:val="9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社团名称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休闲棋社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指导老师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赵金龙 何文娟</w:t>
            </w:r>
          </w:p>
        </w:tc>
      </w:tr>
      <w:tr w:rsidR="00C74036">
        <w:trPr>
          <w:trHeight w:val="96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D" w:rsidRPr="0069008D" w:rsidRDefault="0069008D" w:rsidP="0069008D">
            <w:pPr>
              <w:pStyle w:val="a3"/>
              <w:widowControl/>
              <w:numPr>
                <w:ilvl w:val="0"/>
                <w:numId w:val="1"/>
              </w:numPr>
              <w:spacing w:line="720" w:lineRule="auto"/>
              <w:ind w:firstLineChars="0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69008D">
              <w:rPr>
                <w:rFonts w:ascii="宋体" w:eastAsia="宋体" w:hAnsi="宋体" w:cs="宋体" w:hint="eastAsia"/>
                <w:kern w:val="0"/>
                <w:sz w:val="24"/>
              </w:rPr>
              <w:t>掌握基本棋类的基本下法。</w:t>
            </w:r>
          </w:p>
          <w:p w:rsidR="00C74036" w:rsidRDefault="0069008D">
            <w:pPr>
              <w:widowControl/>
              <w:spacing w:line="72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2、培养学生的下棋兴趣。</w:t>
            </w:r>
          </w:p>
        </w:tc>
      </w:tr>
      <w:tr w:rsidR="00C74036">
        <w:trPr>
          <w:trHeight w:val="96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六月份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展示人数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</w:tr>
      <w:tr w:rsidR="00C74036">
        <w:trPr>
          <w:trHeight w:val="315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36" w:rsidRDefault="00C7403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74036" w:rsidRDefault="0069008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视频展示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:rsidR="00C74036" w:rsidRDefault="0069008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作品展示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:rsidR="00C74036" w:rsidRDefault="0069008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现场展示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:rsidR="00C74036" w:rsidRDefault="0069008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其他形式：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</w:t>
            </w:r>
          </w:p>
          <w:p w:rsidR="00C74036" w:rsidRDefault="0069008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             </w:t>
            </w:r>
          </w:p>
        </w:tc>
      </w:tr>
      <w:tr w:rsidR="00C74036">
        <w:trPr>
          <w:trHeight w:val="270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36" w:rsidRDefault="0069008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>下棋</w:t>
            </w:r>
          </w:p>
          <w:p w:rsidR="0069008D" w:rsidRDefault="0069008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</w:pPr>
          </w:p>
        </w:tc>
      </w:tr>
      <w:tr w:rsidR="00C74036">
        <w:trPr>
          <w:trHeight w:val="115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36" w:rsidRDefault="0069008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>五一教室</w:t>
            </w:r>
            <w:bookmarkStart w:id="0" w:name="_GoBack"/>
            <w:bookmarkEnd w:id="0"/>
          </w:p>
        </w:tc>
      </w:tr>
      <w:tr w:rsidR="00C74036">
        <w:trPr>
          <w:trHeight w:val="115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36" w:rsidRDefault="0069008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32"/>
                <w:szCs w:val="32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u w:val="single"/>
              </w:rPr>
              <w:t>无</w:t>
            </w:r>
          </w:p>
        </w:tc>
      </w:tr>
    </w:tbl>
    <w:p w:rsidR="00C74036" w:rsidRDefault="00C74036"/>
    <w:sectPr w:rsidR="00C74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E6E2B"/>
    <w:multiLevelType w:val="hybridMultilevel"/>
    <w:tmpl w:val="F71EE946"/>
    <w:lvl w:ilvl="0" w:tplc="BAC83A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36"/>
    <w:rsid w:val="0069008D"/>
    <w:rsid w:val="00C74036"/>
    <w:rsid w:val="03286FA3"/>
    <w:rsid w:val="118E3601"/>
    <w:rsid w:val="186C0166"/>
    <w:rsid w:val="189B2B77"/>
    <w:rsid w:val="1AE950EA"/>
    <w:rsid w:val="1B424104"/>
    <w:rsid w:val="33FE5023"/>
    <w:rsid w:val="40532A05"/>
    <w:rsid w:val="41380818"/>
    <w:rsid w:val="44CA3675"/>
    <w:rsid w:val="49981E7F"/>
    <w:rsid w:val="5351716A"/>
    <w:rsid w:val="5C7D486D"/>
    <w:rsid w:val="6667317F"/>
    <w:rsid w:val="6D3D67E2"/>
    <w:rsid w:val="7061728D"/>
    <w:rsid w:val="79A0494C"/>
    <w:rsid w:val="7AAC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45532"/>
  <w15:docId w15:val="{5ECCFCE0-C97A-45C0-BC46-3360D3E8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6900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2014-10-29T12:08:00Z</dcterms:created>
  <dcterms:modified xsi:type="dcterms:W3CDTF">2019-02-19T04:56:00Z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