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365" w:rsidRPr="00D32365" w:rsidRDefault="00D32365" w:rsidP="00D32365">
      <w:pPr>
        <w:widowControl/>
        <w:shd w:val="clear" w:color="auto" w:fill="FFFFFF"/>
        <w:spacing w:line="360" w:lineRule="auto"/>
        <w:jc w:val="center"/>
        <w:rPr>
          <w:rFonts w:ascii="Arial Unicode MS" w:eastAsia="Arial Unicode MS" w:hAnsi="Arial Unicode MS" w:cs="Arial Unicode MS"/>
          <w:color w:val="000000"/>
          <w:kern w:val="0"/>
          <w:sz w:val="24"/>
          <w:szCs w:val="24"/>
        </w:rPr>
      </w:pPr>
      <w:r>
        <w:rPr>
          <w:rFonts w:ascii="Arial Unicode MS" w:eastAsia="Arial Unicode MS" w:hAnsi="Arial Unicode MS" w:cs="Arial Unicode MS" w:hint="eastAsia"/>
          <w:color w:val="000000"/>
          <w:kern w:val="0"/>
          <w:sz w:val="24"/>
          <w:szCs w:val="24"/>
        </w:rPr>
        <w:t>2017秋</w:t>
      </w:r>
      <w:r w:rsidRPr="00D32365">
        <w:rPr>
          <w:rFonts w:ascii="Arial Unicode MS" w:eastAsia="Arial Unicode MS" w:hAnsi="Arial Unicode MS" w:cs="Arial Unicode MS" w:hint="eastAsia"/>
          <w:color w:val="000000"/>
          <w:kern w:val="0"/>
          <w:sz w:val="24"/>
          <w:szCs w:val="24"/>
        </w:rPr>
        <w:t>课题研究计划</w:t>
      </w:r>
    </w:p>
    <w:p w:rsidR="00D32365" w:rsidRPr="00D32365" w:rsidRDefault="00D14944" w:rsidP="00D32365">
      <w:pPr>
        <w:widowControl/>
        <w:shd w:val="clear" w:color="auto" w:fill="FFFFFF"/>
        <w:spacing w:line="360" w:lineRule="auto"/>
        <w:jc w:val="left"/>
        <w:rPr>
          <w:rFonts w:ascii="Arial Unicode MS" w:eastAsia="Arial Unicode MS" w:hAnsi="Arial Unicode MS" w:cs="Arial Unicode MS"/>
          <w:color w:val="000000"/>
          <w:kern w:val="0"/>
          <w:sz w:val="24"/>
          <w:szCs w:val="24"/>
        </w:rPr>
      </w:pPr>
      <w:r>
        <w:rPr>
          <w:rFonts w:ascii="simsun" w:eastAsia="微软雅黑" w:hAnsi="simsun" w:cs="宋体" w:hint="eastAsia"/>
          <w:color w:val="000000"/>
          <w:kern w:val="0"/>
          <w:sz w:val="24"/>
          <w:szCs w:val="24"/>
        </w:rPr>
        <w:t>一、</w:t>
      </w:r>
      <w:r w:rsidR="00D32365" w:rsidRPr="00D32365">
        <w:rPr>
          <w:rFonts w:ascii="Arial Unicode MS" w:eastAsia="Arial Unicode MS" w:hAnsi="Arial Unicode MS" w:cs="Arial Unicode MS" w:hint="eastAsia"/>
          <w:color w:val="000000"/>
          <w:kern w:val="0"/>
          <w:sz w:val="24"/>
          <w:szCs w:val="24"/>
        </w:rPr>
        <w:t>课题研究目的</w:t>
      </w:r>
    </w:p>
    <w:p w:rsidR="00D32365" w:rsidRPr="00D32365" w:rsidRDefault="00D14944" w:rsidP="00D32365">
      <w:pPr>
        <w:widowControl/>
        <w:shd w:val="clear" w:color="auto" w:fill="FFFFFF"/>
        <w:spacing w:line="360" w:lineRule="auto"/>
        <w:jc w:val="left"/>
        <w:rPr>
          <w:rFonts w:ascii="simsun" w:eastAsia="微软雅黑" w:hAnsi="simsun" w:cs="宋体" w:hint="eastAsia"/>
          <w:color w:val="000000"/>
          <w:kern w:val="0"/>
          <w:sz w:val="24"/>
          <w:szCs w:val="24"/>
        </w:rPr>
      </w:pPr>
      <w:r>
        <w:rPr>
          <w:rFonts w:ascii="Arial Unicode MS" w:eastAsia="Arial Unicode MS" w:hAnsi="Arial Unicode MS" w:cs="Arial Unicode MS" w:hint="eastAsia"/>
          <w:color w:val="000000"/>
          <w:kern w:val="0"/>
          <w:sz w:val="24"/>
          <w:szCs w:val="24"/>
        </w:rPr>
        <w:t>1、</w:t>
      </w:r>
      <w:r w:rsidR="00D32365" w:rsidRPr="00D32365">
        <w:rPr>
          <w:rFonts w:ascii="Arial Unicode MS" w:eastAsia="Arial Unicode MS" w:hAnsi="Arial Unicode MS" w:cs="Arial Unicode MS" w:hint="eastAsia"/>
          <w:color w:val="000000"/>
          <w:kern w:val="0"/>
          <w:sz w:val="24"/>
          <w:szCs w:val="24"/>
        </w:rPr>
        <w:t>转变观念，愉快教学，使学生在学习的过程中充分体验到学习的乐趣，变“苦学”为“乐学”</w:t>
      </w:r>
    </w:p>
    <w:p w:rsidR="00D32365" w:rsidRPr="00D32365" w:rsidRDefault="00D32365" w:rsidP="00D32365">
      <w:pPr>
        <w:widowControl/>
        <w:shd w:val="clear" w:color="auto" w:fill="FFFFFF"/>
        <w:spacing w:line="360" w:lineRule="auto"/>
        <w:jc w:val="left"/>
        <w:rPr>
          <w:rFonts w:ascii="Arial Unicode MS" w:eastAsia="Arial Unicode MS" w:hAnsi="Arial Unicode MS" w:cs="Arial Unicode MS" w:hint="eastAsia"/>
          <w:color w:val="000000"/>
          <w:kern w:val="0"/>
          <w:sz w:val="24"/>
          <w:szCs w:val="24"/>
        </w:rPr>
      </w:pPr>
      <w:r w:rsidRPr="00D32365">
        <w:rPr>
          <w:rFonts w:ascii="Arial Unicode MS" w:eastAsia="Arial Unicode MS" w:hAnsi="Arial Unicode MS" w:cs="Arial Unicode MS" w:hint="eastAsia"/>
          <w:color w:val="000000"/>
          <w:kern w:val="0"/>
          <w:sz w:val="24"/>
          <w:szCs w:val="24"/>
        </w:rPr>
        <w:t>2、引导学生自主识字，化被动接受为主动获取，养成主动求知的好习惯。</w:t>
      </w:r>
    </w:p>
    <w:p w:rsidR="00D32365" w:rsidRPr="00D32365" w:rsidRDefault="00D32365" w:rsidP="00D32365">
      <w:pPr>
        <w:widowControl/>
        <w:shd w:val="clear" w:color="auto" w:fill="FFFFFF"/>
        <w:spacing w:line="360" w:lineRule="auto"/>
        <w:jc w:val="left"/>
        <w:rPr>
          <w:rFonts w:ascii="simsun" w:eastAsia="微软雅黑" w:hAnsi="simsun" w:cs="宋体" w:hint="eastAsia"/>
          <w:color w:val="000000"/>
          <w:kern w:val="0"/>
          <w:sz w:val="24"/>
          <w:szCs w:val="24"/>
        </w:rPr>
      </w:pPr>
      <w:r w:rsidRPr="00D32365">
        <w:rPr>
          <w:rFonts w:ascii="simsun" w:eastAsia="微软雅黑" w:hAnsi="simsun" w:cs="宋体"/>
          <w:color w:val="000000"/>
          <w:kern w:val="0"/>
          <w:sz w:val="24"/>
          <w:szCs w:val="24"/>
        </w:rPr>
        <w:t> </w:t>
      </w:r>
      <w:r w:rsidRPr="00D32365">
        <w:rPr>
          <w:rFonts w:ascii="Arial Unicode MS" w:eastAsia="Arial Unicode MS" w:hAnsi="Arial Unicode MS" w:cs="Arial Unicode MS" w:hint="eastAsia"/>
          <w:color w:val="000000"/>
          <w:kern w:val="0"/>
          <w:sz w:val="24"/>
          <w:szCs w:val="24"/>
        </w:rPr>
        <w:t>3、引导学生勤于观察、善于观察。在观察中学会比较、辨析，发现规律，掌握识字方法</w:t>
      </w:r>
      <w:r w:rsidRPr="00D32365">
        <w:rPr>
          <w:rFonts w:ascii="simsun" w:eastAsia="微软雅黑" w:hAnsi="simsun" w:cs="宋体"/>
          <w:color w:val="000000"/>
          <w:kern w:val="0"/>
          <w:sz w:val="24"/>
          <w:szCs w:val="24"/>
        </w:rPr>
        <w:t> </w:t>
      </w:r>
    </w:p>
    <w:p w:rsidR="00D32365" w:rsidRPr="00D32365" w:rsidRDefault="00D14944" w:rsidP="00D32365">
      <w:pPr>
        <w:widowControl/>
        <w:shd w:val="clear" w:color="auto" w:fill="FFFFFF"/>
        <w:spacing w:line="360" w:lineRule="auto"/>
        <w:jc w:val="left"/>
        <w:rPr>
          <w:rFonts w:ascii="Arial Unicode MS" w:eastAsia="Arial Unicode MS" w:hAnsi="Arial Unicode MS" w:cs="Arial Unicode MS"/>
          <w:color w:val="000000"/>
          <w:kern w:val="0"/>
          <w:sz w:val="24"/>
          <w:szCs w:val="24"/>
        </w:rPr>
      </w:pPr>
      <w:r>
        <w:rPr>
          <w:rFonts w:ascii="Arial Unicode MS" w:eastAsia="Arial Unicode MS" w:hAnsi="Arial Unicode MS" w:cs="Arial Unicode MS" w:hint="eastAsia"/>
          <w:color w:val="000000"/>
          <w:kern w:val="0"/>
          <w:sz w:val="24"/>
          <w:szCs w:val="24"/>
        </w:rPr>
        <w:t>二</w:t>
      </w:r>
      <w:r w:rsidR="00D32365" w:rsidRPr="00D32365">
        <w:rPr>
          <w:rFonts w:ascii="Arial Unicode MS" w:eastAsia="Arial Unicode MS" w:hAnsi="Arial Unicode MS" w:cs="Arial Unicode MS" w:hint="eastAsia"/>
          <w:color w:val="000000"/>
          <w:kern w:val="0"/>
          <w:sz w:val="24"/>
          <w:szCs w:val="24"/>
        </w:rPr>
        <w:t>、课题研究方法</w:t>
      </w:r>
    </w:p>
    <w:p w:rsidR="00D32365" w:rsidRPr="00D32365" w:rsidRDefault="00D32365" w:rsidP="00D32365">
      <w:pPr>
        <w:widowControl/>
        <w:shd w:val="clear" w:color="auto" w:fill="FFFFFF"/>
        <w:spacing w:line="360" w:lineRule="auto"/>
        <w:jc w:val="left"/>
        <w:rPr>
          <w:rFonts w:ascii="Arial Unicode MS" w:eastAsia="Arial Unicode MS" w:hAnsi="Arial Unicode MS" w:cs="Arial Unicode MS" w:hint="eastAsia"/>
          <w:color w:val="000000"/>
          <w:kern w:val="0"/>
          <w:sz w:val="24"/>
          <w:szCs w:val="24"/>
        </w:rPr>
      </w:pPr>
      <w:r w:rsidRPr="00D32365">
        <w:rPr>
          <w:rFonts w:ascii="simsun" w:eastAsia="微软雅黑" w:hAnsi="simsun" w:cs="宋体"/>
          <w:color w:val="000000"/>
          <w:kern w:val="0"/>
          <w:sz w:val="24"/>
          <w:szCs w:val="24"/>
        </w:rPr>
        <w:t> </w:t>
      </w:r>
      <w:r w:rsidRPr="00D32365">
        <w:rPr>
          <w:rFonts w:ascii="Arial Unicode MS" w:eastAsia="Arial Unicode MS" w:hAnsi="Arial Unicode MS" w:cs="Arial Unicode MS" w:hint="eastAsia"/>
          <w:color w:val="000000"/>
          <w:kern w:val="0"/>
          <w:sz w:val="24"/>
          <w:szCs w:val="24"/>
        </w:rPr>
        <w:t>1、文献研究法，</w:t>
      </w:r>
    </w:p>
    <w:p w:rsidR="00D32365" w:rsidRPr="00D32365" w:rsidRDefault="00D14944" w:rsidP="00D32365">
      <w:pPr>
        <w:widowControl/>
        <w:shd w:val="clear" w:color="auto" w:fill="FFFFFF"/>
        <w:spacing w:line="360" w:lineRule="auto"/>
        <w:jc w:val="left"/>
        <w:rPr>
          <w:rFonts w:ascii="Arial Unicode MS" w:eastAsia="Arial Unicode MS" w:hAnsi="Arial Unicode MS" w:cs="Arial Unicode MS" w:hint="eastAsia"/>
          <w:color w:val="000000"/>
          <w:kern w:val="0"/>
          <w:sz w:val="24"/>
          <w:szCs w:val="24"/>
        </w:rPr>
      </w:pPr>
      <w:r>
        <w:rPr>
          <w:rFonts w:ascii="Arial Unicode MS" w:eastAsia="Arial Unicode MS" w:hAnsi="Arial Unicode MS" w:cs="Arial Unicode MS" w:hint="eastAsia"/>
          <w:color w:val="000000"/>
          <w:kern w:val="0"/>
          <w:sz w:val="24"/>
          <w:szCs w:val="24"/>
        </w:rPr>
        <w:t>2、</w:t>
      </w:r>
      <w:r w:rsidR="00D32365" w:rsidRPr="00D32365">
        <w:rPr>
          <w:rFonts w:ascii="Arial Unicode MS" w:eastAsia="Arial Unicode MS" w:hAnsi="Arial Unicode MS" w:cs="Arial Unicode MS" w:hint="eastAsia"/>
          <w:color w:val="000000"/>
          <w:kern w:val="0"/>
          <w:sz w:val="24"/>
          <w:szCs w:val="24"/>
        </w:rPr>
        <w:t>各地类似实验借鉴法；</w:t>
      </w:r>
    </w:p>
    <w:p w:rsidR="00D32365" w:rsidRPr="00D32365" w:rsidRDefault="00D14944" w:rsidP="00D32365">
      <w:pPr>
        <w:widowControl/>
        <w:shd w:val="clear" w:color="auto" w:fill="FFFFFF"/>
        <w:spacing w:line="360" w:lineRule="auto"/>
        <w:jc w:val="left"/>
        <w:rPr>
          <w:rFonts w:ascii="Arial Unicode MS" w:eastAsia="Arial Unicode MS" w:hAnsi="Arial Unicode MS" w:cs="Arial Unicode MS" w:hint="eastAsia"/>
          <w:color w:val="000000"/>
          <w:kern w:val="0"/>
          <w:sz w:val="24"/>
          <w:szCs w:val="24"/>
        </w:rPr>
      </w:pPr>
      <w:r>
        <w:rPr>
          <w:rFonts w:ascii="Arial Unicode MS" w:eastAsia="Arial Unicode MS" w:hAnsi="Arial Unicode MS" w:cs="Arial Unicode MS" w:hint="eastAsia"/>
          <w:color w:val="000000"/>
          <w:kern w:val="0"/>
          <w:sz w:val="24"/>
          <w:szCs w:val="24"/>
        </w:rPr>
        <w:t>3</w:t>
      </w:r>
      <w:r w:rsidR="00D32365" w:rsidRPr="00D32365">
        <w:rPr>
          <w:rFonts w:ascii="Arial Unicode MS" w:eastAsia="Arial Unicode MS" w:hAnsi="Arial Unicode MS" w:cs="Arial Unicode MS" w:hint="eastAsia"/>
          <w:color w:val="000000"/>
          <w:kern w:val="0"/>
          <w:sz w:val="24"/>
          <w:szCs w:val="24"/>
        </w:rPr>
        <w:t>、课堂教学案例研究法；</w:t>
      </w:r>
    </w:p>
    <w:p w:rsidR="00D32365" w:rsidRPr="00D32365" w:rsidRDefault="00D14944" w:rsidP="00D32365">
      <w:pPr>
        <w:widowControl/>
        <w:shd w:val="clear" w:color="auto" w:fill="FFFFFF"/>
        <w:spacing w:line="360" w:lineRule="auto"/>
        <w:jc w:val="left"/>
        <w:rPr>
          <w:rFonts w:ascii="Arial Unicode MS" w:eastAsia="Arial Unicode MS" w:hAnsi="Arial Unicode MS" w:cs="Arial Unicode MS"/>
          <w:color w:val="000000"/>
          <w:kern w:val="0"/>
          <w:sz w:val="24"/>
          <w:szCs w:val="24"/>
        </w:rPr>
      </w:pPr>
      <w:r>
        <w:rPr>
          <w:rFonts w:ascii="Arial Unicode MS" w:eastAsia="Arial Unicode MS" w:hAnsi="Arial Unicode MS" w:cs="Arial Unicode MS" w:hint="eastAsia"/>
          <w:color w:val="000000"/>
          <w:kern w:val="0"/>
          <w:sz w:val="24"/>
          <w:szCs w:val="24"/>
        </w:rPr>
        <w:t>三</w:t>
      </w:r>
      <w:r w:rsidR="00D32365" w:rsidRPr="00D32365">
        <w:rPr>
          <w:rFonts w:ascii="Arial Unicode MS" w:eastAsia="Arial Unicode MS" w:hAnsi="Arial Unicode MS" w:cs="Arial Unicode MS" w:hint="eastAsia"/>
          <w:color w:val="000000"/>
          <w:kern w:val="0"/>
          <w:sz w:val="24"/>
          <w:szCs w:val="24"/>
        </w:rPr>
        <w:t>、课题研究重点</w:t>
      </w:r>
    </w:p>
    <w:p w:rsidR="00D32365" w:rsidRPr="00D32365" w:rsidRDefault="00D32365" w:rsidP="00D14944">
      <w:pPr>
        <w:widowControl/>
        <w:shd w:val="clear" w:color="auto" w:fill="FFFFFF"/>
        <w:spacing w:line="360" w:lineRule="auto"/>
        <w:jc w:val="left"/>
        <w:rPr>
          <w:rFonts w:ascii="Arial Unicode MS" w:eastAsia="Arial Unicode MS" w:hAnsi="Arial Unicode MS" w:cs="Arial Unicode MS" w:hint="eastAsia"/>
          <w:color w:val="000000"/>
          <w:kern w:val="0"/>
          <w:sz w:val="24"/>
          <w:szCs w:val="24"/>
        </w:rPr>
      </w:pPr>
      <w:r w:rsidRPr="00D32365">
        <w:rPr>
          <w:rFonts w:ascii="simsun" w:eastAsia="微软雅黑" w:hAnsi="simsun" w:cs="宋体"/>
          <w:color w:val="000000"/>
          <w:kern w:val="0"/>
          <w:sz w:val="24"/>
          <w:szCs w:val="24"/>
        </w:rPr>
        <w:t> </w:t>
      </w:r>
      <w:r w:rsidR="00D14944">
        <w:rPr>
          <w:rFonts w:ascii="simsun" w:eastAsia="微软雅黑" w:hAnsi="simsun" w:cs="宋体" w:hint="eastAsia"/>
          <w:color w:val="000000"/>
          <w:kern w:val="0"/>
          <w:sz w:val="24"/>
          <w:szCs w:val="24"/>
        </w:rPr>
        <w:t xml:space="preserve">    </w:t>
      </w:r>
      <w:r w:rsidRPr="00D32365">
        <w:rPr>
          <w:rFonts w:ascii="Arial Unicode MS" w:eastAsia="Arial Unicode MS" w:hAnsi="Arial Unicode MS" w:cs="Arial Unicode MS" w:hint="eastAsia"/>
          <w:color w:val="000000"/>
          <w:kern w:val="0"/>
          <w:sz w:val="24"/>
          <w:szCs w:val="24"/>
        </w:rPr>
        <w:t>从“教师中心”到“学生中心”，从关注识字结果到同时关注学习过程，从关注识字技能的记忆保持到关注汉字在不同情境中广泛灵活的迁移，注重培养识字能力，促使学生由“学会”变为“会学”，由“被动的学”变为“主动的学”，激发学生的主体精神，提高学习效率。运用各种各样巧妙的教学方法和教学手段，</w:t>
      </w:r>
    </w:p>
    <w:p w:rsidR="00D32365" w:rsidRPr="00D32365" w:rsidRDefault="00D32365" w:rsidP="00D32365">
      <w:pPr>
        <w:widowControl/>
        <w:shd w:val="clear" w:color="auto" w:fill="FFFFFF"/>
        <w:spacing w:line="360" w:lineRule="auto"/>
        <w:jc w:val="left"/>
        <w:rPr>
          <w:rFonts w:ascii="Arial Unicode MS" w:eastAsia="Arial Unicode MS" w:hAnsi="Arial Unicode MS" w:cs="Arial Unicode MS" w:hint="eastAsia"/>
          <w:color w:val="000000"/>
          <w:kern w:val="0"/>
          <w:sz w:val="24"/>
          <w:szCs w:val="24"/>
        </w:rPr>
      </w:pPr>
      <w:r w:rsidRPr="00D32365">
        <w:rPr>
          <w:rFonts w:ascii="Arial Unicode MS" w:eastAsia="Arial Unicode MS" w:hAnsi="Arial Unicode MS" w:cs="Arial Unicode MS" w:hint="eastAsia"/>
          <w:color w:val="000000"/>
          <w:kern w:val="0"/>
          <w:sz w:val="24"/>
          <w:szCs w:val="24"/>
        </w:rPr>
        <w:t>把枯燥的识字教学变得充满乐趣，使识字教学的面貌发生改观，识字教学不拘于死板的公式，因文而异、</w:t>
      </w:r>
      <w:proofErr w:type="gramStart"/>
      <w:r w:rsidRPr="00D32365">
        <w:rPr>
          <w:rFonts w:ascii="Arial Unicode MS" w:eastAsia="Arial Unicode MS" w:hAnsi="Arial Unicode MS" w:cs="Arial Unicode MS" w:hint="eastAsia"/>
          <w:color w:val="000000"/>
          <w:kern w:val="0"/>
          <w:sz w:val="24"/>
          <w:szCs w:val="24"/>
        </w:rPr>
        <w:t>因词而</w:t>
      </w:r>
      <w:proofErr w:type="gramEnd"/>
      <w:r w:rsidRPr="00D32365">
        <w:rPr>
          <w:rFonts w:ascii="Arial Unicode MS" w:eastAsia="Arial Unicode MS" w:hAnsi="Arial Unicode MS" w:cs="Arial Unicode MS" w:hint="eastAsia"/>
          <w:color w:val="000000"/>
          <w:kern w:val="0"/>
          <w:sz w:val="24"/>
          <w:szCs w:val="24"/>
        </w:rPr>
        <w:t>异、因地而异，把课内外有机整合，引导学生生动活泼地去理解，积累和运用，给学生语文素养的提高打下扎实的基础。</w:t>
      </w:r>
    </w:p>
    <w:p w:rsidR="00D32365" w:rsidRPr="00D32365" w:rsidRDefault="00D32365" w:rsidP="00D32365">
      <w:pPr>
        <w:widowControl/>
        <w:shd w:val="clear" w:color="auto" w:fill="FFFFFF"/>
        <w:spacing w:line="360" w:lineRule="auto"/>
        <w:jc w:val="left"/>
        <w:rPr>
          <w:rFonts w:ascii="Arial Unicode MS" w:eastAsia="Arial Unicode MS" w:hAnsi="Arial Unicode MS" w:cs="Arial Unicode MS"/>
          <w:color w:val="000000"/>
          <w:kern w:val="0"/>
          <w:sz w:val="24"/>
          <w:szCs w:val="24"/>
        </w:rPr>
      </w:pPr>
      <w:r w:rsidRPr="00D32365">
        <w:rPr>
          <w:rFonts w:ascii="simsun" w:eastAsia="微软雅黑" w:hAnsi="simsun" w:cs="宋体"/>
          <w:color w:val="000000"/>
          <w:kern w:val="0"/>
          <w:sz w:val="24"/>
          <w:szCs w:val="24"/>
        </w:rPr>
        <w:t> </w:t>
      </w:r>
      <w:r w:rsidR="00D14944">
        <w:rPr>
          <w:rFonts w:ascii="Arial Unicode MS" w:eastAsia="Arial Unicode MS" w:hAnsi="Arial Unicode MS" w:cs="Arial Unicode MS" w:hint="eastAsia"/>
          <w:color w:val="000000"/>
          <w:kern w:val="0"/>
          <w:sz w:val="24"/>
          <w:szCs w:val="24"/>
        </w:rPr>
        <w:t>四</w:t>
      </w:r>
      <w:r w:rsidRPr="00D32365">
        <w:rPr>
          <w:rFonts w:ascii="Arial Unicode MS" w:eastAsia="Arial Unicode MS" w:hAnsi="Arial Unicode MS" w:cs="Arial Unicode MS" w:hint="eastAsia"/>
          <w:color w:val="000000"/>
          <w:kern w:val="0"/>
          <w:sz w:val="24"/>
          <w:szCs w:val="24"/>
        </w:rPr>
        <w:t>、课题研究的设想和设施</w:t>
      </w:r>
    </w:p>
    <w:p w:rsidR="00D32365" w:rsidRPr="00D32365" w:rsidRDefault="00D32365" w:rsidP="00D32365">
      <w:pPr>
        <w:widowControl/>
        <w:shd w:val="clear" w:color="auto" w:fill="FFFFFF"/>
        <w:spacing w:line="360" w:lineRule="auto"/>
        <w:jc w:val="left"/>
        <w:rPr>
          <w:rFonts w:ascii="Arial Unicode MS" w:eastAsia="Arial Unicode MS" w:hAnsi="Arial Unicode MS" w:cs="Arial Unicode MS"/>
          <w:color w:val="000000"/>
          <w:kern w:val="0"/>
          <w:sz w:val="24"/>
          <w:szCs w:val="24"/>
        </w:rPr>
      </w:pPr>
      <w:r w:rsidRPr="00D32365">
        <w:rPr>
          <w:rFonts w:ascii="simsun" w:eastAsia="微软雅黑" w:hAnsi="simsun" w:cs="宋体"/>
          <w:color w:val="000000"/>
          <w:kern w:val="0"/>
          <w:sz w:val="24"/>
          <w:szCs w:val="24"/>
        </w:rPr>
        <w:t> </w:t>
      </w:r>
      <w:r w:rsidRPr="00D32365">
        <w:rPr>
          <w:rFonts w:ascii="Arial Unicode MS" w:eastAsia="Arial Unicode MS" w:hAnsi="Arial Unicode MS" w:cs="Arial Unicode MS" w:hint="eastAsia"/>
          <w:color w:val="000000"/>
          <w:kern w:val="0"/>
          <w:sz w:val="24"/>
          <w:szCs w:val="24"/>
        </w:rPr>
        <w:t>八月份：</w:t>
      </w:r>
    </w:p>
    <w:p w:rsidR="00D32365" w:rsidRPr="00D32365" w:rsidRDefault="00D32365" w:rsidP="00D32365">
      <w:pPr>
        <w:widowControl/>
        <w:shd w:val="clear" w:color="auto" w:fill="FFFFFF"/>
        <w:spacing w:line="360" w:lineRule="auto"/>
        <w:jc w:val="left"/>
        <w:rPr>
          <w:rFonts w:ascii="Arial Unicode MS" w:eastAsia="Arial Unicode MS" w:hAnsi="Arial Unicode MS" w:cs="Arial Unicode MS" w:hint="eastAsia"/>
          <w:color w:val="000000"/>
          <w:kern w:val="0"/>
          <w:sz w:val="24"/>
          <w:szCs w:val="24"/>
        </w:rPr>
      </w:pPr>
      <w:r w:rsidRPr="00D32365">
        <w:rPr>
          <w:rFonts w:ascii="simsun" w:eastAsia="微软雅黑" w:hAnsi="simsun" w:cs="宋体"/>
          <w:color w:val="000000"/>
          <w:kern w:val="0"/>
          <w:sz w:val="24"/>
          <w:szCs w:val="24"/>
        </w:rPr>
        <w:t> </w:t>
      </w:r>
      <w:r w:rsidRPr="00D32365">
        <w:rPr>
          <w:rFonts w:ascii="Arial Unicode MS" w:eastAsia="Arial Unicode MS" w:hAnsi="Arial Unicode MS" w:cs="Arial Unicode MS" w:hint="eastAsia"/>
          <w:color w:val="000000"/>
          <w:kern w:val="0"/>
          <w:sz w:val="24"/>
          <w:szCs w:val="24"/>
        </w:rPr>
        <w:t>1、制</w:t>
      </w:r>
      <w:proofErr w:type="gramStart"/>
      <w:r w:rsidRPr="00D32365">
        <w:rPr>
          <w:rFonts w:ascii="Arial Unicode MS" w:eastAsia="Arial Unicode MS" w:hAnsi="Arial Unicode MS" w:cs="Arial Unicode MS" w:hint="eastAsia"/>
          <w:color w:val="000000"/>
          <w:kern w:val="0"/>
          <w:sz w:val="24"/>
          <w:szCs w:val="24"/>
        </w:rPr>
        <w:t>定本组</w:t>
      </w:r>
      <w:proofErr w:type="gramEnd"/>
      <w:r w:rsidRPr="00D32365">
        <w:rPr>
          <w:rFonts w:ascii="Arial Unicode MS" w:eastAsia="Arial Unicode MS" w:hAnsi="Arial Unicode MS" w:cs="Arial Unicode MS" w:hint="eastAsia"/>
          <w:color w:val="000000"/>
          <w:kern w:val="0"/>
          <w:sz w:val="24"/>
          <w:szCs w:val="24"/>
        </w:rPr>
        <w:t>小课题研究计划，各研究教师根据分工制定自己的研究计划；</w:t>
      </w:r>
    </w:p>
    <w:p w:rsidR="00D32365" w:rsidRPr="00D32365" w:rsidRDefault="00D32365" w:rsidP="00D32365">
      <w:pPr>
        <w:widowControl/>
        <w:shd w:val="clear" w:color="auto" w:fill="FFFFFF"/>
        <w:spacing w:line="360" w:lineRule="auto"/>
        <w:jc w:val="left"/>
        <w:rPr>
          <w:rFonts w:ascii="Arial Unicode MS" w:eastAsia="Arial Unicode MS" w:hAnsi="Arial Unicode MS" w:cs="Arial Unicode MS" w:hint="eastAsia"/>
          <w:color w:val="000000"/>
          <w:kern w:val="0"/>
          <w:sz w:val="24"/>
          <w:szCs w:val="24"/>
        </w:rPr>
      </w:pPr>
      <w:r w:rsidRPr="00D32365">
        <w:rPr>
          <w:rFonts w:ascii="Times New Roman" w:eastAsia="微软雅黑" w:hAnsi="Times New Roman" w:cs="Times New Roman"/>
          <w:color w:val="000000"/>
          <w:kern w:val="0"/>
          <w:sz w:val="24"/>
          <w:szCs w:val="24"/>
        </w:rPr>
        <w:lastRenderedPageBreak/>
        <w:t> </w:t>
      </w:r>
      <w:r w:rsidRPr="00D32365">
        <w:rPr>
          <w:rFonts w:ascii="Arial Unicode MS" w:eastAsia="Arial Unicode MS" w:hAnsi="Arial Unicode MS" w:cs="Arial Unicode MS" w:hint="eastAsia"/>
          <w:color w:val="000000"/>
          <w:kern w:val="0"/>
          <w:sz w:val="24"/>
          <w:szCs w:val="24"/>
        </w:rPr>
        <w:t>2、组织学习当前课题的研究现状以及与客体类似的相关理论。</w:t>
      </w:r>
    </w:p>
    <w:p w:rsidR="00D32365" w:rsidRPr="00D32365" w:rsidRDefault="00D32365" w:rsidP="00D32365">
      <w:pPr>
        <w:widowControl/>
        <w:shd w:val="clear" w:color="auto" w:fill="FFFFFF"/>
        <w:spacing w:line="360" w:lineRule="auto"/>
        <w:jc w:val="left"/>
        <w:rPr>
          <w:rFonts w:ascii="Arial Unicode MS" w:eastAsia="Arial Unicode MS" w:hAnsi="Arial Unicode MS" w:cs="Arial Unicode MS" w:hint="eastAsia"/>
          <w:color w:val="000000"/>
          <w:kern w:val="0"/>
          <w:sz w:val="24"/>
          <w:szCs w:val="24"/>
        </w:rPr>
      </w:pPr>
      <w:r w:rsidRPr="00D32365">
        <w:rPr>
          <w:rFonts w:ascii="simsun" w:eastAsia="微软雅黑" w:hAnsi="simsun" w:cs="宋体"/>
          <w:color w:val="000000"/>
          <w:kern w:val="0"/>
          <w:sz w:val="24"/>
          <w:szCs w:val="24"/>
        </w:rPr>
        <w:t> </w:t>
      </w:r>
      <w:r w:rsidRPr="00D32365">
        <w:rPr>
          <w:rFonts w:ascii="Arial Unicode MS" w:eastAsia="Arial Unicode MS" w:hAnsi="Arial Unicode MS" w:cs="Arial Unicode MS" w:hint="eastAsia"/>
          <w:color w:val="000000"/>
          <w:kern w:val="0"/>
          <w:sz w:val="24"/>
          <w:szCs w:val="24"/>
        </w:rPr>
        <w:t>3、精心组织</w:t>
      </w:r>
      <w:r w:rsidR="00D14944">
        <w:rPr>
          <w:rFonts w:ascii="Arial Unicode MS" w:eastAsia="Arial Unicode MS" w:hAnsi="Arial Unicode MS" w:cs="Arial Unicode MS" w:hint="eastAsia"/>
          <w:color w:val="000000"/>
          <w:kern w:val="0"/>
          <w:sz w:val="24"/>
          <w:szCs w:val="24"/>
        </w:rPr>
        <w:t>研讨课</w:t>
      </w:r>
      <w:r w:rsidRPr="00D32365">
        <w:rPr>
          <w:rFonts w:ascii="Arial Unicode MS" w:eastAsia="Arial Unicode MS" w:hAnsi="Arial Unicode MS" w:cs="Arial Unicode MS" w:hint="eastAsia"/>
          <w:color w:val="000000"/>
          <w:kern w:val="0"/>
          <w:sz w:val="24"/>
          <w:szCs w:val="24"/>
        </w:rPr>
        <w:t>活动，在活动中全面开展课题的研究</w:t>
      </w:r>
    </w:p>
    <w:p w:rsidR="00D32365" w:rsidRPr="00D32365" w:rsidRDefault="00D32365" w:rsidP="00D32365">
      <w:pPr>
        <w:widowControl/>
        <w:shd w:val="clear" w:color="auto" w:fill="FFFFFF"/>
        <w:spacing w:line="360" w:lineRule="auto"/>
        <w:jc w:val="left"/>
        <w:rPr>
          <w:rFonts w:ascii="Arial Unicode MS" w:eastAsia="Arial Unicode MS" w:hAnsi="Arial Unicode MS" w:cs="Arial Unicode MS"/>
          <w:color w:val="000000"/>
          <w:kern w:val="0"/>
          <w:sz w:val="24"/>
          <w:szCs w:val="24"/>
        </w:rPr>
      </w:pPr>
      <w:r w:rsidRPr="00D32365">
        <w:rPr>
          <w:rFonts w:ascii="simsun" w:eastAsia="微软雅黑" w:hAnsi="simsun" w:cs="宋体"/>
          <w:color w:val="000000"/>
          <w:kern w:val="0"/>
          <w:sz w:val="24"/>
          <w:szCs w:val="24"/>
        </w:rPr>
        <w:t> </w:t>
      </w:r>
      <w:r w:rsidRPr="00D32365">
        <w:rPr>
          <w:rFonts w:ascii="Arial Unicode MS" w:eastAsia="Arial Unicode MS" w:hAnsi="Arial Unicode MS" w:cs="Arial Unicode MS" w:hint="eastAsia"/>
          <w:color w:val="000000"/>
          <w:kern w:val="0"/>
          <w:sz w:val="24"/>
          <w:szCs w:val="24"/>
        </w:rPr>
        <w:t>九月份：</w:t>
      </w:r>
    </w:p>
    <w:p w:rsidR="00D32365" w:rsidRPr="00D32365" w:rsidRDefault="00D32365" w:rsidP="00D32365">
      <w:pPr>
        <w:widowControl/>
        <w:shd w:val="clear" w:color="auto" w:fill="FFFFFF"/>
        <w:spacing w:line="360" w:lineRule="auto"/>
        <w:jc w:val="left"/>
        <w:rPr>
          <w:rFonts w:ascii="Arial Unicode MS" w:eastAsia="Arial Unicode MS" w:hAnsi="Arial Unicode MS" w:cs="Arial Unicode MS" w:hint="eastAsia"/>
          <w:color w:val="000000"/>
          <w:kern w:val="0"/>
          <w:sz w:val="24"/>
          <w:szCs w:val="24"/>
        </w:rPr>
      </w:pPr>
      <w:r w:rsidRPr="00D32365">
        <w:rPr>
          <w:rFonts w:ascii="simsun" w:eastAsia="微软雅黑" w:hAnsi="simsun" w:cs="宋体"/>
          <w:color w:val="000000"/>
          <w:kern w:val="0"/>
          <w:sz w:val="24"/>
          <w:szCs w:val="24"/>
        </w:rPr>
        <w:t> </w:t>
      </w:r>
      <w:r w:rsidRPr="00D32365">
        <w:rPr>
          <w:rFonts w:ascii="Arial Unicode MS" w:eastAsia="Arial Unicode MS" w:hAnsi="Arial Unicode MS" w:cs="Arial Unicode MS" w:hint="eastAsia"/>
          <w:color w:val="000000"/>
          <w:kern w:val="0"/>
          <w:sz w:val="24"/>
          <w:szCs w:val="24"/>
        </w:rPr>
        <w:t>1、课题成员对自己课堂的一次教学反思。</w:t>
      </w:r>
    </w:p>
    <w:p w:rsidR="00D32365" w:rsidRPr="00D32365" w:rsidRDefault="00D32365" w:rsidP="00D32365">
      <w:pPr>
        <w:widowControl/>
        <w:shd w:val="clear" w:color="auto" w:fill="FFFFFF"/>
        <w:spacing w:line="360" w:lineRule="auto"/>
        <w:jc w:val="left"/>
        <w:rPr>
          <w:rFonts w:ascii="Arial Unicode MS" w:eastAsia="Arial Unicode MS" w:hAnsi="Arial Unicode MS" w:cs="Arial Unicode MS" w:hint="eastAsia"/>
          <w:color w:val="000000"/>
          <w:kern w:val="0"/>
          <w:sz w:val="24"/>
          <w:szCs w:val="24"/>
        </w:rPr>
      </w:pPr>
      <w:r w:rsidRPr="00D32365">
        <w:rPr>
          <w:rFonts w:ascii="simsun" w:eastAsia="微软雅黑" w:hAnsi="simsun" w:cs="宋体"/>
          <w:color w:val="000000"/>
          <w:kern w:val="0"/>
          <w:sz w:val="24"/>
          <w:szCs w:val="24"/>
        </w:rPr>
        <w:t> </w:t>
      </w:r>
      <w:r w:rsidRPr="00D32365">
        <w:rPr>
          <w:rFonts w:ascii="Arial Unicode MS" w:eastAsia="Arial Unicode MS" w:hAnsi="Arial Unicode MS" w:cs="Arial Unicode MS" w:hint="eastAsia"/>
          <w:color w:val="000000"/>
          <w:kern w:val="0"/>
          <w:sz w:val="24"/>
          <w:szCs w:val="24"/>
        </w:rPr>
        <w:t>2</w:t>
      </w:r>
      <w:r w:rsidR="00D14944">
        <w:rPr>
          <w:rFonts w:ascii="Arial Unicode MS" w:eastAsia="Arial Unicode MS" w:hAnsi="Arial Unicode MS" w:cs="Arial Unicode MS" w:hint="eastAsia"/>
          <w:color w:val="000000"/>
          <w:kern w:val="0"/>
          <w:sz w:val="24"/>
          <w:szCs w:val="24"/>
        </w:rPr>
        <w:t>、</w:t>
      </w:r>
      <w:proofErr w:type="gramStart"/>
      <w:r w:rsidRPr="00D32365">
        <w:rPr>
          <w:rFonts w:ascii="Arial Unicode MS" w:eastAsia="Arial Unicode MS" w:hAnsi="Arial Unicode MS" w:cs="Arial Unicode MS" w:hint="eastAsia"/>
          <w:color w:val="000000"/>
          <w:kern w:val="0"/>
          <w:sz w:val="24"/>
          <w:szCs w:val="24"/>
        </w:rPr>
        <w:t>上传课教后</w:t>
      </w:r>
      <w:proofErr w:type="gramEnd"/>
      <w:r w:rsidRPr="00D32365">
        <w:rPr>
          <w:rFonts w:ascii="Arial Unicode MS" w:eastAsia="Arial Unicode MS" w:hAnsi="Arial Unicode MS" w:cs="Arial Unicode MS" w:hint="eastAsia"/>
          <w:color w:val="000000"/>
          <w:kern w:val="0"/>
          <w:sz w:val="24"/>
          <w:szCs w:val="24"/>
        </w:rPr>
        <w:t>反思。</w:t>
      </w:r>
    </w:p>
    <w:p w:rsidR="00D32365" w:rsidRPr="00D32365" w:rsidRDefault="00D32365" w:rsidP="00D32365">
      <w:pPr>
        <w:widowControl/>
        <w:shd w:val="clear" w:color="auto" w:fill="FFFFFF"/>
        <w:spacing w:line="360" w:lineRule="auto"/>
        <w:jc w:val="left"/>
        <w:rPr>
          <w:rFonts w:ascii="Arial Unicode MS" w:eastAsia="Arial Unicode MS" w:hAnsi="Arial Unicode MS" w:cs="Arial Unicode MS"/>
          <w:color w:val="000000"/>
          <w:kern w:val="0"/>
          <w:sz w:val="24"/>
          <w:szCs w:val="24"/>
        </w:rPr>
      </w:pPr>
      <w:r w:rsidRPr="00D32365">
        <w:rPr>
          <w:rFonts w:ascii="simsun" w:eastAsia="微软雅黑" w:hAnsi="simsun" w:cs="宋体"/>
          <w:color w:val="000000"/>
          <w:kern w:val="0"/>
          <w:sz w:val="24"/>
          <w:szCs w:val="24"/>
        </w:rPr>
        <w:t> </w:t>
      </w:r>
      <w:r w:rsidRPr="00D32365">
        <w:rPr>
          <w:rFonts w:ascii="Arial Unicode MS" w:eastAsia="Arial Unicode MS" w:hAnsi="Arial Unicode MS" w:cs="Arial Unicode MS" w:hint="eastAsia"/>
          <w:color w:val="000000"/>
          <w:kern w:val="0"/>
          <w:sz w:val="24"/>
          <w:szCs w:val="24"/>
        </w:rPr>
        <w:t>十月份：</w:t>
      </w:r>
    </w:p>
    <w:p w:rsidR="00D32365" w:rsidRPr="00D32365" w:rsidRDefault="00D32365" w:rsidP="00D32365">
      <w:pPr>
        <w:widowControl/>
        <w:shd w:val="clear" w:color="auto" w:fill="FFFFFF"/>
        <w:spacing w:line="360" w:lineRule="auto"/>
        <w:jc w:val="left"/>
        <w:rPr>
          <w:rFonts w:ascii="Arial Unicode MS" w:eastAsia="Arial Unicode MS" w:hAnsi="Arial Unicode MS" w:cs="Arial Unicode MS" w:hint="eastAsia"/>
          <w:color w:val="000000"/>
          <w:kern w:val="0"/>
          <w:sz w:val="24"/>
          <w:szCs w:val="24"/>
        </w:rPr>
      </w:pPr>
      <w:r w:rsidRPr="00D32365">
        <w:rPr>
          <w:rFonts w:ascii="simsun" w:eastAsia="微软雅黑" w:hAnsi="simsun" w:cs="宋体"/>
          <w:color w:val="000000"/>
          <w:kern w:val="0"/>
          <w:sz w:val="24"/>
          <w:szCs w:val="24"/>
        </w:rPr>
        <w:t> </w:t>
      </w:r>
      <w:r w:rsidRPr="00D32365">
        <w:rPr>
          <w:rFonts w:ascii="Arial Unicode MS" w:eastAsia="Arial Unicode MS" w:hAnsi="Arial Unicode MS" w:cs="Arial Unicode MS" w:hint="eastAsia"/>
          <w:color w:val="000000"/>
          <w:kern w:val="0"/>
          <w:sz w:val="24"/>
          <w:szCs w:val="24"/>
        </w:rPr>
        <w:t>1、学习有关文章；进一步明确</w:t>
      </w:r>
      <w:r w:rsidR="00D14944">
        <w:rPr>
          <w:rFonts w:ascii="Arial Unicode MS" w:eastAsia="Arial Unicode MS" w:hAnsi="Arial Unicode MS" w:cs="Arial Unicode MS" w:hint="eastAsia"/>
          <w:color w:val="000000"/>
          <w:kern w:val="0"/>
          <w:sz w:val="24"/>
          <w:szCs w:val="24"/>
        </w:rPr>
        <w:t>本体性内容选择和转化策略</w:t>
      </w:r>
      <w:r w:rsidRPr="00D32365">
        <w:rPr>
          <w:rFonts w:ascii="Arial Unicode MS" w:eastAsia="Arial Unicode MS" w:hAnsi="Arial Unicode MS" w:cs="Arial Unicode MS" w:hint="eastAsia"/>
          <w:color w:val="000000"/>
          <w:kern w:val="0"/>
          <w:sz w:val="24"/>
          <w:szCs w:val="24"/>
        </w:rPr>
        <w:t>。</w:t>
      </w:r>
    </w:p>
    <w:p w:rsidR="00D32365" w:rsidRPr="00D32365" w:rsidRDefault="00D32365" w:rsidP="00D32365">
      <w:pPr>
        <w:widowControl/>
        <w:shd w:val="clear" w:color="auto" w:fill="FFFFFF"/>
        <w:spacing w:line="360" w:lineRule="auto"/>
        <w:jc w:val="left"/>
        <w:rPr>
          <w:rFonts w:ascii="Arial Unicode MS" w:eastAsia="Arial Unicode MS" w:hAnsi="Arial Unicode MS" w:cs="Arial Unicode MS" w:hint="eastAsia"/>
          <w:color w:val="000000"/>
          <w:kern w:val="0"/>
          <w:sz w:val="24"/>
          <w:szCs w:val="24"/>
        </w:rPr>
      </w:pPr>
      <w:r w:rsidRPr="00D32365">
        <w:rPr>
          <w:rFonts w:ascii="simsun" w:eastAsia="微软雅黑" w:hAnsi="simsun" w:cs="宋体"/>
          <w:color w:val="000000"/>
          <w:kern w:val="0"/>
          <w:sz w:val="24"/>
          <w:szCs w:val="24"/>
        </w:rPr>
        <w:t> </w:t>
      </w:r>
      <w:r w:rsidRPr="00D32365">
        <w:rPr>
          <w:rFonts w:ascii="Arial Unicode MS" w:eastAsia="Arial Unicode MS" w:hAnsi="Arial Unicode MS" w:cs="Arial Unicode MS" w:hint="eastAsia"/>
          <w:color w:val="000000"/>
          <w:kern w:val="0"/>
          <w:sz w:val="24"/>
          <w:szCs w:val="24"/>
        </w:rPr>
        <w:t>2、每位教师精心设计一篇教学</w:t>
      </w:r>
      <w:r w:rsidR="00D14944">
        <w:rPr>
          <w:rFonts w:ascii="Arial Unicode MS" w:eastAsia="Arial Unicode MS" w:hAnsi="Arial Unicode MS" w:cs="Arial Unicode MS" w:hint="eastAsia"/>
          <w:color w:val="000000"/>
          <w:kern w:val="0"/>
          <w:sz w:val="24"/>
          <w:szCs w:val="24"/>
        </w:rPr>
        <w:t>设计</w:t>
      </w:r>
      <w:r w:rsidRPr="00D32365">
        <w:rPr>
          <w:rFonts w:ascii="Arial Unicode MS" w:eastAsia="Arial Unicode MS" w:hAnsi="Arial Unicode MS" w:cs="Arial Unicode MS" w:hint="eastAsia"/>
          <w:color w:val="000000"/>
          <w:kern w:val="0"/>
          <w:sz w:val="24"/>
          <w:szCs w:val="24"/>
        </w:rPr>
        <w:t>，</w:t>
      </w:r>
      <w:r w:rsidR="00D14944">
        <w:rPr>
          <w:rFonts w:ascii="Arial Unicode MS" w:eastAsia="Arial Unicode MS" w:hAnsi="Arial Unicode MS" w:cs="Arial Unicode MS" w:hint="eastAsia"/>
          <w:color w:val="000000"/>
          <w:kern w:val="0"/>
          <w:sz w:val="24"/>
          <w:szCs w:val="24"/>
        </w:rPr>
        <w:t>明确本体性教学内容，寻找合理转化途径。</w:t>
      </w:r>
    </w:p>
    <w:p w:rsidR="00D32365" w:rsidRPr="00D32365" w:rsidRDefault="00D32365" w:rsidP="00D32365">
      <w:pPr>
        <w:widowControl/>
        <w:shd w:val="clear" w:color="auto" w:fill="FFFFFF"/>
        <w:spacing w:line="360" w:lineRule="auto"/>
        <w:jc w:val="left"/>
        <w:rPr>
          <w:rFonts w:ascii="simsun" w:eastAsia="微软雅黑" w:hAnsi="simsun" w:cs="宋体" w:hint="eastAsia"/>
          <w:color w:val="000000"/>
          <w:kern w:val="0"/>
          <w:sz w:val="24"/>
          <w:szCs w:val="24"/>
        </w:rPr>
      </w:pPr>
      <w:r w:rsidRPr="00D32365">
        <w:rPr>
          <w:rFonts w:ascii="simsun" w:eastAsia="微软雅黑" w:hAnsi="simsun" w:cs="宋体"/>
          <w:color w:val="000000"/>
          <w:kern w:val="0"/>
          <w:sz w:val="24"/>
          <w:szCs w:val="24"/>
        </w:rPr>
        <w:t> </w:t>
      </w:r>
    </w:p>
    <w:p w:rsidR="006E33E9" w:rsidRPr="00D32365" w:rsidRDefault="006E33E9" w:rsidP="00D32365">
      <w:pPr>
        <w:spacing w:line="360" w:lineRule="auto"/>
        <w:rPr>
          <w:sz w:val="24"/>
          <w:szCs w:val="24"/>
        </w:rPr>
      </w:pPr>
    </w:p>
    <w:sectPr w:rsidR="006E33E9" w:rsidRPr="00D32365" w:rsidSect="006E33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imsun">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2365"/>
    <w:rsid w:val="006E33E9"/>
    <w:rsid w:val="00D14944"/>
    <w:rsid w:val="00D323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3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D32365"/>
    <w:pPr>
      <w:widowControl/>
      <w:spacing w:before="100" w:beforeAutospacing="1" w:after="100" w:afterAutospacing="1"/>
      <w:jc w:val="left"/>
    </w:pPr>
    <w:rPr>
      <w:rFonts w:ascii="宋体" w:eastAsia="宋体" w:hAnsi="宋体" w:cs="宋体"/>
      <w:kern w:val="0"/>
      <w:sz w:val="24"/>
      <w:szCs w:val="24"/>
    </w:rPr>
  </w:style>
  <w:style w:type="paragraph" w:styleId="a3">
    <w:name w:val="Balloon Text"/>
    <w:basedOn w:val="a"/>
    <w:link w:val="Char"/>
    <w:uiPriority w:val="99"/>
    <w:semiHidden/>
    <w:unhideWhenUsed/>
    <w:rsid w:val="00D32365"/>
    <w:rPr>
      <w:sz w:val="18"/>
      <w:szCs w:val="18"/>
    </w:rPr>
  </w:style>
  <w:style w:type="character" w:customStyle="1" w:styleId="Char">
    <w:name w:val="批注框文本 Char"/>
    <w:basedOn w:val="a0"/>
    <w:link w:val="a3"/>
    <w:uiPriority w:val="99"/>
    <w:semiHidden/>
    <w:rsid w:val="00D32365"/>
    <w:rPr>
      <w:sz w:val="18"/>
      <w:szCs w:val="18"/>
    </w:rPr>
  </w:style>
</w:styles>
</file>

<file path=word/webSettings.xml><?xml version="1.0" encoding="utf-8"?>
<w:webSettings xmlns:r="http://schemas.openxmlformats.org/officeDocument/2006/relationships" xmlns:w="http://schemas.openxmlformats.org/wordprocessingml/2006/main">
  <w:divs>
    <w:div w:id="1375159805">
      <w:bodyDiv w:val="1"/>
      <w:marLeft w:val="0"/>
      <w:marRight w:val="0"/>
      <w:marTop w:val="0"/>
      <w:marBottom w:val="0"/>
      <w:divBdr>
        <w:top w:val="none" w:sz="0" w:space="0" w:color="auto"/>
        <w:left w:val="none" w:sz="0" w:space="0" w:color="auto"/>
        <w:bottom w:val="none" w:sz="0" w:space="0" w:color="auto"/>
        <w:right w:val="none" w:sz="0" w:space="0" w:color="auto"/>
      </w:divBdr>
      <w:divsChild>
        <w:div w:id="1570575954">
          <w:marLeft w:val="0"/>
          <w:marRight w:val="0"/>
          <w:marTop w:val="0"/>
          <w:marBottom w:val="90"/>
          <w:divBdr>
            <w:top w:val="single" w:sz="6" w:space="0" w:color="D3D3D3"/>
            <w:left w:val="single" w:sz="6" w:space="0" w:color="D3D3D3"/>
            <w:bottom w:val="single" w:sz="6" w:space="0" w:color="D3D3D3"/>
            <w:right w:val="single" w:sz="6" w:space="0" w:color="D3D3D3"/>
          </w:divBdr>
          <w:divsChild>
            <w:div w:id="307975733">
              <w:marLeft w:val="75"/>
              <w:marRight w:val="75"/>
              <w:marTop w:val="0"/>
              <w:marBottom w:val="0"/>
              <w:divBdr>
                <w:top w:val="none" w:sz="0" w:space="0" w:color="auto"/>
                <w:left w:val="none" w:sz="0" w:space="0" w:color="auto"/>
                <w:bottom w:val="none" w:sz="0" w:space="0" w:color="auto"/>
                <w:right w:val="none" w:sz="0" w:space="0" w:color="auto"/>
              </w:divBdr>
              <w:divsChild>
                <w:div w:id="1437292424">
                  <w:marLeft w:val="0"/>
                  <w:marRight w:val="0"/>
                  <w:marTop w:val="0"/>
                  <w:marBottom w:val="0"/>
                  <w:divBdr>
                    <w:top w:val="none" w:sz="0" w:space="0" w:color="auto"/>
                    <w:left w:val="none" w:sz="0" w:space="0" w:color="auto"/>
                    <w:bottom w:val="none" w:sz="0" w:space="0" w:color="auto"/>
                    <w:right w:val="none" w:sz="0" w:space="0" w:color="auto"/>
                  </w:divBdr>
                  <w:divsChild>
                    <w:div w:id="480581192">
                      <w:marLeft w:val="0"/>
                      <w:marRight w:val="0"/>
                      <w:marTop w:val="0"/>
                      <w:marBottom w:val="0"/>
                      <w:divBdr>
                        <w:top w:val="none" w:sz="0" w:space="0" w:color="auto"/>
                        <w:left w:val="none" w:sz="0" w:space="0" w:color="auto"/>
                        <w:bottom w:val="none" w:sz="0" w:space="0" w:color="auto"/>
                        <w:right w:val="none" w:sz="0" w:space="0" w:color="auto"/>
                      </w:divBdr>
                      <w:divsChild>
                        <w:div w:id="1613122516">
                          <w:marLeft w:val="0"/>
                          <w:marRight w:val="0"/>
                          <w:marTop w:val="0"/>
                          <w:marBottom w:val="0"/>
                          <w:divBdr>
                            <w:top w:val="none" w:sz="0" w:space="0" w:color="auto"/>
                            <w:left w:val="none" w:sz="0" w:space="0" w:color="auto"/>
                            <w:bottom w:val="none" w:sz="0" w:space="0" w:color="auto"/>
                            <w:right w:val="none" w:sz="0" w:space="0" w:color="auto"/>
                          </w:divBdr>
                          <w:divsChild>
                            <w:div w:id="1128860929">
                              <w:marLeft w:val="0"/>
                              <w:marRight w:val="0"/>
                              <w:marTop w:val="0"/>
                              <w:marBottom w:val="0"/>
                              <w:divBdr>
                                <w:top w:val="none" w:sz="0" w:space="0" w:color="auto"/>
                                <w:left w:val="none" w:sz="0" w:space="0" w:color="auto"/>
                                <w:bottom w:val="none" w:sz="0" w:space="0" w:color="auto"/>
                                <w:right w:val="none" w:sz="0" w:space="0" w:color="auto"/>
                              </w:divBdr>
                              <w:divsChild>
                                <w:div w:id="700858027">
                                  <w:marLeft w:val="0"/>
                                  <w:marRight w:val="0"/>
                                  <w:marTop w:val="0"/>
                                  <w:marBottom w:val="0"/>
                                  <w:divBdr>
                                    <w:top w:val="none" w:sz="0" w:space="0" w:color="auto"/>
                                    <w:left w:val="none" w:sz="0" w:space="0" w:color="auto"/>
                                    <w:bottom w:val="none" w:sz="0" w:space="0" w:color="auto"/>
                                    <w:right w:val="none" w:sz="0" w:space="0" w:color="auto"/>
                                  </w:divBdr>
                                  <w:divsChild>
                                    <w:div w:id="116910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533508">
          <w:marLeft w:val="0"/>
          <w:marRight w:val="0"/>
          <w:marTop w:val="0"/>
          <w:marBottom w:val="90"/>
          <w:divBdr>
            <w:top w:val="single" w:sz="6" w:space="0" w:color="DEDEDE"/>
            <w:left w:val="single" w:sz="6" w:space="0" w:color="DEDEDE"/>
            <w:bottom w:val="single" w:sz="6" w:space="0" w:color="DEDEDE"/>
            <w:right w:val="single" w:sz="6" w:space="0" w:color="DEDEDE"/>
          </w:divBdr>
          <w:divsChild>
            <w:div w:id="721054641">
              <w:marLeft w:val="0"/>
              <w:marRight w:val="0"/>
              <w:marTop w:val="0"/>
              <w:marBottom w:val="0"/>
              <w:divBdr>
                <w:top w:val="none" w:sz="0" w:space="0" w:color="auto"/>
                <w:left w:val="none" w:sz="0" w:space="0" w:color="auto"/>
                <w:bottom w:val="none" w:sz="0" w:space="0" w:color="auto"/>
                <w:right w:val="none" w:sz="0" w:space="0" w:color="auto"/>
              </w:divBdr>
              <w:divsChild>
                <w:div w:id="114203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58039">
          <w:marLeft w:val="0"/>
          <w:marRight w:val="0"/>
          <w:marTop w:val="0"/>
          <w:marBottom w:val="90"/>
          <w:divBdr>
            <w:top w:val="single" w:sz="6" w:space="0" w:color="D3D3D3"/>
            <w:left w:val="single" w:sz="6" w:space="0" w:color="D3D3D3"/>
            <w:bottom w:val="single" w:sz="6" w:space="0" w:color="D3D3D3"/>
            <w:right w:val="single" w:sz="6" w:space="0" w:color="D3D3D3"/>
          </w:divBdr>
          <w:divsChild>
            <w:div w:id="2007973553">
              <w:marLeft w:val="75"/>
              <w:marRight w:val="75"/>
              <w:marTop w:val="0"/>
              <w:marBottom w:val="0"/>
              <w:divBdr>
                <w:top w:val="none" w:sz="0" w:space="0" w:color="auto"/>
                <w:left w:val="none" w:sz="0" w:space="0" w:color="auto"/>
                <w:bottom w:val="none" w:sz="0" w:space="0" w:color="auto"/>
                <w:right w:val="none" w:sz="0" w:space="0" w:color="auto"/>
              </w:divBdr>
              <w:divsChild>
                <w:div w:id="213734639">
                  <w:marLeft w:val="0"/>
                  <w:marRight w:val="0"/>
                  <w:marTop w:val="0"/>
                  <w:marBottom w:val="0"/>
                  <w:divBdr>
                    <w:top w:val="none" w:sz="0" w:space="0" w:color="auto"/>
                    <w:left w:val="none" w:sz="0" w:space="0" w:color="auto"/>
                    <w:bottom w:val="none" w:sz="0" w:space="0" w:color="auto"/>
                    <w:right w:val="none" w:sz="0" w:space="0" w:color="auto"/>
                  </w:divBdr>
                  <w:divsChild>
                    <w:div w:id="838152996">
                      <w:marLeft w:val="0"/>
                      <w:marRight w:val="0"/>
                      <w:marTop w:val="0"/>
                      <w:marBottom w:val="0"/>
                      <w:divBdr>
                        <w:top w:val="none" w:sz="0" w:space="0" w:color="auto"/>
                        <w:left w:val="none" w:sz="0" w:space="0" w:color="auto"/>
                        <w:bottom w:val="none" w:sz="0" w:space="0" w:color="auto"/>
                        <w:right w:val="none" w:sz="0" w:space="0" w:color="auto"/>
                      </w:divBdr>
                      <w:divsChild>
                        <w:div w:id="754741858">
                          <w:marLeft w:val="0"/>
                          <w:marRight w:val="0"/>
                          <w:marTop w:val="0"/>
                          <w:marBottom w:val="0"/>
                          <w:divBdr>
                            <w:top w:val="none" w:sz="0" w:space="0" w:color="auto"/>
                            <w:left w:val="none" w:sz="0" w:space="0" w:color="auto"/>
                            <w:bottom w:val="none" w:sz="0" w:space="0" w:color="auto"/>
                            <w:right w:val="none" w:sz="0" w:space="0" w:color="auto"/>
                          </w:divBdr>
                          <w:divsChild>
                            <w:div w:id="1686781911">
                              <w:marLeft w:val="0"/>
                              <w:marRight w:val="0"/>
                              <w:marTop w:val="0"/>
                              <w:marBottom w:val="0"/>
                              <w:divBdr>
                                <w:top w:val="none" w:sz="0" w:space="0" w:color="auto"/>
                                <w:left w:val="none" w:sz="0" w:space="0" w:color="auto"/>
                                <w:bottom w:val="none" w:sz="0" w:space="0" w:color="auto"/>
                                <w:right w:val="none" w:sz="0" w:space="0" w:color="auto"/>
                              </w:divBdr>
                              <w:divsChild>
                                <w:div w:id="1882670584">
                                  <w:marLeft w:val="0"/>
                                  <w:marRight w:val="0"/>
                                  <w:marTop w:val="0"/>
                                  <w:marBottom w:val="0"/>
                                  <w:divBdr>
                                    <w:top w:val="none" w:sz="0" w:space="0" w:color="auto"/>
                                    <w:left w:val="none" w:sz="0" w:space="0" w:color="auto"/>
                                    <w:bottom w:val="none" w:sz="0" w:space="0" w:color="auto"/>
                                    <w:right w:val="none" w:sz="0" w:space="0" w:color="auto"/>
                                  </w:divBdr>
                                  <w:divsChild>
                                    <w:div w:id="6366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339363">
          <w:marLeft w:val="0"/>
          <w:marRight w:val="0"/>
          <w:marTop w:val="0"/>
          <w:marBottom w:val="90"/>
          <w:divBdr>
            <w:top w:val="single" w:sz="6" w:space="0" w:color="D3D3D3"/>
            <w:left w:val="single" w:sz="6" w:space="0" w:color="D3D3D3"/>
            <w:bottom w:val="single" w:sz="6" w:space="0" w:color="D3D3D3"/>
            <w:right w:val="single" w:sz="6" w:space="0" w:color="D3D3D3"/>
          </w:divBdr>
          <w:divsChild>
            <w:div w:id="1549341811">
              <w:marLeft w:val="75"/>
              <w:marRight w:val="75"/>
              <w:marTop w:val="0"/>
              <w:marBottom w:val="0"/>
              <w:divBdr>
                <w:top w:val="none" w:sz="0" w:space="0" w:color="auto"/>
                <w:left w:val="none" w:sz="0" w:space="0" w:color="auto"/>
                <w:bottom w:val="none" w:sz="0" w:space="0" w:color="auto"/>
                <w:right w:val="none" w:sz="0" w:space="0" w:color="auto"/>
              </w:divBdr>
              <w:divsChild>
                <w:div w:id="926497061">
                  <w:marLeft w:val="0"/>
                  <w:marRight w:val="0"/>
                  <w:marTop w:val="0"/>
                  <w:marBottom w:val="0"/>
                  <w:divBdr>
                    <w:top w:val="none" w:sz="0" w:space="0" w:color="auto"/>
                    <w:left w:val="none" w:sz="0" w:space="0" w:color="auto"/>
                    <w:bottom w:val="none" w:sz="0" w:space="0" w:color="auto"/>
                    <w:right w:val="none" w:sz="0" w:space="0" w:color="auto"/>
                  </w:divBdr>
                  <w:divsChild>
                    <w:div w:id="214195625">
                      <w:marLeft w:val="0"/>
                      <w:marRight w:val="0"/>
                      <w:marTop w:val="0"/>
                      <w:marBottom w:val="0"/>
                      <w:divBdr>
                        <w:top w:val="none" w:sz="0" w:space="0" w:color="auto"/>
                        <w:left w:val="none" w:sz="0" w:space="0" w:color="auto"/>
                        <w:bottom w:val="none" w:sz="0" w:space="0" w:color="auto"/>
                        <w:right w:val="none" w:sz="0" w:space="0" w:color="auto"/>
                      </w:divBdr>
                      <w:divsChild>
                        <w:div w:id="594676060">
                          <w:marLeft w:val="0"/>
                          <w:marRight w:val="0"/>
                          <w:marTop w:val="0"/>
                          <w:marBottom w:val="0"/>
                          <w:divBdr>
                            <w:top w:val="none" w:sz="0" w:space="0" w:color="auto"/>
                            <w:left w:val="none" w:sz="0" w:space="0" w:color="auto"/>
                            <w:bottom w:val="none" w:sz="0" w:space="0" w:color="auto"/>
                            <w:right w:val="none" w:sz="0" w:space="0" w:color="auto"/>
                          </w:divBdr>
                          <w:divsChild>
                            <w:div w:id="1294944919">
                              <w:marLeft w:val="0"/>
                              <w:marRight w:val="0"/>
                              <w:marTop w:val="0"/>
                              <w:marBottom w:val="0"/>
                              <w:divBdr>
                                <w:top w:val="none" w:sz="0" w:space="0" w:color="auto"/>
                                <w:left w:val="none" w:sz="0" w:space="0" w:color="auto"/>
                                <w:bottom w:val="none" w:sz="0" w:space="0" w:color="auto"/>
                                <w:right w:val="none" w:sz="0" w:space="0" w:color="auto"/>
                              </w:divBdr>
                              <w:divsChild>
                                <w:div w:id="1999110396">
                                  <w:marLeft w:val="0"/>
                                  <w:marRight w:val="0"/>
                                  <w:marTop w:val="0"/>
                                  <w:marBottom w:val="0"/>
                                  <w:divBdr>
                                    <w:top w:val="none" w:sz="0" w:space="0" w:color="auto"/>
                                    <w:left w:val="none" w:sz="0" w:space="0" w:color="auto"/>
                                    <w:bottom w:val="none" w:sz="0" w:space="0" w:color="auto"/>
                                    <w:right w:val="none" w:sz="0" w:space="0" w:color="auto"/>
                                  </w:divBdr>
                                  <w:divsChild>
                                    <w:div w:id="21216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2017-12-06T13:26:00Z</dcterms:created>
  <dcterms:modified xsi:type="dcterms:W3CDTF">2017-12-06T13:50:00Z</dcterms:modified>
</cp:coreProperties>
</file>