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《基于园本的童谣系列活动的开发与实践研究》课题观察记录</w:t>
      </w:r>
    </w:p>
    <w:tbl>
      <w:tblPr>
        <w:tblStyle w:val="3"/>
        <w:tblW w:w="9825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35"/>
        <w:gridCol w:w="1065"/>
        <w:gridCol w:w="1245"/>
        <w:gridCol w:w="154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班部分幼儿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观察课题内容</w:t>
            </w:r>
          </w:p>
        </w:tc>
        <w:tc>
          <w:tcPr>
            <w:tcW w:w="424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童谣《</w:t>
            </w:r>
            <w:r>
              <w:rPr>
                <w:rFonts w:hint="eastAsia"/>
                <w:sz w:val="24"/>
                <w:szCs w:val="24"/>
                <w:lang w:eastAsia="zh-CN"/>
              </w:rPr>
              <w:t>荡秋千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匡菁云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过程实录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即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(精彩片段——指向幼儿)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（可附照片；观察要点：主要针对幼儿语言、艺术、行为习惯方面的观察及描述。）</w:t>
            </w:r>
          </w:p>
        </w:tc>
        <w:tc>
          <w:tcPr>
            <w:tcW w:w="8250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353945" cy="1766570"/>
                  <wp:effectExtent l="0" t="0" r="8255" b="5080"/>
                  <wp:docPr id="5" name="图片 5" descr="A4DE108713EDB89D36B8E4CE9F820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4DE108713EDB89D36B8E4CE9F8201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326640" cy="1746250"/>
                  <wp:effectExtent l="0" t="0" r="16510" b="6350"/>
                  <wp:docPr id="7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640" cy="174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79015" cy="1801495"/>
                  <wp:effectExtent l="0" t="0" r="6985" b="8255"/>
                  <wp:docPr id="8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80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452370" cy="1838960"/>
                  <wp:effectExtent l="0" t="0" r="5080" b="8890"/>
                  <wp:docPr id="9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70" cy="183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片段一：</w:t>
            </w:r>
            <w:r>
              <w:rPr>
                <w:rFonts w:hint="eastAsia"/>
                <w:sz w:val="24"/>
                <w:szCs w:val="24"/>
                <w:lang w:eastAsia="zh-CN"/>
              </w:rPr>
              <w:t>谈话导入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，激发兴趣。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这个环节，我先提问幼儿最喜欢玩的游戏是什么。在幼儿园中最喜欢玩什么，为什么喜欢玩。让幼儿讨论自己喜欢玩的游戏。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片段二：</w:t>
            </w:r>
            <w:r>
              <w:rPr>
                <w:rFonts w:hint="eastAsia"/>
                <w:sz w:val="24"/>
                <w:szCs w:val="24"/>
                <w:lang w:eastAsia="zh-CN"/>
              </w:rPr>
              <w:t>创设情境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，学习童谣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这一环节出示秋千的图片，介绍一个新的游戏也是幼儿喜欢玩的。创设一个情景——女孩荡秋千，询问幼儿女孩在玩什么游戏。她是怎么玩秋千的，动作是怎么样的。并让幼儿联系实际生活，玩秋千的时候应该注意什么安全问题。很快幼儿举手回答问题，并让幼儿演示如何玩秋千，告诉幼儿如何注意安全及将秋千荡得很高的办法。出示图谱，询问幼儿女孩把秋千荡到哪里去了，根据幼儿的回答，念出相对应的童谣内容。结构鲜明，句式简单易懂。根据图谱大多数幼儿都能理解童谣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片段三：</w:t>
            </w:r>
            <w:r>
              <w:rPr>
                <w:rFonts w:hint="eastAsia"/>
                <w:sz w:val="24"/>
                <w:szCs w:val="24"/>
                <w:lang w:eastAsia="zh-CN"/>
              </w:rPr>
              <w:t>掌握童谣，多种方式诵读童谣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right="315" w:rightChars="1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这个环节，幼儿根据图谱，经过几遍的诵读，基本上已经掌握了。为了印象更加深刻，在诵读童谣的同时让幼儿加上肢体动作，这样能让幼儿更加容易记忆和体验童谣带来的欢乐。与幼儿讨论动作，再熟悉童谣之后，采取多种方式诵读童谣。边诵读童谣边模仿荡秋千让幼儿感受童谣带来的欢乐。</w:t>
            </w: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right="315" w:rightChars="1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片段四：情景演示，巩固童谣。</w:t>
            </w:r>
          </w:p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right="315" w:right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这一环节中，让幼儿上台展示诵读童谣的同时加上动作。大多数幼儿都想上台展示。作为小班的孩子，能够根据相应的童谣内容作出相应的肢体动作，同时也能学习荡秋千的方法，幼儿也能展示自我，进一步提高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活动过程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观察分析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（重点指向语言、艺术、行为方面的发展）</w:t>
            </w:r>
          </w:p>
        </w:tc>
        <w:tc>
          <w:tcPr>
            <w:tcW w:w="8250" w:type="dxa"/>
            <w:gridSpan w:val="5"/>
            <w:noWrap w:val="0"/>
            <w:vAlign w:val="top"/>
          </w:tcPr>
          <w:p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360" w:lineRule="auto"/>
              <w:ind w:right="315" w:rightChars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幼儿分析：</w:t>
            </w:r>
            <w:r>
              <w:rPr>
                <w:rFonts w:hint="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/>
                <w:sz w:val="24"/>
              </w:rPr>
              <w:t>班的孩子有一定</w:t>
            </w:r>
            <w:r>
              <w:rPr>
                <w:rFonts w:hint="eastAsia"/>
                <w:sz w:val="24"/>
                <w:lang w:eastAsia="zh-CN"/>
              </w:rPr>
              <w:t>生活</w:t>
            </w:r>
            <w:r>
              <w:rPr>
                <w:rFonts w:hint="eastAsia"/>
                <w:sz w:val="24"/>
              </w:rPr>
              <w:t>经验，</w:t>
            </w:r>
            <w:r>
              <w:rPr>
                <w:rFonts w:hint="eastAsia"/>
                <w:sz w:val="24"/>
                <w:lang w:eastAsia="zh-CN"/>
              </w:rPr>
              <w:t>在生活中都尝试过荡秋千知道荡秋千的基本动作</w:t>
            </w:r>
            <w:r>
              <w:rPr>
                <w:rFonts w:hint="eastAsia"/>
                <w:sz w:val="24"/>
              </w:rPr>
              <w:t>。纲要中指出</w:t>
            </w:r>
            <w:r>
              <w:rPr>
                <w:rFonts w:hint="eastAsia"/>
                <w:sz w:val="24"/>
                <w:lang w:eastAsia="zh-CN"/>
              </w:rPr>
              <w:t>要对幼儿进行安全教育，注重活动培养幼儿的自我保护能留，同时还要经常提供童谣、故事等，让幼儿自主选择，</w:t>
            </w:r>
            <w:r>
              <w:rPr>
                <w:rFonts w:hint="eastAsia"/>
                <w:sz w:val="24"/>
              </w:rPr>
              <w:t>因此可以在童谣的基础上设计不同场景给予幼儿</w:t>
            </w:r>
            <w:r>
              <w:rPr>
                <w:rFonts w:hint="eastAsia"/>
                <w:sz w:val="24"/>
                <w:lang w:eastAsia="zh-CN"/>
              </w:rPr>
              <w:t>诵读学习的环境，并能通过诵读童谣知道荡秋千的基本技能及安全姿势，体验童谣的乐趣。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幼儿的收获：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1、能够根据图谱掌握童谣内容，还能加上肢体动作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</w:rPr>
              <w:t>能够大胆地表演童谣内容，知道如何</w:t>
            </w:r>
            <w:r>
              <w:rPr>
                <w:rFonts w:hint="eastAsia"/>
                <w:sz w:val="24"/>
                <w:lang w:eastAsia="zh-CN"/>
              </w:rPr>
              <w:t>荡秋千及一些基本动作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3、能够尝试多形式朗读童谣，体验童谣带来的乐趣。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幼儿的缺失：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幼儿在学习童谣的时候，不能很认真倾听别人的回答，喜欢抢答。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部分幼儿在诵读童谣时的节奏还不是很好，有些内容还没有记住。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7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改进措施</w:t>
            </w:r>
          </w:p>
        </w:tc>
        <w:tc>
          <w:tcPr>
            <w:tcW w:w="8250" w:type="dxa"/>
            <w:gridSpan w:val="5"/>
            <w:noWrap w:val="0"/>
            <w:vAlign w:val="top"/>
          </w:tcPr>
          <w:p>
            <w:pPr>
              <w:pStyle w:val="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针对没有熟悉童谣的幼儿，在平时的饭后和空余时间可以反复尝试诵读。</w:t>
            </w:r>
          </w:p>
          <w:p>
            <w:pPr>
              <w:pStyle w:val="4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在平时培养幼儿上课举手发言的好习惯，改正不良缺点。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5FD3"/>
    <w:multiLevelType w:val="multilevel"/>
    <w:tmpl w:val="06FE5FD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BD438C"/>
    <w:multiLevelType w:val="multilevel"/>
    <w:tmpl w:val="74BD43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74C39"/>
    <w:rsid w:val="42F74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2019-01-07T04:53:00Z</dcterms:created>
  <dc:creator>cy40</dc:creator>
  <cp:lastModifiedBy>cy40</cp:lastModifiedBy>
  <dcterms:modified xsi:type="dcterms:W3CDTF">2019-01-07T14:17:27Z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