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642" w:rsidRPr="007D7EAE" w:rsidRDefault="005F6642" w:rsidP="005F6642">
      <w:pPr>
        <w:ind w:firstLineChars="0" w:firstLine="0"/>
        <w:jc w:val="center"/>
        <w:rPr>
          <w:rFonts w:ascii="黑体" w:eastAsia="黑体" w:hAnsi="黑体" w:hint="eastAsia"/>
          <w:sz w:val="30"/>
          <w:szCs w:val="30"/>
        </w:rPr>
      </w:pPr>
      <w:bookmarkStart w:id="0" w:name="_GoBack"/>
      <w:r w:rsidRPr="007D7EAE">
        <w:rPr>
          <w:rFonts w:ascii="黑体" w:eastAsia="黑体" w:hAnsi="黑体" w:hint="eastAsia"/>
          <w:sz w:val="30"/>
          <w:szCs w:val="30"/>
        </w:rPr>
        <w:t>《</w:t>
      </w:r>
      <w:r>
        <w:rPr>
          <w:rFonts w:ascii="黑体" w:eastAsia="黑体" w:hAnsi="黑体" w:hint="eastAsia"/>
          <w:sz w:val="30"/>
          <w:szCs w:val="30"/>
        </w:rPr>
        <w:t>解决问题的策略</w:t>
      </w:r>
      <w:r w:rsidRPr="007D7EAE">
        <w:rPr>
          <w:rFonts w:ascii="黑体" w:eastAsia="黑体" w:hAnsi="黑体" w:hint="eastAsia"/>
          <w:sz w:val="30"/>
          <w:szCs w:val="30"/>
        </w:rPr>
        <w:t>》</w:t>
      </w:r>
      <w:bookmarkEnd w:id="0"/>
      <w:r w:rsidRPr="007D7EAE">
        <w:rPr>
          <w:rFonts w:ascii="黑体" w:eastAsia="黑体" w:hAnsi="黑体" w:hint="eastAsia"/>
          <w:sz w:val="30"/>
          <w:szCs w:val="30"/>
        </w:rPr>
        <w:t>六年级</w:t>
      </w:r>
      <w:r>
        <w:rPr>
          <w:rFonts w:ascii="黑体" w:eastAsia="黑体" w:hAnsi="黑体" w:hint="eastAsia"/>
          <w:sz w:val="30"/>
          <w:szCs w:val="30"/>
        </w:rPr>
        <w:t>备课</w:t>
      </w:r>
      <w:r w:rsidRPr="007D7EAE">
        <w:rPr>
          <w:rFonts w:ascii="黑体" w:eastAsia="黑体" w:hAnsi="黑体" w:hint="eastAsia"/>
          <w:sz w:val="30"/>
          <w:szCs w:val="30"/>
        </w:rPr>
        <w:t>组评课</w:t>
      </w:r>
    </w:p>
    <w:p w:rsidR="005F6642" w:rsidRPr="00E74CC0" w:rsidRDefault="005F6642" w:rsidP="005F6642">
      <w:pPr>
        <w:ind w:firstLine="480"/>
        <w:rPr>
          <w:rFonts w:hint="eastAsia"/>
          <w:sz w:val="24"/>
          <w:szCs w:val="24"/>
        </w:rPr>
      </w:pPr>
      <w:r w:rsidRPr="00E74CC0">
        <w:rPr>
          <w:rFonts w:hint="eastAsia"/>
          <w:sz w:val="24"/>
          <w:szCs w:val="24"/>
        </w:rPr>
        <w:t>俗话说，好的开始是成功的一半。</w:t>
      </w:r>
      <w:r>
        <w:rPr>
          <w:rFonts w:hint="eastAsia"/>
          <w:sz w:val="24"/>
          <w:szCs w:val="24"/>
        </w:rPr>
        <w:t>郭老师的导入很有新意，他以毛泽东的游击战术导入</w:t>
      </w:r>
      <w:r w:rsidRPr="0082673B">
        <w:rPr>
          <w:rFonts w:hint="eastAsia"/>
          <w:sz w:val="24"/>
          <w:szCs w:val="24"/>
        </w:rPr>
        <w:t>“敌进我退，敌驻我扰，敌疲我打，敌退我追”</w:t>
      </w:r>
      <w:r>
        <w:rPr>
          <w:rFonts w:hint="eastAsia"/>
          <w:sz w:val="24"/>
          <w:szCs w:val="24"/>
        </w:rPr>
        <w:t>。既增长了学生的知识，有激发了学生的学习兴趣。</w:t>
      </w:r>
    </w:p>
    <w:p w:rsidR="005F6642" w:rsidRDefault="005F6642" w:rsidP="005F6642">
      <w:pPr>
        <w:ind w:firstLine="480"/>
        <w:rPr>
          <w:rFonts w:hint="eastAsia"/>
          <w:sz w:val="24"/>
          <w:szCs w:val="24"/>
        </w:rPr>
      </w:pPr>
      <w:r w:rsidRPr="0082673B">
        <w:rPr>
          <w:rFonts w:hint="eastAsia"/>
          <w:sz w:val="24"/>
          <w:szCs w:val="24"/>
        </w:rPr>
        <w:t>学习本课之前学生已经学会用列表和画图来解决问题，而对这两种策略解决问题的价值已经有了体验和认识</w:t>
      </w:r>
      <w:r w:rsidRPr="0082673B">
        <w:rPr>
          <w:rFonts w:hint="eastAsia"/>
          <w:sz w:val="24"/>
          <w:szCs w:val="24"/>
        </w:rPr>
        <w:t xml:space="preserve">, </w:t>
      </w:r>
      <w:r w:rsidRPr="0082673B">
        <w:rPr>
          <w:rFonts w:hint="eastAsia"/>
          <w:sz w:val="24"/>
          <w:szCs w:val="24"/>
        </w:rPr>
        <w:t>而一一列举也是我们生活中解决问题时常用的策略之一，同时在列举的时候有序地思考，做到不重复、不遗漏，对发展思维也很有价值。</w:t>
      </w:r>
      <w:r w:rsidRPr="00E74CC0">
        <w:rPr>
          <w:rFonts w:hint="eastAsia"/>
          <w:sz w:val="24"/>
          <w:szCs w:val="24"/>
        </w:rPr>
        <w:t>本课的教学重难点是让学生理解一一列举的方法，并能主动运用这种方法来解决生活中的一些问题。首先，我认为让学生明白为什么我们要用一一列举的策略来解决问题是最重要的。</w:t>
      </w:r>
    </w:p>
    <w:p w:rsidR="005F6642" w:rsidRDefault="005F6642" w:rsidP="005F6642">
      <w:pPr>
        <w:ind w:firstLine="480"/>
        <w:rPr>
          <w:rFonts w:hint="eastAsia"/>
          <w:sz w:val="24"/>
          <w:szCs w:val="24"/>
        </w:rPr>
      </w:pPr>
      <w:r w:rsidRPr="000E794D">
        <w:rPr>
          <w:rFonts w:hint="eastAsia"/>
          <w:sz w:val="24"/>
          <w:szCs w:val="24"/>
        </w:rPr>
        <w:t>教学中，教师呈现给学生的例题：如用</w:t>
      </w:r>
      <w:r w:rsidRPr="000E794D">
        <w:rPr>
          <w:rFonts w:hint="eastAsia"/>
          <w:sz w:val="24"/>
          <w:szCs w:val="24"/>
        </w:rPr>
        <w:t>22</w:t>
      </w:r>
      <w:r w:rsidRPr="000E794D">
        <w:rPr>
          <w:rFonts w:hint="eastAsia"/>
          <w:sz w:val="24"/>
          <w:szCs w:val="24"/>
        </w:rPr>
        <w:t>根</w:t>
      </w:r>
      <w:r w:rsidRPr="000E794D">
        <w:rPr>
          <w:rFonts w:hint="eastAsia"/>
          <w:sz w:val="24"/>
          <w:szCs w:val="24"/>
        </w:rPr>
        <w:t>1</w:t>
      </w:r>
      <w:r w:rsidRPr="000E794D">
        <w:rPr>
          <w:rFonts w:hint="eastAsia"/>
          <w:sz w:val="24"/>
          <w:szCs w:val="24"/>
        </w:rPr>
        <w:t>米长的小棒围长方形，有几种围怎样围面积最大法首先需要让孩子明白为什么我们要选择一一列举的策略，选择其他方法容易出现什么问题？</w:t>
      </w:r>
      <w:r w:rsidRPr="000E794D">
        <w:rPr>
          <w:rFonts w:hint="eastAsia"/>
          <w:sz w:val="24"/>
          <w:szCs w:val="24"/>
        </w:rPr>
        <w:t xml:space="preserve"> </w:t>
      </w:r>
      <w:r w:rsidRPr="000E794D">
        <w:rPr>
          <w:rFonts w:hint="eastAsia"/>
          <w:sz w:val="24"/>
          <w:szCs w:val="24"/>
        </w:rPr>
        <w:t>这一点两位老师做的比较到位，通过展示了几位同学的作业情况，让孩子自己发现问题，有的答案重复了，有的答案遗漏了，为了防止类似的情况发生，接着老师顺其自然的提到了一一列举法，让孩子在遇到问题和困扰后接受起来比较容易些。</w:t>
      </w:r>
    </w:p>
    <w:p w:rsidR="005F6642" w:rsidRDefault="005F6642" w:rsidP="005F6642">
      <w:pPr>
        <w:ind w:firstLine="480"/>
        <w:rPr>
          <w:rFonts w:hint="eastAsia"/>
          <w:sz w:val="24"/>
          <w:szCs w:val="24"/>
        </w:rPr>
      </w:pPr>
      <w:r w:rsidRPr="008D14CD">
        <w:rPr>
          <w:rFonts w:hint="eastAsia"/>
          <w:sz w:val="24"/>
          <w:szCs w:val="24"/>
        </w:rPr>
        <w:t>纵观这一节课，学生始终识基础为起点，精确切入，让学生不是无奈地“跟着重复”，而是生动、高效地在自己已有的基础上学习、拓展。这样既突出了教学的重点，又立足了学生的数学现实，自然、简洁、高效。</w:t>
      </w:r>
    </w:p>
    <w:p w:rsidR="005F6642" w:rsidRDefault="005F6642" w:rsidP="005F6642">
      <w:pPr>
        <w:ind w:firstLine="480"/>
        <w:rPr>
          <w:rFonts w:hint="eastAsia"/>
          <w:sz w:val="24"/>
          <w:szCs w:val="24"/>
        </w:rPr>
      </w:pPr>
    </w:p>
    <w:p w:rsidR="005F6642" w:rsidRDefault="005F6642" w:rsidP="005F6642">
      <w:pPr>
        <w:ind w:firstLine="480"/>
        <w:rPr>
          <w:rFonts w:hint="eastAsia"/>
          <w:sz w:val="24"/>
          <w:szCs w:val="24"/>
        </w:rPr>
      </w:pPr>
    </w:p>
    <w:p w:rsidR="002A708B" w:rsidRDefault="005F6642">
      <w:pPr>
        <w:ind w:firstLine="420"/>
      </w:pPr>
    </w:p>
    <w:sectPr w:rsidR="002A708B"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2"/>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642"/>
    <w:rsid w:val="005F6642"/>
    <w:rsid w:val="00A27384"/>
    <w:rsid w:val="00B9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A296DB-8993-F844-9173-4BC15BBB0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6642"/>
    <w:pPr>
      <w:widowControl w:val="0"/>
      <w:spacing w:before="75" w:after="75" w:line="400" w:lineRule="exact"/>
      <w:ind w:firstLineChars="200" w:firstLine="20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2019-01-06T08:33:00Z</dcterms:created>
  <dcterms:modified xsi:type="dcterms:W3CDTF">2019-01-06T08:33:00Z</dcterms:modified>
</cp:coreProperties>
</file>