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25A9" w:rsidRPr="001B74E3" w:rsidRDefault="001225A9" w:rsidP="004B2400">
      <w:pPr>
        <w:spacing w:line="440" w:lineRule="exact"/>
        <w:jc w:val="center"/>
        <w:rPr>
          <w:rFonts w:ascii="黑体" w:eastAsia="黑体" w:hAnsi="黑体" w:cs="黑体"/>
          <w:bCs/>
          <w:sz w:val="28"/>
          <w:szCs w:val="28"/>
        </w:rPr>
      </w:pPr>
      <w:r w:rsidRPr="001B74E3">
        <w:rPr>
          <w:rFonts w:ascii="黑体" w:eastAsia="黑体" w:hAnsi="黑体" w:cs="黑体" w:hint="eastAsia"/>
          <w:bCs/>
          <w:sz w:val="28"/>
          <w:szCs w:val="28"/>
        </w:rPr>
        <w:t>常州市三河口小学数学教研组工作计划</w:t>
      </w:r>
    </w:p>
    <w:p w:rsidR="001225A9" w:rsidRPr="004B2400" w:rsidRDefault="001225A9" w:rsidP="004B2400">
      <w:pPr>
        <w:spacing w:line="440" w:lineRule="exact"/>
        <w:jc w:val="center"/>
        <w:rPr>
          <w:rFonts w:ascii="黑体" w:eastAsia="黑体" w:hAnsi="黑体" w:cs="黑体"/>
          <w:bCs/>
          <w:sz w:val="24"/>
          <w:szCs w:val="30"/>
        </w:rPr>
      </w:pPr>
      <w:r w:rsidRPr="004B2400">
        <w:rPr>
          <w:rFonts w:ascii="黑体" w:eastAsia="黑体" w:hAnsi="黑体" w:cs="黑体" w:hint="eastAsia"/>
          <w:bCs/>
          <w:sz w:val="24"/>
          <w:szCs w:val="30"/>
        </w:rPr>
        <w:t>（2018.9—2019</w:t>
      </w:r>
      <w:r w:rsidRPr="004B2400">
        <w:rPr>
          <w:rFonts w:ascii="黑体" w:eastAsia="黑体" w:hAnsi="黑体" w:cs="黑体"/>
          <w:bCs/>
          <w:sz w:val="24"/>
          <w:szCs w:val="30"/>
        </w:rPr>
        <w:t>.1）</w:t>
      </w:r>
    </w:p>
    <w:p w:rsidR="00C34355" w:rsidRPr="001B74E3" w:rsidRDefault="00C34355" w:rsidP="004B2400">
      <w:pPr>
        <w:numPr>
          <w:ilvl w:val="0"/>
          <w:numId w:val="1"/>
        </w:numPr>
        <w:spacing w:line="440" w:lineRule="exact"/>
        <w:rPr>
          <w:rFonts w:ascii="黑体" w:eastAsia="黑体" w:hAnsi="黑体" w:cs="黑体"/>
          <w:bCs/>
          <w:sz w:val="28"/>
          <w:szCs w:val="28"/>
        </w:rPr>
      </w:pPr>
      <w:r w:rsidRPr="001B74E3">
        <w:rPr>
          <w:rFonts w:ascii="黑体" w:eastAsia="黑体" w:hAnsi="黑体" w:cs="黑体" w:hint="eastAsia"/>
          <w:bCs/>
          <w:sz w:val="28"/>
          <w:szCs w:val="28"/>
        </w:rPr>
        <w:t>指导思想：</w:t>
      </w:r>
    </w:p>
    <w:p w:rsidR="00C34355" w:rsidRPr="004B2400" w:rsidRDefault="00C34355" w:rsidP="004B2400">
      <w:pPr>
        <w:spacing w:line="440" w:lineRule="exact"/>
        <w:ind w:firstLine="539"/>
        <w:rPr>
          <w:rFonts w:ascii="宋体" w:hAnsi="宋体" w:cs="宋体"/>
          <w:sz w:val="24"/>
          <w:szCs w:val="24"/>
        </w:rPr>
      </w:pPr>
      <w:r w:rsidRPr="004B2400">
        <w:rPr>
          <w:rFonts w:ascii="宋体" w:hAnsi="宋体" w:cs="宋体" w:hint="eastAsia"/>
          <w:sz w:val="24"/>
          <w:szCs w:val="24"/>
        </w:rPr>
        <w:t>本学期，我校数学教研组将根据区教研室研训要求并结合我校实际和教导处安排，继续聚焦于“教师团队发展”、“课堂生态转变”、“学生素养提升”三大目标开展系列教研训活动。从学科发展存在问题看，学校教研组的研究力，教师对教材的理解力、活动的设计力、课堂的执行力、学生的学习力等方面还有待提升。基于此分析，本学期我们数学教研组围绕中心课题制定如下工作目标。</w:t>
      </w:r>
    </w:p>
    <w:p w:rsidR="00C34355" w:rsidRPr="001B74E3" w:rsidRDefault="00C34355" w:rsidP="004B2400">
      <w:pPr>
        <w:spacing w:line="440" w:lineRule="exact"/>
        <w:rPr>
          <w:rFonts w:ascii="宋体" w:hAnsi="宋体" w:cs="宋体"/>
          <w:b/>
          <w:sz w:val="28"/>
          <w:szCs w:val="28"/>
        </w:rPr>
      </w:pPr>
      <w:r w:rsidRPr="001B74E3">
        <w:rPr>
          <w:rFonts w:ascii="宋体" w:hAnsi="宋体" w:cs="宋体" w:hint="eastAsia"/>
          <w:b/>
          <w:bCs/>
          <w:sz w:val="28"/>
          <w:szCs w:val="28"/>
        </w:rPr>
        <w:t>二、具体措施及工作要点</w:t>
      </w:r>
      <w:r w:rsidRPr="001B74E3">
        <w:rPr>
          <w:rFonts w:ascii="宋体" w:hAnsi="宋体" w:cs="宋体" w:hint="eastAsia"/>
          <w:b/>
          <w:sz w:val="28"/>
          <w:szCs w:val="28"/>
        </w:rPr>
        <w:t>：</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 xml:space="preserve">    1、以“常态课质量提升”为主题，以区基本功竞赛为契机，以改变课堂生态为核心，围绕“促进常态课课堂转型”和“互联网+背景下的数学课堂教学”开展系统、精细的课堂教学系列研究活动。以乡村骨干教师和区名师工作室以及解小教育集团优秀教师为辐射，引进先进的教学理念和教学方式，改变传统的师生交流模式，有效推进教学环节，提升教师学科教学素养和研究力，提升学生课堂学习能力，提升教师课程意识与课程实施力，推进课程实施水平。</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 xml:space="preserve">    工作要点：</w:t>
      </w:r>
    </w:p>
    <w:p w:rsidR="00C34355" w:rsidRPr="004B2400" w:rsidRDefault="00C34355" w:rsidP="004B2400">
      <w:pPr>
        <w:spacing w:line="440" w:lineRule="exact"/>
        <w:ind w:firstLine="480"/>
        <w:rPr>
          <w:rFonts w:ascii="宋体" w:hAnsi="宋体" w:cs="宋体"/>
          <w:sz w:val="24"/>
          <w:szCs w:val="24"/>
        </w:rPr>
      </w:pPr>
      <w:r w:rsidRPr="004B2400">
        <w:rPr>
          <w:rFonts w:ascii="宋体" w:hAnsi="宋体" w:cs="宋体" w:hint="eastAsia"/>
          <w:sz w:val="24"/>
          <w:szCs w:val="24"/>
        </w:rPr>
        <w:t>将“人人一堂公开课”和“青年教师成长俱乐部”活动相结合。每一位老师除了以“执教者”与“评委”双重身份参与活动，关注课堂教学中存在的问题，反思教学行为，探讨提升课堂教学质量、培养学生高品质思维的同时，全校数学教师形成共享机制。外出学习、参加比赛的老师通过沙龙的形式为大家传经送教，共同成长。</w:t>
      </w:r>
    </w:p>
    <w:p w:rsidR="00C34355" w:rsidRPr="004B2400" w:rsidRDefault="00C34355" w:rsidP="004B2400">
      <w:pPr>
        <w:spacing w:line="440" w:lineRule="exact"/>
        <w:ind w:firstLine="480"/>
        <w:rPr>
          <w:rFonts w:ascii="宋体" w:hAnsi="宋体" w:cs="宋体"/>
          <w:sz w:val="24"/>
          <w:szCs w:val="24"/>
        </w:rPr>
      </w:pPr>
      <w:r w:rsidRPr="004B2400">
        <w:rPr>
          <w:rFonts w:ascii="宋体" w:hAnsi="宋体" w:cs="宋体" w:hint="eastAsia"/>
          <w:sz w:val="24"/>
          <w:szCs w:val="24"/>
        </w:rPr>
        <w:t>在此基础上参加区“四大集团联盟校课堂教学展示活动”、“</w:t>
      </w:r>
      <w:r w:rsidR="005D501C" w:rsidRPr="005D501C">
        <w:rPr>
          <w:rFonts w:ascii="宋体" w:hAnsi="宋体" w:cs="宋体" w:hint="eastAsia"/>
          <w:sz w:val="24"/>
          <w:szCs w:val="24"/>
        </w:rPr>
        <w:t xml:space="preserve"> 区小学数学优质课比赛</w:t>
      </w:r>
      <w:r w:rsidRPr="004B2400">
        <w:rPr>
          <w:rFonts w:ascii="宋体" w:hAnsi="宋体" w:cs="宋体" w:hint="eastAsia"/>
          <w:sz w:val="24"/>
          <w:szCs w:val="24"/>
        </w:rPr>
        <w:t>活动”</w:t>
      </w:r>
      <w:r w:rsidR="005D501C">
        <w:rPr>
          <w:rFonts w:ascii="宋体" w:hAnsi="宋体" w:cs="宋体" w:hint="eastAsia"/>
          <w:sz w:val="24"/>
          <w:szCs w:val="24"/>
        </w:rPr>
        <w:t>、</w:t>
      </w:r>
      <w:r w:rsidR="005D501C" w:rsidRPr="005D501C">
        <w:rPr>
          <w:rFonts w:ascii="宋体" w:hAnsi="宋体" w:cs="宋体" w:hint="eastAsia"/>
          <w:sz w:val="24"/>
          <w:szCs w:val="24"/>
        </w:rPr>
        <w:t xml:space="preserve"> “苏锡宁常”四城区会课活动</w:t>
      </w:r>
      <w:r w:rsidRPr="004B2400">
        <w:rPr>
          <w:rFonts w:ascii="宋体" w:hAnsi="宋体" w:cs="宋体" w:hint="eastAsia"/>
          <w:sz w:val="24"/>
          <w:szCs w:val="24"/>
        </w:rPr>
        <w:t>，更新教育教学理念，了解、学习、参加常州市重点项目研究活动。</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 xml:space="preserve">    2、教学质量是一个永恒的话题，“教育为本，质量为魂”，教育质量是学校的立校之本。本学期将针对每个班级的实际学情，采取切实可行的质量监督与改进措施。</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 xml:space="preserve">    工作要点：</w:t>
      </w:r>
    </w:p>
    <w:p w:rsidR="00C34355" w:rsidRPr="005D501C" w:rsidRDefault="00C34355" w:rsidP="005D501C">
      <w:pPr>
        <w:pStyle w:val="a4"/>
        <w:numPr>
          <w:ilvl w:val="0"/>
          <w:numId w:val="3"/>
        </w:numPr>
        <w:spacing w:line="440" w:lineRule="exact"/>
        <w:ind w:firstLineChars="0"/>
        <w:rPr>
          <w:rFonts w:ascii="宋体" w:hAnsi="宋体" w:cs="宋体"/>
          <w:sz w:val="24"/>
          <w:szCs w:val="24"/>
        </w:rPr>
      </w:pPr>
      <w:r w:rsidRPr="005D501C">
        <w:rPr>
          <w:rFonts w:ascii="宋体" w:hAnsi="宋体" w:cs="宋体" w:hint="eastAsia"/>
          <w:sz w:val="24"/>
          <w:szCs w:val="24"/>
        </w:rPr>
        <w:t>有效落实质量监控体系。</w:t>
      </w:r>
    </w:p>
    <w:p w:rsidR="00C34355" w:rsidRPr="005D501C" w:rsidRDefault="00C34355" w:rsidP="005D501C">
      <w:pPr>
        <w:pStyle w:val="a3"/>
        <w:spacing w:before="0" w:beforeAutospacing="0" w:after="0" w:afterAutospacing="0" w:line="440" w:lineRule="exact"/>
        <w:rPr>
          <w:kern w:val="2"/>
          <w:szCs w:val="24"/>
        </w:rPr>
      </w:pPr>
      <w:r w:rsidRPr="004B2400">
        <w:rPr>
          <w:rFonts w:hint="eastAsia"/>
          <w:szCs w:val="24"/>
        </w:rPr>
        <w:t xml:space="preserve">    组织做好</w:t>
      </w:r>
      <w:r w:rsidR="005D501C" w:rsidRPr="005D501C">
        <w:rPr>
          <w:rFonts w:hint="eastAsia"/>
          <w:kern w:val="2"/>
          <w:szCs w:val="24"/>
        </w:rPr>
        <w:t>基于数学核心素养及关键能力的质量调研活动</w:t>
      </w:r>
      <w:r w:rsidR="005D501C">
        <w:rPr>
          <w:rFonts w:hint="eastAsia"/>
          <w:kern w:val="2"/>
          <w:szCs w:val="24"/>
        </w:rPr>
        <w:t>，继续完善</w:t>
      </w:r>
      <w:r w:rsidRPr="004B2400">
        <w:rPr>
          <w:rFonts w:hint="eastAsia"/>
          <w:szCs w:val="24"/>
        </w:rPr>
        <w:t>学生数学学习质量数据库，要求备课组在认真分析以往调研要求的前提下对每一次检</w:t>
      </w:r>
      <w:r w:rsidRPr="004B2400">
        <w:rPr>
          <w:rFonts w:hint="eastAsia"/>
          <w:szCs w:val="24"/>
        </w:rPr>
        <w:lastRenderedPageBreak/>
        <w:t>测情况进行分析、反思与制定改进措施，探索基于实证数据的教学研究与提高学习质量的方法。通过相关“实证数据”的分析研究，发现教学过程中的成功经验和存在的深层次问题，寻找有效的解决策略，促进全体数学教师进行课堂教学改革和反思。</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 xml:space="preserve">    ②做实薄弱班级学科视导工作。</w:t>
      </w:r>
    </w:p>
    <w:p w:rsidR="00C34355" w:rsidRPr="004B2400" w:rsidRDefault="00C34355" w:rsidP="004B2400">
      <w:pPr>
        <w:spacing w:line="440" w:lineRule="exact"/>
        <w:ind w:firstLine="480"/>
        <w:rPr>
          <w:rFonts w:ascii="宋体" w:hAnsi="宋体" w:cs="宋体"/>
          <w:sz w:val="24"/>
          <w:szCs w:val="24"/>
        </w:rPr>
      </w:pPr>
      <w:r w:rsidRPr="004B2400">
        <w:rPr>
          <w:rFonts w:ascii="宋体" w:hAnsi="宋体" w:cs="宋体" w:hint="eastAsia"/>
          <w:sz w:val="24"/>
          <w:szCs w:val="24"/>
        </w:rPr>
        <w:t>本学期，将针对在上学期末质量检测中的较薄弱班级，采取随机视导的方式，开展以“质量－课堂－教师”为主线的学科教学视导活动，活动将围绕“课堂”“质量”两大主要内容进行，与教师一道查找存在问题，落实改进措施。</w:t>
      </w:r>
    </w:p>
    <w:p w:rsidR="00C34355" w:rsidRPr="000D55F5" w:rsidRDefault="000D55F5" w:rsidP="000D55F5">
      <w:pPr>
        <w:spacing w:line="440" w:lineRule="exact"/>
        <w:ind w:firstLineChars="200" w:firstLine="480"/>
        <w:rPr>
          <w:rFonts w:ascii="宋体" w:hAnsi="宋体" w:cs="宋体"/>
          <w:sz w:val="24"/>
          <w:szCs w:val="24"/>
        </w:rPr>
      </w:pPr>
      <w:r w:rsidRPr="000D55F5">
        <w:rPr>
          <w:rFonts w:ascii="宋体" w:hAnsi="宋体" w:cs="宋体" w:hint="eastAsia"/>
          <w:sz w:val="24"/>
          <w:szCs w:val="24"/>
        </w:rPr>
        <w:t>③</w:t>
      </w:r>
      <w:r w:rsidR="00C34355" w:rsidRPr="000D55F5">
        <w:rPr>
          <w:rFonts w:ascii="宋体" w:hAnsi="宋体" w:cs="宋体" w:hint="eastAsia"/>
          <w:sz w:val="24"/>
          <w:szCs w:val="24"/>
        </w:rPr>
        <w:t>开展青蓝工程的</w:t>
      </w:r>
      <w:r w:rsidR="005D501C" w:rsidRPr="000D55F5">
        <w:rPr>
          <w:rFonts w:ascii="宋体" w:hAnsi="宋体" w:cs="宋体" w:hint="eastAsia"/>
          <w:sz w:val="24"/>
          <w:szCs w:val="24"/>
        </w:rPr>
        <w:t>师徒结对</w:t>
      </w:r>
      <w:r w:rsidR="00C34355" w:rsidRPr="000D55F5">
        <w:rPr>
          <w:rFonts w:ascii="宋体" w:hAnsi="宋体" w:cs="宋体" w:hint="eastAsia"/>
          <w:sz w:val="24"/>
          <w:szCs w:val="24"/>
        </w:rPr>
        <w:t>活动</w:t>
      </w:r>
    </w:p>
    <w:p w:rsidR="00C34355" w:rsidRPr="004B2400" w:rsidRDefault="00C34355" w:rsidP="004B2400">
      <w:pPr>
        <w:spacing w:line="440" w:lineRule="exact"/>
        <w:ind w:firstLine="480"/>
        <w:rPr>
          <w:rFonts w:ascii="宋体" w:hAnsi="宋体" w:cs="宋体"/>
          <w:sz w:val="24"/>
          <w:szCs w:val="24"/>
        </w:rPr>
      </w:pPr>
      <w:r w:rsidRPr="004B2400">
        <w:rPr>
          <w:rFonts w:ascii="宋体" w:hAnsi="宋体" w:cs="宋体" w:hint="eastAsia"/>
          <w:sz w:val="24"/>
          <w:szCs w:val="24"/>
        </w:rPr>
        <w:t>为工作10年内青年教师与我校五级梯队教师、明星教师</w:t>
      </w:r>
      <w:r w:rsidR="005D501C">
        <w:rPr>
          <w:rFonts w:ascii="宋体" w:hAnsi="宋体" w:cs="宋体" w:hint="eastAsia"/>
          <w:sz w:val="24"/>
          <w:szCs w:val="24"/>
        </w:rPr>
        <w:t>师徒结对，</w:t>
      </w:r>
      <w:r w:rsidRPr="004B2400">
        <w:rPr>
          <w:rFonts w:ascii="宋体" w:hAnsi="宋体" w:cs="宋体" w:hint="eastAsia"/>
          <w:sz w:val="24"/>
          <w:szCs w:val="24"/>
        </w:rPr>
        <w:t>发挥我校骨干教师的力量，从教材研读、课堂教学、学生管理、作业布置、提升学生素养等方面全方位帮助青年教师快速成长。</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 xml:space="preserve">    3、切实抓好教学常规工作</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 xml:space="preserve">    为了使教师在教学工作中做到有章可循，检查、评价教学工作有据可依。我们根据教学工作的基本原则，结合学科特点和我区实际，制定并认真学习执行《三河口小学数学教学常规基本要求》《三河口小学数学备课要求》《三河口小学数学作业设置与批改要求》、《三河口小学数学教师月工作考核表》。围绕该常规要求细则，规范自己的教学行为，遵循“减负增效”原则，采取相应的监控与评价机制。</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 xml:space="preserve">    工作要点：</w:t>
      </w:r>
    </w:p>
    <w:p w:rsidR="00C34355" w:rsidRPr="004B2400" w:rsidRDefault="00C34355" w:rsidP="005D501C">
      <w:pPr>
        <w:spacing w:line="440" w:lineRule="exact"/>
        <w:ind w:firstLine="480"/>
        <w:rPr>
          <w:rFonts w:ascii="宋体" w:hAnsi="宋体" w:cs="宋体"/>
          <w:sz w:val="24"/>
          <w:szCs w:val="24"/>
        </w:rPr>
      </w:pPr>
      <w:r w:rsidRPr="004B2400">
        <w:rPr>
          <w:rFonts w:ascii="宋体" w:hAnsi="宋体" w:cs="宋体" w:hint="eastAsia"/>
          <w:sz w:val="24"/>
          <w:szCs w:val="24"/>
        </w:rPr>
        <w:t>本学期，针对上一学期教学常规工作中存在的问题，结合月工作考核情况和“减负增效”实施情况，加大随堂听课和作业布置监控力度，对教学常规工作要求明晰化、制度化，开展跟踪检查、当面反馈、当场考核的检查措施。</w:t>
      </w:r>
    </w:p>
    <w:p w:rsidR="00C34355" w:rsidRPr="001B74E3" w:rsidRDefault="00C34355" w:rsidP="004B2400">
      <w:pPr>
        <w:spacing w:line="440" w:lineRule="exact"/>
        <w:rPr>
          <w:rFonts w:ascii="黑体" w:eastAsia="黑体" w:hAnsi="黑体" w:cs="黑体"/>
          <w:bCs/>
          <w:sz w:val="28"/>
          <w:szCs w:val="28"/>
        </w:rPr>
      </w:pPr>
      <w:r w:rsidRPr="001B74E3">
        <w:rPr>
          <w:rFonts w:ascii="黑体" w:eastAsia="黑体" w:hAnsi="黑体" w:cs="黑体" w:hint="eastAsia"/>
          <w:bCs/>
          <w:sz w:val="28"/>
          <w:szCs w:val="28"/>
        </w:rPr>
        <w:t>三、具体安排</w:t>
      </w:r>
    </w:p>
    <w:p w:rsidR="00C34355" w:rsidRPr="004B2400" w:rsidRDefault="00C34355"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 xml:space="preserve">九月份  </w:t>
      </w:r>
    </w:p>
    <w:p w:rsidR="00C34355" w:rsidRPr="004B2400" w:rsidRDefault="00C34355"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1.参加期初教材分析（全体数学教师）。</w:t>
      </w:r>
    </w:p>
    <w:p w:rsidR="00C34355" w:rsidRPr="004B2400" w:rsidRDefault="00C34355"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2.参加</w:t>
      </w:r>
      <w:r w:rsidR="00A45E84" w:rsidRPr="004B2400">
        <w:rPr>
          <w:rFonts w:ascii="宋体" w:hAnsi="宋体" w:cs="宋体" w:hint="eastAsia"/>
          <w:sz w:val="24"/>
          <w:szCs w:val="24"/>
        </w:rPr>
        <w:t>教研组长会议暨1</w:t>
      </w:r>
      <w:r w:rsidR="00A45E84" w:rsidRPr="004B2400">
        <w:rPr>
          <w:rFonts w:ascii="宋体" w:hAnsi="宋体" w:cs="宋体"/>
          <w:sz w:val="24"/>
          <w:szCs w:val="24"/>
        </w:rPr>
        <w:t>7</w:t>
      </w:r>
      <w:r w:rsidR="00A45E84" w:rsidRPr="004B2400">
        <w:rPr>
          <w:rFonts w:ascii="宋体" w:hAnsi="宋体" w:cs="宋体" w:hint="eastAsia"/>
          <w:sz w:val="24"/>
          <w:szCs w:val="24"/>
        </w:rPr>
        <w:t>年上半年各项学业质量调研反馈会暨省学业质量调研培训会 。</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3.制定学期工作计划，各备课组制定计划。</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4.开学初随堂听课。</w:t>
      </w:r>
    </w:p>
    <w:p w:rsidR="00C34355" w:rsidRPr="004B2400" w:rsidRDefault="00C34355" w:rsidP="004B2400">
      <w:pPr>
        <w:spacing w:line="440" w:lineRule="exact"/>
        <w:rPr>
          <w:rFonts w:ascii="宋体" w:hAnsi="宋体" w:cs="宋体"/>
          <w:sz w:val="24"/>
          <w:szCs w:val="24"/>
        </w:rPr>
      </w:pPr>
      <w:r w:rsidRPr="004B2400">
        <w:rPr>
          <w:rFonts w:ascii="宋体" w:hAnsi="宋体" w:cs="宋体" w:hint="eastAsia"/>
          <w:sz w:val="24"/>
          <w:szCs w:val="24"/>
        </w:rPr>
        <w:t>5.区小学数学优质课比赛校级选拔。（李甜，李香，</w:t>
      </w:r>
      <w:r w:rsidR="00A45E84" w:rsidRPr="004B2400">
        <w:rPr>
          <w:rFonts w:ascii="宋体" w:hAnsi="宋体" w:cs="宋体" w:hint="eastAsia"/>
          <w:sz w:val="24"/>
          <w:szCs w:val="24"/>
        </w:rPr>
        <w:t>王暑雅，郭鸿星，朱小虎）</w:t>
      </w:r>
    </w:p>
    <w:p w:rsidR="00A45E84" w:rsidRPr="004B2400" w:rsidRDefault="00A45E84" w:rsidP="004B2400">
      <w:pPr>
        <w:pStyle w:val="a3"/>
        <w:spacing w:before="0" w:beforeAutospacing="0" w:after="0" w:afterAutospacing="0" w:line="440" w:lineRule="exact"/>
        <w:jc w:val="both"/>
        <w:rPr>
          <w:kern w:val="2"/>
          <w:szCs w:val="24"/>
        </w:rPr>
      </w:pPr>
      <w:r w:rsidRPr="004B2400">
        <w:rPr>
          <w:rFonts w:hint="eastAsia"/>
          <w:kern w:val="2"/>
          <w:szCs w:val="24"/>
        </w:rPr>
        <w:lastRenderedPageBreak/>
        <w:t>6. 第一次教研组活动，传达开学教研组长会议精神及</w:t>
      </w:r>
      <w:r w:rsidRPr="004B2400">
        <w:rPr>
          <w:kern w:val="2"/>
          <w:szCs w:val="24"/>
        </w:rPr>
        <w:t>18</w:t>
      </w:r>
      <w:r w:rsidRPr="004B2400">
        <w:rPr>
          <w:rFonts w:hint="eastAsia"/>
          <w:kern w:val="2"/>
          <w:szCs w:val="24"/>
        </w:rPr>
        <w:t>年省学业质量检测相关准备活动。</w:t>
      </w:r>
    </w:p>
    <w:p w:rsidR="00C34355" w:rsidRPr="004B2400" w:rsidRDefault="00A45E84"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十</w:t>
      </w:r>
      <w:r w:rsidR="00C34355" w:rsidRPr="004B2400">
        <w:rPr>
          <w:rFonts w:ascii="宋体" w:hAnsi="宋体" w:cs="宋体" w:hint="eastAsia"/>
          <w:sz w:val="24"/>
          <w:szCs w:val="24"/>
        </w:rPr>
        <w:t>月份</w:t>
      </w:r>
    </w:p>
    <w:p w:rsidR="00A45E84" w:rsidRPr="004B2400" w:rsidRDefault="000D55F5" w:rsidP="004B2400">
      <w:pPr>
        <w:numPr>
          <w:ilvl w:val="0"/>
          <w:numId w:val="2"/>
        </w:numPr>
        <w:tabs>
          <w:tab w:val="left" w:pos="2232"/>
        </w:tabs>
        <w:spacing w:line="440" w:lineRule="exact"/>
        <w:rPr>
          <w:rFonts w:ascii="宋体" w:hAnsi="宋体" w:cs="宋体"/>
          <w:sz w:val="24"/>
          <w:szCs w:val="24"/>
        </w:rPr>
      </w:pPr>
      <w:r>
        <w:rPr>
          <w:rFonts w:ascii="宋体" w:hAnsi="宋体" w:cs="宋体" w:hint="eastAsia"/>
          <w:sz w:val="24"/>
          <w:szCs w:val="24"/>
        </w:rPr>
        <w:t>迎接</w:t>
      </w:r>
      <w:r w:rsidR="00A45E84" w:rsidRPr="004B2400">
        <w:rPr>
          <w:rFonts w:ascii="宋体" w:hAnsi="宋体" w:cs="宋体" w:hint="eastAsia"/>
          <w:sz w:val="24"/>
          <w:szCs w:val="24"/>
        </w:rPr>
        <w:t>1</w:t>
      </w:r>
      <w:r w:rsidR="00A45E84" w:rsidRPr="004B2400">
        <w:rPr>
          <w:rFonts w:ascii="宋体" w:hAnsi="宋体" w:cs="宋体"/>
          <w:sz w:val="24"/>
          <w:szCs w:val="24"/>
        </w:rPr>
        <w:t>8</w:t>
      </w:r>
      <w:r w:rsidR="00A45E84" w:rsidRPr="004B2400">
        <w:rPr>
          <w:rFonts w:ascii="宋体" w:hAnsi="宋体" w:cs="宋体" w:hint="eastAsia"/>
          <w:sz w:val="24"/>
          <w:szCs w:val="24"/>
        </w:rPr>
        <w:t>年省学业质量检测。</w:t>
      </w:r>
    </w:p>
    <w:p w:rsidR="00A45E84" w:rsidRPr="004B2400" w:rsidRDefault="00C34355" w:rsidP="004B2400">
      <w:pPr>
        <w:numPr>
          <w:ilvl w:val="0"/>
          <w:numId w:val="2"/>
        </w:numPr>
        <w:tabs>
          <w:tab w:val="left" w:pos="2232"/>
        </w:tabs>
        <w:spacing w:line="440" w:lineRule="exact"/>
        <w:rPr>
          <w:rFonts w:ascii="宋体" w:hAnsi="宋体" w:cs="宋体"/>
          <w:sz w:val="24"/>
          <w:szCs w:val="24"/>
        </w:rPr>
      </w:pPr>
      <w:r w:rsidRPr="004B2400">
        <w:rPr>
          <w:rFonts w:ascii="宋体" w:hAnsi="宋体" w:cs="宋体" w:hint="eastAsia"/>
          <w:sz w:val="24"/>
          <w:szCs w:val="24"/>
        </w:rPr>
        <w:t>参加</w:t>
      </w:r>
      <w:r w:rsidR="00A45E84" w:rsidRPr="004B2400">
        <w:rPr>
          <w:rFonts w:cs="楷体" w:hint="eastAsia"/>
          <w:sz w:val="24"/>
          <w:szCs w:val="24"/>
        </w:rPr>
        <w:t>基于证据的课堂教学改进研究暨</w:t>
      </w:r>
      <w:r w:rsidR="00A45E84" w:rsidRPr="004B2400">
        <w:rPr>
          <w:rFonts w:hint="eastAsia"/>
          <w:sz w:val="24"/>
          <w:szCs w:val="24"/>
        </w:rPr>
        <w:t>联盟校课堂教学展示。</w:t>
      </w:r>
    </w:p>
    <w:p w:rsidR="00A45E84" w:rsidRPr="004B2400" w:rsidRDefault="00A45E84" w:rsidP="004B2400">
      <w:pPr>
        <w:numPr>
          <w:ilvl w:val="0"/>
          <w:numId w:val="2"/>
        </w:numPr>
        <w:tabs>
          <w:tab w:val="left" w:pos="2232"/>
        </w:tabs>
        <w:spacing w:line="440" w:lineRule="exact"/>
        <w:rPr>
          <w:rFonts w:ascii="宋体" w:hAnsi="宋体" w:cs="宋体"/>
          <w:sz w:val="24"/>
          <w:szCs w:val="24"/>
        </w:rPr>
      </w:pPr>
      <w:r w:rsidRPr="004B2400">
        <w:rPr>
          <w:rFonts w:hint="eastAsia"/>
          <w:sz w:val="24"/>
          <w:szCs w:val="21"/>
        </w:rPr>
        <w:t>参加常州市小学数学课程实施成果展示活动。（百草园小学）</w:t>
      </w:r>
    </w:p>
    <w:p w:rsidR="00C34355" w:rsidRPr="004B2400" w:rsidRDefault="00C34355"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4.第</w:t>
      </w:r>
      <w:r w:rsidR="00A45E84" w:rsidRPr="004B2400">
        <w:rPr>
          <w:rFonts w:ascii="宋体" w:hAnsi="宋体" w:cs="宋体" w:hint="eastAsia"/>
          <w:sz w:val="24"/>
          <w:szCs w:val="24"/>
        </w:rPr>
        <w:t>二</w:t>
      </w:r>
      <w:r w:rsidRPr="004B2400">
        <w:rPr>
          <w:rFonts w:ascii="宋体" w:hAnsi="宋体" w:cs="宋体" w:hint="eastAsia"/>
          <w:sz w:val="24"/>
          <w:szCs w:val="24"/>
        </w:rPr>
        <w:t>次教研活动：</w:t>
      </w:r>
      <w:r w:rsidR="00A45E84" w:rsidRPr="004B2400">
        <w:rPr>
          <w:rFonts w:ascii="宋体" w:hAnsi="宋体" w:cs="宋体" w:hint="eastAsia"/>
          <w:sz w:val="24"/>
          <w:szCs w:val="24"/>
        </w:rPr>
        <w:t>各年级数学特色作业展示、评比。</w:t>
      </w:r>
    </w:p>
    <w:p w:rsidR="00C34355" w:rsidRPr="004B2400" w:rsidRDefault="00C34355"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5.配合教导处进行</w:t>
      </w:r>
      <w:r w:rsidR="000D55F5">
        <w:rPr>
          <w:rFonts w:ascii="宋体" w:hAnsi="宋体" w:cs="宋体" w:hint="eastAsia"/>
          <w:sz w:val="24"/>
          <w:szCs w:val="24"/>
        </w:rPr>
        <w:t>期中</w:t>
      </w:r>
      <w:r w:rsidRPr="004B2400">
        <w:rPr>
          <w:rFonts w:ascii="宋体" w:hAnsi="宋体" w:cs="宋体" w:hint="eastAsia"/>
          <w:sz w:val="24"/>
          <w:szCs w:val="24"/>
        </w:rPr>
        <w:t>常规检查。</w:t>
      </w:r>
    </w:p>
    <w:p w:rsidR="00C34355" w:rsidRPr="004B2400" w:rsidRDefault="00A45E84"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十一</w:t>
      </w:r>
      <w:r w:rsidR="00C34355" w:rsidRPr="004B2400">
        <w:rPr>
          <w:rFonts w:ascii="宋体" w:hAnsi="宋体" w:cs="宋体" w:hint="eastAsia"/>
          <w:sz w:val="24"/>
          <w:szCs w:val="24"/>
        </w:rPr>
        <w:t>月份</w:t>
      </w:r>
    </w:p>
    <w:p w:rsidR="00A45E84" w:rsidRPr="004B2400" w:rsidRDefault="00C34355" w:rsidP="004B2400">
      <w:pPr>
        <w:tabs>
          <w:tab w:val="left" w:pos="2232"/>
        </w:tabs>
        <w:spacing w:line="440" w:lineRule="exact"/>
        <w:rPr>
          <w:rFonts w:cs="楷体"/>
          <w:sz w:val="24"/>
          <w:szCs w:val="24"/>
        </w:rPr>
      </w:pPr>
      <w:r w:rsidRPr="004B2400">
        <w:rPr>
          <w:rFonts w:ascii="宋体" w:hAnsi="宋体" w:cs="宋体" w:hint="eastAsia"/>
          <w:sz w:val="24"/>
          <w:szCs w:val="24"/>
        </w:rPr>
        <w:t>1.</w:t>
      </w:r>
      <w:r w:rsidR="00A45E84" w:rsidRPr="004B2400">
        <w:rPr>
          <w:rFonts w:ascii="宋体" w:hAnsi="宋体" w:cs="宋体" w:hint="eastAsia"/>
          <w:sz w:val="24"/>
          <w:szCs w:val="24"/>
        </w:rPr>
        <w:t>参加</w:t>
      </w:r>
      <w:r w:rsidR="00A45E84" w:rsidRPr="004B2400">
        <w:rPr>
          <w:rFonts w:cs="楷体" w:hint="eastAsia"/>
          <w:sz w:val="24"/>
          <w:szCs w:val="24"/>
        </w:rPr>
        <w:t>基于数学核心素养及关键能力的质量调研活动。</w:t>
      </w:r>
    </w:p>
    <w:p w:rsidR="004B2400" w:rsidRPr="000D55F5" w:rsidRDefault="00C34355" w:rsidP="000D55F5">
      <w:pPr>
        <w:tabs>
          <w:tab w:val="left" w:pos="2232"/>
        </w:tabs>
        <w:spacing w:line="440" w:lineRule="exact"/>
        <w:rPr>
          <w:rFonts w:ascii="宋体" w:hAnsi="宋体" w:cs="宋体"/>
          <w:sz w:val="24"/>
          <w:szCs w:val="24"/>
        </w:rPr>
      </w:pPr>
      <w:r w:rsidRPr="004B2400">
        <w:rPr>
          <w:rFonts w:ascii="宋体" w:hAnsi="宋体" w:cs="宋体" w:hint="eastAsia"/>
          <w:sz w:val="24"/>
          <w:szCs w:val="24"/>
        </w:rPr>
        <w:t>2.</w:t>
      </w:r>
      <w:r w:rsidR="00A45E84" w:rsidRPr="004B2400">
        <w:rPr>
          <w:rFonts w:ascii="宋体" w:hAnsi="宋体" w:cs="楷体" w:hint="eastAsia"/>
          <w:sz w:val="24"/>
          <w:szCs w:val="24"/>
        </w:rPr>
        <w:t>参加基于证据的课堂教学改进研究暨</w:t>
      </w:r>
      <w:r w:rsidR="00A45E84" w:rsidRPr="004B2400">
        <w:rPr>
          <w:rFonts w:ascii="宋体" w:hAnsi="宋体" w:cs="宋体" w:hint="eastAsia"/>
          <w:sz w:val="24"/>
          <w:szCs w:val="24"/>
        </w:rPr>
        <w:t>联盟校课堂教学展示活动。</w:t>
      </w:r>
      <w:r w:rsidR="004B2400" w:rsidRPr="004B2400">
        <w:rPr>
          <w:rFonts w:cs="楷体" w:hint="eastAsia"/>
          <w:szCs w:val="24"/>
        </w:rPr>
        <w:t>。</w:t>
      </w:r>
    </w:p>
    <w:p w:rsidR="00C34355" w:rsidRPr="004B2400" w:rsidRDefault="000D55F5" w:rsidP="004B2400">
      <w:pPr>
        <w:tabs>
          <w:tab w:val="left" w:pos="2232"/>
        </w:tabs>
        <w:spacing w:line="440" w:lineRule="exact"/>
        <w:rPr>
          <w:rFonts w:ascii="宋体" w:hAnsi="宋体" w:cs="楷体"/>
          <w:sz w:val="24"/>
          <w:szCs w:val="24"/>
        </w:rPr>
      </w:pPr>
      <w:r>
        <w:rPr>
          <w:rFonts w:ascii="宋体" w:hAnsi="宋体" w:cs="楷体"/>
          <w:sz w:val="24"/>
          <w:szCs w:val="24"/>
        </w:rPr>
        <w:t>3</w:t>
      </w:r>
      <w:r w:rsidR="00C34355" w:rsidRPr="004B2400">
        <w:rPr>
          <w:rFonts w:ascii="宋体" w:hAnsi="宋体" w:cs="楷体" w:hint="eastAsia"/>
          <w:sz w:val="24"/>
          <w:szCs w:val="24"/>
        </w:rPr>
        <w:t>.第</w:t>
      </w:r>
      <w:r w:rsidR="00A45E84" w:rsidRPr="004B2400">
        <w:rPr>
          <w:rFonts w:ascii="宋体" w:hAnsi="宋体" w:cs="楷体" w:hint="eastAsia"/>
          <w:sz w:val="24"/>
          <w:szCs w:val="24"/>
        </w:rPr>
        <w:t>三</w:t>
      </w:r>
      <w:r w:rsidR="00C34355" w:rsidRPr="004B2400">
        <w:rPr>
          <w:rFonts w:ascii="宋体" w:hAnsi="宋体" w:cs="楷体" w:hint="eastAsia"/>
          <w:sz w:val="24"/>
          <w:szCs w:val="24"/>
        </w:rPr>
        <w:t>次教研活动：</w:t>
      </w:r>
      <w:r w:rsidR="00A45E84" w:rsidRPr="004B2400">
        <w:rPr>
          <w:rFonts w:ascii="宋体" w:hAnsi="宋体" w:cs="楷体" w:hint="eastAsia"/>
          <w:sz w:val="24"/>
          <w:szCs w:val="24"/>
        </w:rPr>
        <w:t>“人人一堂公开课</w:t>
      </w:r>
      <w:r w:rsidR="004B2400" w:rsidRPr="004B2400">
        <w:rPr>
          <w:rFonts w:ascii="宋体" w:hAnsi="宋体" w:cs="楷体" w:hint="eastAsia"/>
          <w:sz w:val="24"/>
          <w:szCs w:val="24"/>
        </w:rPr>
        <w:t>”课堂展示活动。</w:t>
      </w:r>
    </w:p>
    <w:p w:rsidR="004B2400" w:rsidRPr="004B2400" w:rsidRDefault="004B2400"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十二</w:t>
      </w:r>
      <w:r w:rsidR="00C34355" w:rsidRPr="004B2400">
        <w:rPr>
          <w:rFonts w:ascii="宋体" w:hAnsi="宋体" w:cs="宋体" w:hint="eastAsia"/>
          <w:sz w:val="24"/>
          <w:szCs w:val="24"/>
        </w:rPr>
        <w:t>月份</w:t>
      </w:r>
    </w:p>
    <w:p w:rsidR="00C34355" w:rsidRPr="004B2400" w:rsidRDefault="00C34355"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1.参加</w:t>
      </w:r>
      <w:r w:rsidR="004B2400" w:rsidRPr="004B2400">
        <w:rPr>
          <w:rFonts w:cs="黑体" w:hint="eastAsia"/>
          <w:sz w:val="24"/>
          <w:szCs w:val="21"/>
        </w:rPr>
        <w:t>常州市数学优秀教师成长研讨会</w:t>
      </w:r>
    </w:p>
    <w:p w:rsidR="004B2400" w:rsidRPr="004B2400" w:rsidRDefault="00C34355" w:rsidP="004B2400">
      <w:pPr>
        <w:pStyle w:val="a3"/>
        <w:spacing w:before="0" w:beforeAutospacing="0" w:after="0" w:afterAutospacing="0" w:line="440" w:lineRule="exact"/>
        <w:rPr>
          <w:rFonts w:cs="楷体"/>
          <w:kern w:val="2"/>
          <w:szCs w:val="24"/>
        </w:rPr>
      </w:pPr>
      <w:r w:rsidRPr="004B2400">
        <w:rPr>
          <w:rFonts w:hint="eastAsia"/>
          <w:szCs w:val="24"/>
        </w:rPr>
        <w:t>2.</w:t>
      </w:r>
      <w:r w:rsidR="000D55F5">
        <w:rPr>
          <w:rFonts w:hint="eastAsia"/>
          <w:szCs w:val="24"/>
        </w:rPr>
        <w:t>参加</w:t>
      </w:r>
      <w:r w:rsidR="004B2400" w:rsidRPr="004B2400">
        <w:rPr>
          <w:rFonts w:cs="楷体" w:hint="eastAsia"/>
          <w:kern w:val="2"/>
          <w:szCs w:val="24"/>
        </w:rPr>
        <w:t>基于数学核心素养及关键能力的质量调研活动。</w:t>
      </w:r>
    </w:p>
    <w:p w:rsidR="00C34355" w:rsidRPr="004B2400" w:rsidRDefault="00C34355" w:rsidP="004B2400">
      <w:pPr>
        <w:tabs>
          <w:tab w:val="left" w:pos="2232"/>
        </w:tabs>
        <w:spacing w:line="440" w:lineRule="exact"/>
        <w:rPr>
          <w:rFonts w:ascii="楷体" w:eastAsia="楷体" w:hAnsi="楷体" w:cs="宋体"/>
          <w:sz w:val="24"/>
          <w:szCs w:val="24"/>
        </w:rPr>
      </w:pPr>
      <w:r w:rsidRPr="004B2400">
        <w:rPr>
          <w:rFonts w:ascii="宋体" w:hAnsi="宋体" w:cs="楷体" w:hint="eastAsia"/>
          <w:sz w:val="24"/>
          <w:szCs w:val="24"/>
        </w:rPr>
        <w:t>3.</w:t>
      </w:r>
      <w:r w:rsidR="004B2400" w:rsidRPr="004B2400">
        <w:rPr>
          <w:rFonts w:ascii="宋体" w:hAnsi="宋体" w:cs="楷体" w:hint="eastAsia"/>
          <w:sz w:val="24"/>
          <w:szCs w:val="24"/>
        </w:rPr>
        <w:t>参加区小学数学优质课评比活动。</w:t>
      </w:r>
    </w:p>
    <w:p w:rsidR="00C34355" w:rsidRDefault="000D55F5" w:rsidP="004B2400">
      <w:pPr>
        <w:tabs>
          <w:tab w:val="left" w:pos="2232"/>
        </w:tabs>
        <w:spacing w:line="440" w:lineRule="exact"/>
        <w:rPr>
          <w:rFonts w:ascii="宋体" w:hAnsi="宋体" w:cs="宋体"/>
          <w:sz w:val="24"/>
          <w:szCs w:val="24"/>
        </w:rPr>
      </w:pPr>
      <w:r>
        <w:rPr>
          <w:rFonts w:ascii="宋体" w:hAnsi="宋体" w:cs="宋体"/>
          <w:sz w:val="24"/>
          <w:szCs w:val="24"/>
        </w:rPr>
        <w:t>4</w:t>
      </w:r>
      <w:r w:rsidR="00C34355" w:rsidRPr="004B2400">
        <w:rPr>
          <w:rFonts w:ascii="宋体" w:hAnsi="宋体" w:cs="宋体" w:hint="eastAsia"/>
          <w:sz w:val="24"/>
          <w:szCs w:val="24"/>
        </w:rPr>
        <w:t>.第</w:t>
      </w:r>
      <w:r w:rsidR="004B2400" w:rsidRPr="004B2400">
        <w:rPr>
          <w:rFonts w:ascii="宋体" w:hAnsi="宋体" w:cs="宋体" w:hint="eastAsia"/>
          <w:sz w:val="24"/>
          <w:szCs w:val="24"/>
        </w:rPr>
        <w:t>四</w:t>
      </w:r>
      <w:r>
        <w:rPr>
          <w:rFonts w:ascii="宋体" w:hAnsi="宋体" w:cs="宋体" w:hint="eastAsia"/>
          <w:sz w:val="24"/>
          <w:szCs w:val="24"/>
        </w:rPr>
        <w:t>次教研活动</w:t>
      </w:r>
      <w:r w:rsidR="008C3E85">
        <w:rPr>
          <w:rFonts w:ascii="宋体" w:hAnsi="宋体" w:cs="宋体" w:hint="eastAsia"/>
          <w:sz w:val="24"/>
          <w:szCs w:val="24"/>
        </w:rPr>
        <w:t>：</w:t>
      </w:r>
      <w:r w:rsidR="008C3E85" w:rsidRPr="004B2400">
        <w:rPr>
          <w:rFonts w:ascii="宋体" w:hAnsi="宋体" w:cs="楷体" w:hint="eastAsia"/>
          <w:sz w:val="24"/>
          <w:szCs w:val="24"/>
        </w:rPr>
        <w:t>“人人一堂公开课”课堂展示活动</w:t>
      </w:r>
      <w:r>
        <w:rPr>
          <w:rFonts w:ascii="宋体" w:hAnsi="宋体" w:cs="宋体" w:hint="eastAsia"/>
          <w:sz w:val="24"/>
          <w:szCs w:val="24"/>
        </w:rPr>
        <w:t>。</w:t>
      </w:r>
    </w:p>
    <w:p w:rsidR="000D55F5" w:rsidRPr="004B2400" w:rsidRDefault="000D55F5" w:rsidP="004B2400">
      <w:pPr>
        <w:tabs>
          <w:tab w:val="left" w:pos="2232"/>
        </w:tabs>
        <w:spacing w:line="440" w:lineRule="exact"/>
        <w:rPr>
          <w:rFonts w:ascii="宋体" w:hAnsi="宋体" w:cs="宋体"/>
          <w:sz w:val="24"/>
          <w:szCs w:val="24"/>
        </w:rPr>
      </w:pPr>
      <w:r>
        <w:rPr>
          <w:rFonts w:ascii="宋体" w:hAnsi="宋体" w:cs="宋体"/>
          <w:sz w:val="24"/>
          <w:szCs w:val="24"/>
        </w:rPr>
        <w:t>5.</w:t>
      </w:r>
      <w:r w:rsidRPr="000D55F5">
        <w:rPr>
          <w:rFonts w:ascii="宋体" w:hAnsi="宋体" w:cs="宋体" w:hint="eastAsia"/>
          <w:sz w:val="24"/>
          <w:szCs w:val="24"/>
        </w:rPr>
        <w:t xml:space="preserve"> </w:t>
      </w:r>
      <w:r w:rsidRPr="004B2400">
        <w:rPr>
          <w:rFonts w:ascii="宋体" w:hAnsi="宋体" w:cs="宋体" w:hint="eastAsia"/>
          <w:sz w:val="24"/>
          <w:szCs w:val="24"/>
        </w:rPr>
        <w:t>配合教导处进行</w:t>
      </w:r>
      <w:r>
        <w:rPr>
          <w:rFonts w:ascii="宋体" w:hAnsi="宋体" w:cs="宋体" w:hint="eastAsia"/>
          <w:sz w:val="24"/>
          <w:szCs w:val="24"/>
        </w:rPr>
        <w:t>期末</w:t>
      </w:r>
      <w:r w:rsidRPr="004B2400">
        <w:rPr>
          <w:rFonts w:ascii="宋体" w:hAnsi="宋体" w:cs="宋体" w:hint="eastAsia"/>
          <w:sz w:val="24"/>
          <w:szCs w:val="24"/>
        </w:rPr>
        <w:t>常规检查。</w:t>
      </w:r>
      <w:bookmarkStart w:id="0" w:name="_GoBack"/>
      <w:bookmarkEnd w:id="0"/>
    </w:p>
    <w:p w:rsidR="00C34355" w:rsidRPr="004B2400" w:rsidRDefault="004B2400"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一</w:t>
      </w:r>
      <w:r w:rsidR="00C34355" w:rsidRPr="004B2400">
        <w:rPr>
          <w:rFonts w:ascii="宋体" w:hAnsi="宋体" w:cs="宋体" w:hint="eastAsia"/>
          <w:sz w:val="24"/>
          <w:szCs w:val="24"/>
        </w:rPr>
        <w:t>月份</w:t>
      </w:r>
    </w:p>
    <w:p w:rsidR="00C34355" w:rsidRPr="004B2400" w:rsidRDefault="000D55F5" w:rsidP="004B2400">
      <w:pPr>
        <w:tabs>
          <w:tab w:val="left" w:pos="2232"/>
        </w:tabs>
        <w:spacing w:line="440" w:lineRule="exact"/>
        <w:rPr>
          <w:rFonts w:ascii="宋体" w:hAnsi="宋体" w:cs="宋体"/>
          <w:sz w:val="24"/>
          <w:szCs w:val="24"/>
        </w:rPr>
      </w:pPr>
      <w:r>
        <w:rPr>
          <w:rFonts w:ascii="宋体" w:hAnsi="宋体" w:cs="宋体"/>
          <w:sz w:val="24"/>
          <w:szCs w:val="24"/>
        </w:rPr>
        <w:t>1.</w:t>
      </w:r>
      <w:r w:rsidR="00C34355" w:rsidRPr="004B2400">
        <w:rPr>
          <w:rFonts w:ascii="宋体" w:hAnsi="宋体" w:cs="宋体" w:hint="eastAsia"/>
          <w:sz w:val="24"/>
          <w:szCs w:val="24"/>
        </w:rPr>
        <w:t>期末结束相关工作。</w:t>
      </w:r>
    </w:p>
    <w:p w:rsidR="00C34355" w:rsidRPr="004B2400" w:rsidRDefault="00C34355" w:rsidP="004B2400">
      <w:pPr>
        <w:tabs>
          <w:tab w:val="left" w:pos="2232"/>
        </w:tabs>
        <w:spacing w:line="440" w:lineRule="exact"/>
        <w:rPr>
          <w:rFonts w:ascii="宋体" w:hAnsi="宋体" w:cs="宋体"/>
          <w:sz w:val="24"/>
          <w:szCs w:val="24"/>
        </w:rPr>
      </w:pPr>
    </w:p>
    <w:p w:rsidR="0017623E" w:rsidRPr="004B2400" w:rsidRDefault="00C34355" w:rsidP="004B2400">
      <w:pPr>
        <w:tabs>
          <w:tab w:val="left" w:pos="2232"/>
        </w:tabs>
        <w:spacing w:line="440" w:lineRule="exact"/>
        <w:rPr>
          <w:rFonts w:ascii="宋体" w:hAnsi="宋体" w:cs="宋体"/>
          <w:sz w:val="24"/>
          <w:szCs w:val="24"/>
        </w:rPr>
      </w:pPr>
      <w:r w:rsidRPr="004B2400">
        <w:rPr>
          <w:rFonts w:ascii="宋体" w:hAnsi="宋体" w:cs="宋体" w:hint="eastAsia"/>
          <w:sz w:val="24"/>
          <w:szCs w:val="24"/>
        </w:rPr>
        <w:t xml:space="preserve"> </w:t>
      </w:r>
      <w:r w:rsidR="00EE17B7">
        <w:rPr>
          <w:rFonts w:ascii="宋体" w:hAnsi="宋体" w:cs="宋体" w:hint="eastAsia"/>
          <w:sz w:val="24"/>
          <w:szCs w:val="24"/>
        </w:rPr>
        <w:t>各年级任课老师：</w:t>
      </w:r>
    </w:p>
    <w:tbl>
      <w:tblPr>
        <w:tblStyle w:val="a5"/>
        <w:tblW w:w="0" w:type="auto"/>
        <w:tblLook w:val="04A0" w:firstRow="1" w:lastRow="0" w:firstColumn="1" w:lastColumn="0" w:noHBand="0" w:noVBand="1"/>
      </w:tblPr>
      <w:tblGrid>
        <w:gridCol w:w="1184"/>
        <w:gridCol w:w="1184"/>
        <w:gridCol w:w="1184"/>
        <w:gridCol w:w="1184"/>
        <w:gridCol w:w="1184"/>
        <w:gridCol w:w="1185"/>
        <w:gridCol w:w="1185"/>
      </w:tblGrid>
      <w:tr w:rsidR="0017623E" w:rsidTr="00EE17B7">
        <w:tc>
          <w:tcPr>
            <w:tcW w:w="1184" w:type="dxa"/>
            <w:vAlign w:val="center"/>
          </w:tcPr>
          <w:p w:rsidR="0017623E" w:rsidRP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年级</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（1）班</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）班</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）班</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）班</w:t>
            </w:r>
          </w:p>
        </w:tc>
        <w:tc>
          <w:tcPr>
            <w:tcW w:w="1185"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）班</w:t>
            </w:r>
          </w:p>
        </w:tc>
        <w:tc>
          <w:tcPr>
            <w:tcW w:w="1185"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Pr>
                <w:rFonts w:ascii="宋体" w:hAnsi="宋体" w:cs="宋体"/>
                <w:sz w:val="24"/>
                <w:szCs w:val="24"/>
              </w:rPr>
              <w:t>6</w:t>
            </w:r>
            <w:r>
              <w:rPr>
                <w:rFonts w:ascii="宋体" w:hAnsi="宋体" w:cs="宋体" w:hint="eastAsia"/>
                <w:sz w:val="24"/>
                <w:szCs w:val="24"/>
              </w:rPr>
              <w:t>）班</w:t>
            </w:r>
          </w:p>
        </w:tc>
      </w:tr>
      <w:tr w:rsidR="0017623E" w:rsidTr="00EE17B7">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一年级</w:t>
            </w:r>
          </w:p>
        </w:tc>
        <w:tc>
          <w:tcPr>
            <w:tcW w:w="2368" w:type="dxa"/>
            <w:gridSpan w:val="2"/>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潘秋红</w:t>
            </w:r>
          </w:p>
        </w:tc>
        <w:tc>
          <w:tcPr>
            <w:tcW w:w="2368" w:type="dxa"/>
            <w:gridSpan w:val="2"/>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李香</w:t>
            </w:r>
          </w:p>
        </w:tc>
        <w:tc>
          <w:tcPr>
            <w:tcW w:w="2370" w:type="dxa"/>
            <w:gridSpan w:val="2"/>
            <w:vAlign w:val="center"/>
          </w:tcPr>
          <w:p w:rsidR="0017623E" w:rsidRDefault="00EE17B7"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sidR="0017623E">
              <w:rPr>
                <w:rFonts w:hint="eastAsia"/>
                <w:sz w:val="24"/>
                <w:szCs w:val="24"/>
              </w:rPr>
              <w:t>胡慧君</w:t>
            </w:r>
          </w:p>
        </w:tc>
      </w:tr>
      <w:tr w:rsidR="0017623E" w:rsidTr="00EE17B7">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二年级</w:t>
            </w:r>
          </w:p>
        </w:tc>
        <w:tc>
          <w:tcPr>
            <w:tcW w:w="2368" w:type="dxa"/>
            <w:gridSpan w:val="2"/>
            <w:vAlign w:val="center"/>
          </w:tcPr>
          <w:p w:rsidR="0017623E" w:rsidRDefault="00EE17B7"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sidR="0017623E">
              <w:rPr>
                <w:rFonts w:hint="eastAsia"/>
                <w:sz w:val="24"/>
                <w:szCs w:val="24"/>
              </w:rPr>
              <w:t>都晓怡</w:t>
            </w:r>
          </w:p>
        </w:tc>
        <w:tc>
          <w:tcPr>
            <w:tcW w:w="2368" w:type="dxa"/>
            <w:gridSpan w:val="2"/>
            <w:vAlign w:val="center"/>
          </w:tcPr>
          <w:p w:rsidR="0017623E" w:rsidRDefault="00EE17B7"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sidR="0017623E">
              <w:rPr>
                <w:rFonts w:hint="eastAsia"/>
                <w:sz w:val="24"/>
                <w:szCs w:val="24"/>
              </w:rPr>
              <w:t>周菊香</w:t>
            </w:r>
          </w:p>
        </w:tc>
        <w:tc>
          <w:tcPr>
            <w:tcW w:w="2370" w:type="dxa"/>
            <w:gridSpan w:val="2"/>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王暑雅</w:t>
            </w:r>
          </w:p>
        </w:tc>
      </w:tr>
      <w:tr w:rsidR="0017623E" w:rsidTr="00EE17B7">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三年级</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卞雅君</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李甜</w:t>
            </w:r>
          </w:p>
        </w:tc>
        <w:tc>
          <w:tcPr>
            <w:tcW w:w="1184" w:type="dxa"/>
            <w:vAlign w:val="center"/>
          </w:tcPr>
          <w:p w:rsidR="0017623E" w:rsidRDefault="00EE17B7"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sidR="0017623E">
              <w:rPr>
                <w:rFonts w:hint="eastAsia"/>
                <w:sz w:val="24"/>
                <w:szCs w:val="24"/>
              </w:rPr>
              <w:t>范洁雅</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李甜</w:t>
            </w:r>
          </w:p>
        </w:tc>
        <w:tc>
          <w:tcPr>
            <w:tcW w:w="1185" w:type="dxa"/>
            <w:vAlign w:val="center"/>
          </w:tcPr>
          <w:p w:rsidR="0017623E" w:rsidRDefault="00EE17B7"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sidR="0017623E">
              <w:rPr>
                <w:rFonts w:hint="eastAsia"/>
                <w:sz w:val="24"/>
                <w:szCs w:val="24"/>
              </w:rPr>
              <w:t>查婧文</w:t>
            </w:r>
          </w:p>
        </w:tc>
        <w:tc>
          <w:tcPr>
            <w:tcW w:w="1185"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承丽娜</w:t>
            </w:r>
          </w:p>
        </w:tc>
      </w:tr>
      <w:tr w:rsidR="0017623E" w:rsidTr="00EE17B7">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四年级</w:t>
            </w:r>
          </w:p>
        </w:tc>
        <w:tc>
          <w:tcPr>
            <w:tcW w:w="1184" w:type="dxa"/>
            <w:vAlign w:val="center"/>
          </w:tcPr>
          <w:p w:rsidR="0017623E" w:rsidRDefault="00EE17B7"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sidR="0017623E">
              <w:rPr>
                <w:rFonts w:hint="eastAsia"/>
                <w:sz w:val="24"/>
                <w:szCs w:val="24"/>
              </w:rPr>
              <w:t>韩秋玉</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王丽芳</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朱晓虎</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杨文伟</w:t>
            </w:r>
          </w:p>
        </w:tc>
        <w:tc>
          <w:tcPr>
            <w:tcW w:w="1185"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俞菊仙</w:t>
            </w:r>
          </w:p>
        </w:tc>
        <w:tc>
          <w:tcPr>
            <w:tcW w:w="1185"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朱新辉</w:t>
            </w:r>
          </w:p>
        </w:tc>
      </w:tr>
      <w:tr w:rsidR="0017623E" w:rsidTr="00EE17B7">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五年级</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苏梅玉</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吴迎春</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郭鸿星</w:t>
            </w:r>
          </w:p>
        </w:tc>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杨剑英</w:t>
            </w:r>
          </w:p>
        </w:tc>
        <w:tc>
          <w:tcPr>
            <w:tcW w:w="1185"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吕晓梅</w:t>
            </w:r>
          </w:p>
        </w:tc>
        <w:tc>
          <w:tcPr>
            <w:tcW w:w="1185" w:type="dxa"/>
            <w:vAlign w:val="center"/>
          </w:tcPr>
          <w:p w:rsidR="0017623E" w:rsidRDefault="0017623E" w:rsidP="00EE17B7">
            <w:pPr>
              <w:tabs>
                <w:tab w:val="left" w:pos="2232"/>
              </w:tabs>
              <w:spacing w:line="440" w:lineRule="exact"/>
              <w:jc w:val="center"/>
              <w:rPr>
                <w:rFonts w:ascii="宋体" w:hAnsi="宋体" w:cs="宋体"/>
                <w:sz w:val="24"/>
                <w:szCs w:val="24"/>
              </w:rPr>
            </w:pPr>
            <w:r>
              <w:rPr>
                <w:rFonts w:hint="eastAsia"/>
                <w:sz w:val="24"/>
                <w:szCs w:val="24"/>
              </w:rPr>
              <w:t>郭鸿星</w:t>
            </w:r>
          </w:p>
        </w:tc>
      </w:tr>
      <w:tr w:rsidR="0017623E" w:rsidTr="00EE17B7">
        <w:tc>
          <w:tcPr>
            <w:tcW w:w="1184" w:type="dxa"/>
            <w:vAlign w:val="center"/>
          </w:tcPr>
          <w:p w:rsidR="0017623E" w:rsidRDefault="0017623E"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六年级</w:t>
            </w:r>
          </w:p>
        </w:tc>
        <w:tc>
          <w:tcPr>
            <w:tcW w:w="1184" w:type="dxa"/>
            <w:vAlign w:val="center"/>
          </w:tcPr>
          <w:p w:rsidR="0017623E" w:rsidRDefault="00EE17B7" w:rsidP="00EE17B7">
            <w:pPr>
              <w:tabs>
                <w:tab w:val="left" w:pos="2232"/>
              </w:tabs>
              <w:spacing w:line="440" w:lineRule="exact"/>
              <w:jc w:val="center"/>
              <w:rPr>
                <w:rFonts w:ascii="宋体" w:hAnsi="宋体" w:cs="宋体"/>
                <w:sz w:val="24"/>
                <w:szCs w:val="24"/>
              </w:rPr>
            </w:pPr>
            <w:r>
              <w:rPr>
                <w:rFonts w:hint="eastAsia"/>
                <w:sz w:val="24"/>
                <w:szCs w:val="24"/>
              </w:rPr>
              <w:t>陆维生</w:t>
            </w:r>
          </w:p>
        </w:tc>
        <w:tc>
          <w:tcPr>
            <w:tcW w:w="1184" w:type="dxa"/>
            <w:vAlign w:val="center"/>
          </w:tcPr>
          <w:p w:rsidR="0017623E" w:rsidRDefault="00EE17B7" w:rsidP="00EE17B7">
            <w:pPr>
              <w:tabs>
                <w:tab w:val="left" w:pos="2232"/>
              </w:tabs>
              <w:spacing w:line="440" w:lineRule="exact"/>
              <w:jc w:val="center"/>
              <w:rPr>
                <w:rFonts w:ascii="宋体" w:hAnsi="宋体" w:cs="宋体"/>
                <w:sz w:val="24"/>
                <w:szCs w:val="24"/>
              </w:rPr>
            </w:pPr>
            <w:r>
              <w:rPr>
                <w:rFonts w:hint="eastAsia"/>
                <w:sz w:val="24"/>
                <w:szCs w:val="24"/>
              </w:rPr>
              <w:t>俞瑞琴</w:t>
            </w:r>
          </w:p>
        </w:tc>
        <w:tc>
          <w:tcPr>
            <w:tcW w:w="1184" w:type="dxa"/>
            <w:vAlign w:val="center"/>
          </w:tcPr>
          <w:p w:rsidR="0017623E" w:rsidRDefault="00EE17B7"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Pr>
                <w:rFonts w:hint="eastAsia"/>
                <w:sz w:val="24"/>
                <w:szCs w:val="24"/>
              </w:rPr>
              <w:t>牟丹英</w:t>
            </w:r>
          </w:p>
        </w:tc>
        <w:tc>
          <w:tcPr>
            <w:tcW w:w="1184" w:type="dxa"/>
            <w:vAlign w:val="center"/>
          </w:tcPr>
          <w:p w:rsidR="0017623E" w:rsidRDefault="00EE17B7" w:rsidP="00EE17B7">
            <w:pPr>
              <w:tabs>
                <w:tab w:val="left" w:pos="2232"/>
              </w:tabs>
              <w:spacing w:line="440" w:lineRule="exact"/>
              <w:jc w:val="center"/>
              <w:rPr>
                <w:rFonts w:ascii="宋体" w:hAnsi="宋体" w:cs="宋体"/>
                <w:sz w:val="24"/>
                <w:szCs w:val="24"/>
              </w:rPr>
            </w:pPr>
            <w:r>
              <w:rPr>
                <w:rFonts w:ascii="宋体" w:hAnsi="宋体" w:cs="宋体" w:hint="eastAsia"/>
                <w:sz w:val="24"/>
                <w:szCs w:val="24"/>
              </w:rPr>
              <w:t>*</w:t>
            </w:r>
            <w:r>
              <w:rPr>
                <w:rFonts w:hint="eastAsia"/>
                <w:sz w:val="24"/>
                <w:szCs w:val="24"/>
              </w:rPr>
              <w:t>邰红梅</w:t>
            </w:r>
          </w:p>
        </w:tc>
        <w:tc>
          <w:tcPr>
            <w:tcW w:w="1185" w:type="dxa"/>
            <w:vAlign w:val="center"/>
          </w:tcPr>
          <w:p w:rsidR="0017623E" w:rsidRDefault="00EE17B7" w:rsidP="00EE17B7">
            <w:pPr>
              <w:tabs>
                <w:tab w:val="left" w:pos="2232"/>
              </w:tabs>
              <w:spacing w:line="440" w:lineRule="exact"/>
              <w:jc w:val="center"/>
              <w:rPr>
                <w:rFonts w:ascii="宋体" w:hAnsi="宋体" w:cs="宋体"/>
                <w:sz w:val="24"/>
                <w:szCs w:val="24"/>
              </w:rPr>
            </w:pPr>
            <w:r>
              <w:rPr>
                <w:rFonts w:hint="eastAsia"/>
                <w:sz w:val="24"/>
                <w:szCs w:val="24"/>
              </w:rPr>
              <w:t>莫海英</w:t>
            </w:r>
          </w:p>
        </w:tc>
        <w:tc>
          <w:tcPr>
            <w:tcW w:w="1185" w:type="dxa"/>
            <w:vAlign w:val="center"/>
          </w:tcPr>
          <w:p w:rsidR="0017623E" w:rsidRDefault="00EE17B7" w:rsidP="00EE17B7">
            <w:pPr>
              <w:tabs>
                <w:tab w:val="left" w:pos="2232"/>
              </w:tabs>
              <w:spacing w:line="440" w:lineRule="exact"/>
              <w:jc w:val="center"/>
              <w:rPr>
                <w:rFonts w:ascii="宋体" w:hAnsi="宋体" w:cs="宋体"/>
                <w:sz w:val="24"/>
                <w:szCs w:val="24"/>
              </w:rPr>
            </w:pPr>
            <w:r>
              <w:rPr>
                <w:rFonts w:hint="eastAsia"/>
                <w:sz w:val="24"/>
                <w:szCs w:val="24"/>
              </w:rPr>
              <w:t>承叶</w:t>
            </w:r>
          </w:p>
        </w:tc>
      </w:tr>
    </w:tbl>
    <w:p w:rsidR="00C34355" w:rsidRPr="004B2400" w:rsidRDefault="00EE17B7" w:rsidP="004B2400">
      <w:pPr>
        <w:tabs>
          <w:tab w:val="left" w:pos="2232"/>
        </w:tabs>
        <w:spacing w:line="440" w:lineRule="exact"/>
        <w:rPr>
          <w:rFonts w:ascii="宋体" w:hAnsi="宋体" w:cs="宋体"/>
          <w:sz w:val="24"/>
          <w:szCs w:val="24"/>
        </w:rPr>
      </w:pPr>
      <w:r>
        <w:rPr>
          <w:rFonts w:ascii="宋体" w:hAnsi="宋体" w:cs="宋体" w:hint="eastAsia"/>
          <w:sz w:val="24"/>
          <w:szCs w:val="24"/>
        </w:rPr>
        <w:t>带*的老师为代课老师</w:t>
      </w:r>
    </w:p>
    <w:p w:rsidR="002A708B" w:rsidRPr="004B2400" w:rsidRDefault="008C3E85" w:rsidP="004B2400">
      <w:pPr>
        <w:spacing w:line="440" w:lineRule="exact"/>
        <w:rPr>
          <w:sz w:val="24"/>
        </w:rPr>
      </w:pPr>
    </w:p>
    <w:sectPr w:rsidR="002A708B" w:rsidRPr="004B2400"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46CA5"/>
    <w:multiLevelType w:val="hybridMultilevel"/>
    <w:tmpl w:val="D2605D2C"/>
    <w:lvl w:ilvl="0" w:tplc="342254E2">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28C678CC"/>
    <w:multiLevelType w:val="hybridMultilevel"/>
    <w:tmpl w:val="950204A6"/>
    <w:lvl w:ilvl="0" w:tplc="19866B94">
      <w:start w:val="3"/>
      <w:numFmt w:val="decimalEnclosedCircle"/>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559B8B08"/>
    <w:multiLevelType w:val="singleLevel"/>
    <w:tmpl w:val="559B8B08"/>
    <w:lvl w:ilvl="0">
      <w:start w:val="1"/>
      <w:numFmt w:val="chineseCounting"/>
      <w:suff w:val="nothing"/>
      <w:lvlText w:val="%1、"/>
      <w:lvlJc w:val="left"/>
    </w:lvl>
  </w:abstractNum>
  <w:abstractNum w:abstractNumId="3" w15:restartNumberingAfterBreak="0">
    <w:nsid w:val="5889A365"/>
    <w:multiLevelType w:val="singleLevel"/>
    <w:tmpl w:val="5889A365"/>
    <w:lvl w:ilvl="0">
      <w:start w:val="1"/>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2"/>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5A9"/>
    <w:rsid w:val="000D55F5"/>
    <w:rsid w:val="001225A9"/>
    <w:rsid w:val="0017623E"/>
    <w:rsid w:val="001B74E3"/>
    <w:rsid w:val="004B2400"/>
    <w:rsid w:val="005D501C"/>
    <w:rsid w:val="008C3E85"/>
    <w:rsid w:val="00A27384"/>
    <w:rsid w:val="00A45E84"/>
    <w:rsid w:val="00B94B14"/>
    <w:rsid w:val="00C34355"/>
    <w:rsid w:val="00EE1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493D0"/>
  <w15:chartTrackingRefBased/>
  <w15:docId w15:val="{D594DE81-B2C6-8443-9268-2CAC43289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25A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5E84"/>
    <w:pPr>
      <w:widowControl/>
      <w:spacing w:before="100" w:beforeAutospacing="1" w:after="100" w:afterAutospacing="1"/>
      <w:jc w:val="left"/>
    </w:pPr>
    <w:rPr>
      <w:rFonts w:ascii="宋体" w:hAnsi="宋体" w:cs="宋体"/>
      <w:kern w:val="0"/>
      <w:sz w:val="24"/>
    </w:rPr>
  </w:style>
  <w:style w:type="paragraph" w:styleId="a4">
    <w:name w:val="List Paragraph"/>
    <w:basedOn w:val="a"/>
    <w:uiPriority w:val="34"/>
    <w:qFormat/>
    <w:rsid w:val="005D501C"/>
    <w:pPr>
      <w:ind w:firstLineChars="200" w:firstLine="420"/>
    </w:pPr>
  </w:style>
  <w:style w:type="table" w:styleId="a5">
    <w:name w:val="Table Grid"/>
    <w:basedOn w:val="a1"/>
    <w:uiPriority w:val="39"/>
    <w:rsid w:val="00176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331</Words>
  <Characters>1892</Characters>
  <Application>Microsoft Office Word</Application>
  <DocSecurity>0</DocSecurity>
  <Lines>15</Lines>
  <Paragraphs>4</Paragraphs>
  <ScaleCrop>false</ScaleCrop>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6</cp:revision>
  <dcterms:created xsi:type="dcterms:W3CDTF">2018-09-09T12:18:00Z</dcterms:created>
  <dcterms:modified xsi:type="dcterms:W3CDTF">2018-09-10T04:58:00Z</dcterms:modified>
</cp:coreProperties>
</file>