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w:t>
      </w:r>
      <w:r>
        <w:rPr>
          <w:rFonts w:asciiTheme="majorEastAsia" w:hAnsiTheme="majorEastAsia" w:eastAsiaTheme="majorEastAsia"/>
          <w:sz w:val="32"/>
          <w:szCs w:val="32"/>
        </w:rPr>
        <w:t>018</w:t>
      </w:r>
      <w:r>
        <w:rPr>
          <w:rFonts w:hint="eastAsia" w:asciiTheme="majorEastAsia" w:hAnsiTheme="majorEastAsia" w:eastAsiaTheme="majorEastAsia"/>
          <w:sz w:val="32"/>
          <w:szCs w:val="32"/>
        </w:rPr>
        <w:t>秋</w:t>
      </w:r>
      <w:r>
        <w:rPr>
          <w:rFonts w:asciiTheme="majorEastAsia" w:hAnsiTheme="majorEastAsia" w:eastAsiaTheme="majorEastAsia"/>
          <w:sz w:val="32"/>
          <w:szCs w:val="32"/>
        </w:rPr>
        <w:t>学期</w:t>
      </w:r>
      <w:r>
        <w:rPr>
          <w:rFonts w:hint="eastAsia" w:asciiTheme="majorEastAsia" w:hAnsiTheme="majorEastAsia" w:eastAsiaTheme="majorEastAsia"/>
          <w:sz w:val="32"/>
          <w:szCs w:val="32"/>
        </w:rPr>
        <w:t>个</w:t>
      </w:r>
      <w:r>
        <w:rPr>
          <w:rFonts w:asciiTheme="majorEastAsia" w:hAnsiTheme="majorEastAsia" w:eastAsiaTheme="majorEastAsia"/>
          <w:sz w:val="32"/>
          <w:szCs w:val="32"/>
        </w:rPr>
        <w:t xml:space="preserve">人研究小结( </w:t>
      </w:r>
      <w:r>
        <w:rPr>
          <w:rFonts w:hint="eastAsia" w:asciiTheme="majorEastAsia" w:hAnsiTheme="majorEastAsia" w:eastAsiaTheme="majorEastAsia"/>
          <w:sz w:val="32"/>
          <w:szCs w:val="32"/>
          <w:lang w:eastAsia="zh-CN"/>
        </w:rPr>
        <w:t>仲洁</w:t>
      </w:r>
      <w:r>
        <w:rPr>
          <w:rFonts w:asciiTheme="majorEastAsia" w:hAnsiTheme="majorEastAsia" w:eastAsiaTheme="majorEastAsia"/>
          <w:sz w:val="32"/>
          <w:szCs w:val="32"/>
        </w:rPr>
        <w:t xml:space="preserve"> )</w:t>
      </w:r>
      <w:bookmarkStart w:id="0" w:name="_GoBack"/>
      <w:bookmarkEnd w:id="0"/>
    </w:p>
    <w:p>
      <w:pPr>
        <w:rPr>
          <w:rFonts w:asciiTheme="majorEastAsia" w:hAnsiTheme="majorEastAsia" w:eastAsiaTheme="majorEastAsia"/>
          <w:sz w:val="24"/>
          <w:szCs w:val="24"/>
        </w:rPr>
      </w:pPr>
    </w:p>
    <w:p>
      <w:pPr>
        <w:shd w:val="clear" w:color="auto" w:fill="FFFFFF"/>
        <w:spacing w:line="360" w:lineRule="exact"/>
        <w:ind w:firstLine="480"/>
        <w:rPr>
          <w:color w:val="333333"/>
          <w:sz w:val="24"/>
          <w:szCs w:val="24"/>
        </w:rPr>
      </w:pPr>
      <w:r>
        <w:rPr>
          <w:color w:val="333333"/>
          <w:sz w:val="24"/>
          <w:szCs w:val="24"/>
        </w:rPr>
        <w:t>培养孩子良好的阅读习惯，是提高阅读能力的前提，希望这几点建议能够帮助各位家长解决孩子阅读习惯的问题。如果家长对孩子阅读方面还有哪些问题，或者不知道孩子英语阅读的问题到底出现在哪里，可以联系我们，我们可以用专业的教育技术来对孩子进行科学的检测，通过给家长解读检测报告来帮助家长了解孩子英语阅读问题中的真正病因，并提供个性化的解决方案，帮助家长提高孩子的阅读能力。</w:t>
      </w:r>
    </w:p>
    <w:p>
      <w:pPr>
        <w:shd w:val="clear" w:color="auto" w:fill="FFFFFF"/>
        <w:spacing w:line="360" w:lineRule="exact"/>
        <w:ind w:firstLine="480"/>
        <w:rPr>
          <w:color w:val="333333"/>
          <w:sz w:val="24"/>
          <w:szCs w:val="24"/>
        </w:rPr>
      </w:pPr>
      <w:r>
        <w:rPr>
          <w:color w:val="333333"/>
          <w:sz w:val="24"/>
          <w:szCs w:val="24"/>
        </w:rPr>
        <w:t>小学阶段，要切实提高学生的英语阅读水平，重在学生阅读习惯的培养。阅读可以让学生获取新的知识和新的兴趣，不断巩固和提高已学过的语言知识，因此，培养良好的英语阅读习惯对于小学生来说非常重要。可以从以下几个方面来培养学生阅读的习惯：</w:t>
      </w:r>
    </w:p>
    <w:p>
      <w:pPr>
        <w:shd w:val="clear" w:color="auto" w:fill="FFFFFF"/>
        <w:spacing w:line="360" w:lineRule="exact"/>
        <w:ind w:firstLine="480"/>
        <w:rPr>
          <w:color w:val="333333"/>
          <w:sz w:val="24"/>
          <w:szCs w:val="24"/>
        </w:rPr>
      </w:pPr>
      <w:r>
        <w:rPr>
          <w:color w:val="333333"/>
          <w:sz w:val="24"/>
          <w:szCs w:val="24"/>
        </w:rPr>
        <w:t>一、激发阅读的兴趣。</w:t>
      </w:r>
    </w:p>
    <w:p>
      <w:pPr>
        <w:shd w:val="clear" w:color="auto" w:fill="FFFFFF"/>
        <w:spacing w:line="360" w:lineRule="exact"/>
        <w:ind w:firstLine="480"/>
        <w:rPr>
          <w:color w:val="333333"/>
          <w:sz w:val="24"/>
          <w:szCs w:val="24"/>
        </w:rPr>
      </w:pPr>
      <w:r>
        <w:rPr>
          <w:color w:val="333333"/>
          <w:sz w:val="24"/>
          <w:szCs w:val="24"/>
        </w:rPr>
        <w:t>要选择内容引人入胜，让学生读起来爱不释手，非一口气读完不可的读物。同时必须遵守由易到难，循序渐进的原则。这样就一定能激发学生阅读的兴趣，增强阅读的信心。</w:t>
      </w:r>
    </w:p>
    <w:p>
      <w:pPr>
        <w:shd w:val="clear" w:color="auto" w:fill="FFFFFF"/>
        <w:spacing w:line="360" w:lineRule="exact"/>
        <w:ind w:firstLine="480"/>
        <w:rPr>
          <w:color w:val="333333"/>
          <w:sz w:val="24"/>
          <w:szCs w:val="24"/>
        </w:rPr>
      </w:pPr>
      <w:r>
        <w:rPr>
          <w:color w:val="333333"/>
          <w:sz w:val="24"/>
          <w:szCs w:val="24"/>
        </w:rPr>
        <w:t>二、拓宽阅读的范围。</w:t>
      </w:r>
    </w:p>
    <w:p>
      <w:pPr>
        <w:shd w:val="clear" w:color="auto" w:fill="FFFFFF"/>
        <w:spacing w:line="360" w:lineRule="exact"/>
        <w:ind w:firstLine="480"/>
        <w:rPr>
          <w:color w:val="333333"/>
          <w:sz w:val="24"/>
          <w:szCs w:val="24"/>
        </w:rPr>
      </w:pPr>
      <w:r>
        <w:rPr>
          <w:color w:val="333333"/>
          <w:sz w:val="24"/>
          <w:szCs w:val="24"/>
        </w:rPr>
        <w:t>让学生尽可能多地涉猎交际功能强、实用性强的应用文、说明文。提供给学生各种体裁、题材的文字材料，包括人物轶事、科普常识、文化习俗、人文历史、新闻报道、广告说明等。如果有条件的话还可以读些原文版的简易读本、报刊杂志等。</w:t>
      </w:r>
    </w:p>
    <w:p>
      <w:pPr>
        <w:shd w:val="clear" w:color="auto" w:fill="FFFFFF"/>
        <w:spacing w:line="360" w:lineRule="exact"/>
        <w:ind w:firstLine="480"/>
        <w:rPr>
          <w:color w:val="333333"/>
          <w:sz w:val="24"/>
          <w:szCs w:val="24"/>
        </w:rPr>
      </w:pPr>
      <w:r>
        <w:rPr>
          <w:color w:val="333333"/>
          <w:sz w:val="24"/>
          <w:szCs w:val="24"/>
        </w:rPr>
        <w:t>三、保证阅读的时间。</w:t>
      </w:r>
    </w:p>
    <w:p>
      <w:pPr>
        <w:shd w:val="clear" w:color="auto" w:fill="FFFFFF"/>
        <w:spacing w:line="360" w:lineRule="exact"/>
        <w:ind w:firstLine="480"/>
        <w:rPr>
          <w:color w:val="333333"/>
          <w:sz w:val="24"/>
          <w:szCs w:val="24"/>
        </w:rPr>
      </w:pPr>
      <w:r>
        <w:rPr>
          <w:color w:val="333333"/>
          <w:sz w:val="24"/>
          <w:szCs w:val="24"/>
        </w:rPr>
        <w:t>除每周至少安排一节课进行阅读训练外，学生最好能每天坚持10-15分钟的课外阅读活动。</w:t>
      </w:r>
    </w:p>
    <w:p>
      <w:pPr>
        <w:shd w:val="clear" w:color="auto" w:fill="FFFFFF"/>
        <w:spacing w:line="360" w:lineRule="exact"/>
        <w:ind w:firstLine="480"/>
        <w:rPr>
          <w:color w:val="333333"/>
          <w:sz w:val="24"/>
          <w:szCs w:val="24"/>
        </w:rPr>
      </w:pPr>
      <w:r>
        <w:rPr>
          <w:color w:val="333333"/>
          <w:sz w:val="24"/>
          <w:szCs w:val="24"/>
        </w:rPr>
        <w:t>兴趣是最好的老师，是学生学习真正的动力。激发学生阅读兴趣是提高阅读能力的内在因素。教师可对已学的语言材料，重新进行组织，结合不同的语境供学生阅读。也可选择与课文难度相当的趣味的，幽默的材料。</w:t>
      </w:r>
    </w:p>
    <w:p>
      <w:pPr>
        <w:shd w:val="clear" w:color="auto" w:fill="FFFFFF"/>
        <w:spacing w:line="360" w:lineRule="exact"/>
        <w:ind w:firstLine="480"/>
        <w:rPr>
          <w:color w:val="333333"/>
          <w:sz w:val="24"/>
          <w:szCs w:val="24"/>
        </w:rPr>
      </w:pPr>
      <w:r>
        <w:rPr>
          <w:color w:val="333333"/>
          <w:sz w:val="24"/>
          <w:szCs w:val="24"/>
        </w:rPr>
        <w:t>五、加强交际性阅读。</w:t>
      </w:r>
    </w:p>
    <w:p>
      <w:pPr>
        <w:shd w:val="clear" w:color="auto" w:fill="FFFFFF"/>
        <w:spacing w:line="360" w:lineRule="exact"/>
        <w:ind w:firstLine="480"/>
        <w:rPr>
          <w:color w:val="333333"/>
          <w:sz w:val="24"/>
          <w:szCs w:val="24"/>
        </w:rPr>
      </w:pPr>
      <w:r>
        <w:rPr>
          <w:color w:val="333333"/>
          <w:sz w:val="24"/>
          <w:szCs w:val="24"/>
        </w:rPr>
        <w:t>小学阶段英语教学的重点是训练学生的听说能力。结合听说训练，可将阅读材料进行交际化处理，这样有助于对阅读材料的深层理解。</w:t>
      </w:r>
    </w:p>
    <w:p>
      <w:pPr>
        <w:shd w:val="clear" w:color="auto" w:fill="FFFFFF"/>
        <w:spacing w:line="360" w:lineRule="exact"/>
        <w:ind w:firstLine="480"/>
        <w:rPr>
          <w:color w:val="333333"/>
          <w:sz w:val="24"/>
          <w:szCs w:val="24"/>
        </w:rPr>
      </w:pPr>
      <w:r>
        <w:rPr>
          <w:color w:val="333333"/>
          <w:sz w:val="24"/>
          <w:szCs w:val="24"/>
        </w:rPr>
        <w:t>能力的形成需要科学的方法，而科学的方法只有形成习惯后才能对阅读的结果起事半功倍的效果。良好的英语学习习惯不会自然生成，必须有意识地培养。小学生学习英语，主要通过课堂教学形式，因此，教师必须注意在日常教学活动中有计划地、有步骤、严格地训练并灵活引导学生。另外，教师还应注意言传身教。如此的潜移默化，长期坚持，才有望使学生们具有良好的学习习惯，为今后进一步学好英语打下扎实的基础</w:t>
      </w:r>
    </w:p>
    <w:p>
      <w:pPr>
        <w:shd w:val="clear" w:color="auto" w:fill="FFFFFF"/>
        <w:spacing w:line="360" w:lineRule="exact"/>
        <w:ind w:firstLine="480"/>
        <w:rPr>
          <w:rFonts w:hint="eastAsia"/>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B7"/>
    <w:rsid w:val="00690721"/>
    <w:rsid w:val="00976EB7"/>
    <w:rsid w:val="00B50F59"/>
    <w:rsid w:val="00C10203"/>
    <w:rsid w:val="199C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138</Words>
  <Characters>793</Characters>
  <Lines>6</Lines>
  <Paragraphs>1</Paragraphs>
  <TotalTime>0</TotalTime>
  <ScaleCrop>false</ScaleCrop>
  <LinksUpToDate>false</LinksUpToDate>
  <CharactersWithSpaces>930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2019-01-22T01:51:00Z</dcterms:created>
  <dc:creator>陆永新</dc:creator>
  <cp:lastModifiedBy>lenovo</cp:lastModifiedBy>
  <dcterms:modified xsi:type="dcterms:W3CDTF">2019-01-23T02:17:12Z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