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val="0"/>
          <w:color w:val="000000"/>
          <w:sz w:val="32"/>
          <w:szCs w:val="32"/>
        </w:rPr>
      </w:pPr>
      <w:bookmarkStart w:id="0" w:name="_GoBack"/>
      <w:r>
        <w:rPr>
          <w:rFonts w:hint="eastAsia" w:ascii="黑体" w:hAnsi="黑体" w:eastAsia="黑体" w:cs="黑体"/>
          <w:b/>
          <w:bCs w:val="0"/>
          <w:color w:val="000000"/>
          <w:sz w:val="32"/>
          <w:szCs w:val="32"/>
        </w:rPr>
        <w:t>幼儿园课程资源管理的实施策略研究</w:t>
      </w:r>
      <w:r>
        <w:rPr>
          <w:rFonts w:ascii="黑体" w:hAnsi="黑体" w:eastAsia="黑体" w:cs="黑体"/>
          <w:b/>
          <w:bCs w:val="0"/>
          <w:color w:val="000000"/>
          <w:sz w:val="32"/>
          <w:szCs w:val="32"/>
        </w:rPr>
        <w:t xml:space="preserve"> </w:t>
      </w:r>
    </w:p>
    <w:p>
      <w:pPr>
        <w:spacing w:line="36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常州市新北区银河幼儿园  刘亚</w:t>
      </w:r>
    </w:p>
    <w:p>
      <w:pPr>
        <w:spacing w:line="360" w:lineRule="auto"/>
        <w:ind w:firstLine="420" w:firstLineChars="150"/>
        <w:rPr>
          <w:rFonts w:hint="eastAsia" w:ascii="宋体" w:hAnsi="宋体" w:eastAsia="宋体" w:cs="宋体"/>
          <w:bCs/>
          <w:color w:val="000000"/>
          <w:sz w:val="21"/>
          <w:szCs w:val="21"/>
        </w:rPr>
      </w:pPr>
      <w:r>
        <w:rPr>
          <w:rFonts w:hint="eastAsia" w:ascii="宋体" w:hAnsi="宋体" w:eastAsia="宋体" w:cs="宋体"/>
          <w:bCs/>
          <w:color w:val="000000"/>
          <w:sz w:val="21"/>
          <w:szCs w:val="21"/>
        </w:rPr>
        <w:t>引言：幼儿园教育一直我国基础教育阶段的重要组成部分，也是影响幼儿认知能力与日常行为习惯的主要因素。因此如何有效地进行幼儿园课程资源的收集、制作、管理、共享，提升幼儿园课程教学资源的数量、质量、形式，促使幼儿园课程资源可以得到更好地管理与利用，进而增强幼儿在模仿学习过程中的学习质量，优化幼儿教育教学的整体质量。而课程资源是有效组织与落实幼儿教育的关键因素，也是幼儿园教学管理中的主要内容，对此收集与制作怎样的课程资源、如何搭建课程资源共享平台、提升课程资源的利用效率与教学指导作用、制定幼儿园课程资源管理制度，从数量、质量、形式三个方面来改善幼儿园课程资源，改造幼儿园课程资源管理形式与管理模式，促使幼儿园课程资源与幼儿园教学活动之间融为一体，进而保证幼儿园的教育教学过程可以更加高效、有方向、有侧重地进行。</w:t>
      </w:r>
    </w:p>
    <w:p>
      <w:pPr>
        <w:numPr>
          <w:ilvl w:val="0"/>
          <w:numId w:val="1"/>
        </w:num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做好幼儿园课程资源的收集与制作，明确课程资源管理模式</w:t>
      </w:r>
    </w:p>
    <w:p>
      <w:pPr>
        <w:numPr>
          <w:ilvl w:val="0"/>
          <w:numId w:val="2"/>
        </w:num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明确资源收集的对象：管理员、教师、幼儿、家长共同完成</w:t>
      </w:r>
    </w:p>
    <w:p>
      <w:pPr>
        <w:spacing w:line="360" w:lineRule="auto"/>
        <w:ind w:firstLine="56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为了强化对幼儿园课程资源的收集与管理，首先必须要明确幼儿园课程资源收集的对象。明确课程资源收集过程过程需要管理员、教师、幼儿、家长的共同完成。管理员需要从课程资源的管理过程中寻找更多互补性的课程资源，丰富课程资源的多样性；教师可以从教学实践过程中收集与教学活动和教学形式相关的课程资源，实现课程资源的有用性；幼儿可以以自身的学习兴趣与认知能力为依据，为课程资源收集提供依据，实现课程资源的针对性；家长可以根自身对幼儿教育的认知与实践，制作与收集相关的课程资源，实现课程资源的丰富性。这四者都是幼儿园课程资源收集与制作的参与者，如何做好四者之间的协调与分配，将是影响课程资源的整体质量的关键。</w:t>
      </w:r>
    </w:p>
    <w:p>
      <w:pPr>
        <w:numPr>
          <w:ilvl w:val="0"/>
          <w:numId w:val="2"/>
        </w:num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共同搭建幼儿园课程资源共享平台，利用信息化手段提升课程资源管理的效率</w:t>
      </w:r>
    </w:p>
    <w:p>
      <w:pPr>
        <w:spacing w:line="360" w:lineRule="auto"/>
        <w:ind w:firstLine="56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在做好幼儿园课程资源的管理工作时，需要构建一个由园方、教师、家长、幼儿共同参与的课程资源共享平台，使得课程资源可与得到充分地拓展与利用，使得课程资源相关者都可以更加高效、及时、准确地利用课程资源来设计与创新幼儿园教学活动。并通过现代网络技术以及计算技术，促使教师与家长可以更加有选择地进行课程资源的分类与选择，同时保证教师与家长之间可以形成良好地互动与交流，进而提高幼儿园教育的有效性。此外可以有效地提升课程资源的利用效率，保障幼儿园课程资源的共享性。</w:t>
      </w:r>
    </w:p>
    <w:p>
      <w:pPr>
        <w:numPr>
          <w:ilvl w:val="0"/>
          <w:numId w:val="2"/>
        </w:num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资源库的建立分类，存放与取用制度的建立与管理</w:t>
      </w:r>
    </w:p>
    <w:p>
      <w:pPr>
        <w:spacing w:line="360" w:lineRule="auto"/>
        <w:ind w:firstLine="56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幼儿园课程资源的高效利用与管理离不开对课程资源数据库的构建与设计，尤其是应该将课程资源按照视频、图片、音频、文字等类别来进行分析与统计，实现幼儿园课程资源的类别化管理与检索化分类，优化课程资源管理的有效性。同时还需要设计与制定课程资源的存放与取用制度，明确课程资源的使用方法与使用细节，强化对课程资源利用过程中的身份验证设计，保障课程资源能够得到有效的利用。</w:t>
      </w:r>
    </w:p>
    <w:p>
      <w:pPr>
        <w:numPr>
          <w:ilvl w:val="0"/>
          <w:numId w:val="2"/>
        </w:num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实现课程资源的优化更新，改善课程资源的利用模式</w:t>
      </w:r>
    </w:p>
    <w:p>
      <w:pPr>
        <w:spacing w:line="360" w:lineRule="auto"/>
        <w:ind w:firstLine="56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坚持对幼儿园课程资源的优化更新，尤其是应该建立起一个课程资源的考核制度，及时淘汰与调整课程资源的内容、形式、种类，保障课程资源可以适应幼儿园教育的实际需要与客观要求，进而提高幼儿园课程资源的利用价值。此外还应该改善课程资源的利用模式，实现对课程资源的评价性利用，每一个使用课程资源的使用者都需要对课程资源进行评价与丰富，进而拓展课程资源的内容，增强课程资源的多样性。</w:t>
      </w:r>
    </w:p>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二、让幼儿园的课程资源流转畅通，提升课程资源的利用效率</w:t>
      </w:r>
    </w:p>
    <w:p>
      <w:p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1）树立正确的课程资源使用与拓展观念，优化相关的管理制度</w:t>
      </w:r>
    </w:p>
    <w:p>
      <w:pPr>
        <w:spacing w:line="360" w:lineRule="auto"/>
        <w:ind w:firstLine="56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为了保证幼儿园课程资源流转畅通，提升课程资源的利用效率，需要全面树立正确的课程资源使用与拓展管理，坚持课程资源课堂灵活性、坚持课程资源课堂互动性，坚持课程资源课堂服务性，促使课程资源与学生之间形成良好的联系。同时设计相关的课程资源管理制度，明确课程资源管理责任，促使课程资源管理行为与课程资源管理实务有据可查、有规可依、有责可追，进而优化课程资源管理的规范性与实用性。</w:t>
      </w:r>
    </w:p>
    <w:p>
      <w:pPr>
        <w:numPr>
          <w:ilvl w:val="0"/>
          <w:numId w:val="3"/>
        </w:num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加强家长的课程资源共享与使用能力，改造现代幼儿园教学模式</w:t>
      </w:r>
    </w:p>
    <w:p>
      <w:pPr>
        <w:spacing w:line="360" w:lineRule="auto"/>
        <w:ind w:firstLine="56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幼儿教育离不开家长参与的家庭教育过程，因此需要提高家长的教育教学素质与课程资源利用能力。在课程资源共享平台的基础上，一方面提升家长收集利用课程资源的操作能力，提升家长在家庭教育过程中的多样性与丰富性；另一方面优化家长对课程资源的互动设计能力，利用家长对幼儿的了解与督导，促使课程资源具有更强的个性化与差异化，进而满足幼儿园差异化的教学需求。</w:t>
      </w:r>
    </w:p>
    <w:p>
      <w:pPr>
        <w:numPr>
          <w:ilvl w:val="0"/>
          <w:numId w:val="3"/>
        </w:numPr>
        <w:spacing w:line="360" w:lineRule="auto"/>
        <w:rPr>
          <w:rFonts w:hint="eastAsia" w:ascii="宋体" w:hAnsi="宋体" w:eastAsia="宋体" w:cs="宋体"/>
          <w:bCs/>
          <w:color w:val="000000"/>
          <w:sz w:val="21"/>
          <w:szCs w:val="21"/>
        </w:rPr>
      </w:pPr>
      <w:r>
        <w:rPr>
          <w:rFonts w:hint="eastAsia" w:ascii="宋体" w:hAnsi="宋体" w:eastAsia="宋体" w:cs="宋体"/>
          <w:bCs/>
          <w:color w:val="000000"/>
          <w:sz w:val="21"/>
          <w:szCs w:val="21"/>
        </w:rPr>
        <w:t>将课程资源与教学情境结合起来，发挥课程资源的教学优势</w:t>
      </w:r>
    </w:p>
    <w:p>
      <w:pPr>
        <w:spacing w:line="360" w:lineRule="auto"/>
        <w:ind w:firstLine="56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课程资源的利用与拓展离不开具体的教学情境与教学活动，因此为了提高课程资源的流转通畅，需要将课程资源与教学情境整合起来，让课程资源与具体的教学行为以及教学活动对接起来，使得课程资源在教育教学过程中具有广泛的操作性与工具性，发挥课程资源的教学辅导优势，进而在实践过程中检验课程资源的教学价值与利用效率，保障课程资源可以为幼儿教育教学活动提供根本性的保障。</w:t>
      </w:r>
    </w:p>
    <w:p>
      <w:pPr>
        <w:spacing w:line="360" w:lineRule="auto"/>
        <w:ind w:firstLine="280" w:firstLineChars="100"/>
        <w:rPr>
          <w:rFonts w:hint="eastAsia" w:ascii="宋体" w:hAnsi="宋体" w:eastAsia="宋体" w:cs="宋体"/>
          <w:bCs/>
          <w:color w:val="000000"/>
          <w:sz w:val="21"/>
          <w:szCs w:val="21"/>
        </w:rPr>
      </w:pPr>
      <w:r>
        <w:rPr>
          <w:rFonts w:hint="eastAsia" w:ascii="宋体" w:hAnsi="宋体" w:eastAsia="宋体" w:cs="宋体"/>
          <w:bCs/>
          <w:color w:val="000000"/>
          <w:sz w:val="21"/>
          <w:szCs w:val="21"/>
        </w:rPr>
        <w:t>结束语</w:t>
      </w:r>
    </w:p>
    <w:p>
      <w:pPr>
        <w:spacing w:line="360" w:lineRule="auto"/>
        <w:ind w:firstLine="56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幼儿园课程资源管理需要从课程资源的收集与整理、课程资源的建档与共享、课程资源的拓展与更新、课程资源的实践与优化等方面来进行设计与创新，保障课程资源多样性与有效性的基础上，拓展课程资源的共享性与教学性，发挥课程资源的教学辅导作用，使得课程资源与具体的教学活动对接起来，让课程资源来指导与组织更加高效的幼儿园教学活动，进而实现对课程资源管理的再优化与再拓展。</w:t>
      </w:r>
    </w:p>
    <w:p>
      <w:pPr>
        <w:spacing w:line="360" w:lineRule="auto"/>
        <w:rPr>
          <w:rFonts w:hint="eastAsia" w:ascii="宋体" w:hAnsi="宋体" w:eastAsia="宋体" w:cs="宋体"/>
          <w:sz w:val="21"/>
          <w:szCs w:val="21"/>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3C0E3"/>
    <w:multiLevelType w:val="singleLevel"/>
    <w:tmpl w:val="58E3C0E3"/>
    <w:lvl w:ilvl="0" w:tentative="0">
      <w:start w:val="1"/>
      <w:numFmt w:val="chineseCounting"/>
      <w:suff w:val="nothing"/>
      <w:lvlText w:val="%1、"/>
      <w:lvlJc w:val="left"/>
      <w:rPr>
        <w:rFonts w:cs="Times New Roman"/>
      </w:rPr>
    </w:lvl>
  </w:abstractNum>
  <w:abstractNum w:abstractNumId="1">
    <w:nsid w:val="58E40CD3"/>
    <w:multiLevelType w:val="singleLevel"/>
    <w:tmpl w:val="58E40CD3"/>
    <w:lvl w:ilvl="0" w:tentative="0">
      <w:start w:val="1"/>
      <w:numFmt w:val="decimal"/>
      <w:suff w:val="nothing"/>
      <w:lvlText w:val="%1）"/>
      <w:lvlJc w:val="left"/>
      <w:rPr>
        <w:rFonts w:cs="Times New Roman"/>
      </w:rPr>
    </w:lvl>
  </w:abstractNum>
  <w:abstractNum w:abstractNumId="2">
    <w:nsid w:val="58E41288"/>
    <w:multiLevelType w:val="singleLevel"/>
    <w:tmpl w:val="58E41288"/>
    <w:lvl w:ilvl="0" w:tentative="0">
      <w:start w:val="2"/>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EDF37A4"/>
    <w:rsid w:val="001D380E"/>
    <w:rsid w:val="0053030D"/>
    <w:rsid w:val="005333BB"/>
    <w:rsid w:val="0054638E"/>
    <w:rsid w:val="0069545C"/>
    <w:rsid w:val="007844F5"/>
    <w:rsid w:val="007E14EE"/>
    <w:rsid w:val="0081592D"/>
    <w:rsid w:val="008B7AA1"/>
    <w:rsid w:val="009B49D4"/>
    <w:rsid w:val="00AB0935"/>
    <w:rsid w:val="00AD369E"/>
    <w:rsid w:val="00B8073C"/>
    <w:rsid w:val="00DB4B6F"/>
    <w:rsid w:val="00DE493B"/>
    <w:rsid w:val="2677187F"/>
    <w:rsid w:val="387832BE"/>
    <w:rsid w:val="39245CE9"/>
    <w:rsid w:val="4EDF37A4"/>
    <w:rsid w:val="661E4FEB"/>
    <w:rsid w:val="6C02221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334</Words>
  <Characters>1907</Characters>
  <Lines>15</Lines>
  <Paragraphs>4</Paragraphs>
  <TotalTime>0</TotalTime>
  <ScaleCrop>false</ScaleCrop>
  <LinksUpToDate>false</LinksUpToDate>
  <CharactersWithSpaces>2237</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2017-04-02T14:04:00Z</dcterms:created>
  <dc:creator>Administrator</dc:creator>
  <cp:lastModifiedBy>Administrator</cp:lastModifiedBy>
  <dcterms:modified xsi:type="dcterms:W3CDTF">2017-10-31T03:01:10Z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