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67" w:rsidRDefault="000C519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“农村小学开展‘童话育美’的实践研究”</w:t>
      </w:r>
    </w:p>
    <w:p w:rsidR="006A1367" w:rsidRDefault="000C519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500"/>
        <w:gridCol w:w="1260"/>
        <w:gridCol w:w="2160"/>
      </w:tblGrid>
      <w:tr w:rsidR="006A1367">
        <w:tc>
          <w:tcPr>
            <w:tcW w:w="1188" w:type="dxa"/>
            <w:vMerge w:val="restart"/>
            <w:vAlign w:val="center"/>
          </w:tcPr>
          <w:p w:rsidR="006A1367" w:rsidRDefault="000C519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F57CC7" w:rsidRPr="00DB0306" w:rsidRDefault="00F57CC7" w:rsidP="00F57CC7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童话文本的解读思维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  <w:r w:rsidR="000C5192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（</w:t>
            </w:r>
            <w:r w:rsidR="000C5192">
              <w:rPr>
                <w:rFonts w:ascii="宋体" w:cs="宋体"/>
                <w:kern w:val="0"/>
                <w:sz w:val="24"/>
                <w:szCs w:val="20"/>
                <w:lang w:val="zh-CN"/>
              </w:rPr>
              <w:t>二</w:t>
            </w:r>
            <w:r w:rsidR="000C5192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）</w:t>
            </w:r>
          </w:p>
          <w:p w:rsidR="006A1367" w:rsidRDefault="006A1367">
            <w:pPr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1367" w:rsidRDefault="000C519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6A1367" w:rsidRDefault="000C5192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程凤娇</w:t>
            </w:r>
          </w:p>
        </w:tc>
      </w:tr>
      <w:tr w:rsidR="006A1367">
        <w:tc>
          <w:tcPr>
            <w:tcW w:w="1188" w:type="dxa"/>
            <w:vMerge/>
            <w:vAlign w:val="center"/>
          </w:tcPr>
          <w:p w:rsidR="006A1367" w:rsidRDefault="006A1367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6A1367" w:rsidRDefault="006A1367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1367" w:rsidRDefault="000C519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6A1367" w:rsidRDefault="000C5192" w:rsidP="000C519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b/>
                <w:sz w:val="24"/>
              </w:rPr>
              <w:t>10</w:t>
            </w:r>
            <w:bookmarkStart w:id="0" w:name="_GoBack"/>
            <w:bookmarkEnd w:id="0"/>
          </w:p>
        </w:tc>
      </w:tr>
      <w:tr w:rsidR="006A1367">
        <w:tc>
          <w:tcPr>
            <w:tcW w:w="1188" w:type="dxa"/>
            <w:vAlign w:val="center"/>
          </w:tcPr>
          <w:p w:rsidR="006A1367" w:rsidRDefault="000C519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0C5192" w:rsidRPr="00DB0306" w:rsidRDefault="000C5192" w:rsidP="000C5192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理性分析童话的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“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教育味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”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0C5192" w:rsidRPr="00DB0306" w:rsidRDefault="000C5192" w:rsidP="000C5192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面对童话，更多的是感性的人事物，童话的语言也大多通俗易懂，教师要站在儿童的角度，多一些整体解读、感性思考。首先教师要善于整段整篇地读文本，感受童话故事想象独特、形象鲜明的特点。在很多童话故事中都以动物、植物或人来行进故事，塑造鲜明的形象，构建奇特的童话世界。我们在读文时就要善于从整体上来把握文本，准确感知童话形象，设计可行的教学流程。针对童话形象可感的特点，多采用角色对话朗读、角色表演、描绘插图等方法，带领学生走进奇妙的童话世界。其次教师要善于抓住一些重点的经典语段细心研读，采用恰当的方法带领学生在童话的语言文字里徜徉。童话语言虽通俗易懂，却也不乏优美的语段文字，可以采用多种形式的朗读、填空练习等，引领学生体会童话语言之美，从而更好地亲近童话。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0C5192" w:rsidRPr="00DB0306" w:rsidRDefault="000C5192" w:rsidP="000C5192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适时把握童话的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“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生活味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>”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0C5192" w:rsidRPr="00DB0306" w:rsidRDefault="000C5192" w:rsidP="000C5192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童话中的人物形象常常是象征性的，为了表现某种性格或说明某个事理，作者从生活中找出某些人、物、现象，集中到童话人物的身上，然后又赋予他们以个性，并使之依照这一个性去说话、行动，从而达到象征的目的。教师面对童话时，要保持一颗童心，保留一份童趣，像儿童</w:t>
            </w:r>
            <w:proofErr w:type="gramStart"/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般投入</w:t>
            </w:r>
            <w:proofErr w:type="gramEnd"/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生命的感觉去领悟、去体验。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0C5192" w:rsidRPr="00DB0306" w:rsidRDefault="000C5192" w:rsidP="000C5192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kern w:val="0"/>
                <w:sz w:val="24"/>
                <w:szCs w:val="20"/>
                <w:lang w:val="zh-CN"/>
              </w:rPr>
            </w:pP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如《风娃娃》一课中讲述风娃娃一味地认为凭借自己的力气就能做好事，有其不动脑筋的一面。教学时，教师对风娃娃进行全新的诠释，使学生感觉风娃娃就像身边的哪一位同学一样亲切。又如《两只小狮子》中，勤狮子</w:t>
            </w:r>
            <w:proofErr w:type="gramStart"/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勤学苦练滚扑撕咬</w:t>
            </w:r>
            <w:proofErr w:type="gramEnd"/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本领，</w:t>
            </w:r>
            <w:proofErr w:type="gramStart"/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而懒狮子</w:t>
            </w:r>
            <w:proofErr w:type="gramEnd"/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t>却懒洋洋地晒太阳，这样的性格与儿童很相似。童话中人物的优点、缺点就是同学之间存在的一些共性问题，教师适度引导，利用恰当的时机全新诠释文本中的人物形象，使其与</w:t>
            </w:r>
            <w:r w:rsidRPr="00DB0306">
              <w:rPr>
                <w:rFonts w:ascii="宋体" w:cs="宋体" w:hint="eastAsia"/>
                <w:kern w:val="0"/>
                <w:sz w:val="24"/>
                <w:szCs w:val="20"/>
                <w:lang w:val="zh-CN"/>
              </w:rPr>
              <w:lastRenderedPageBreak/>
              <w:t>教材中的人物产生情感上的共鸣，从而让孩子们学会多角度、多方位地看待一个人。</w:t>
            </w:r>
            <w:r w:rsidRPr="00DB0306">
              <w:rPr>
                <w:rFonts w:ascii="宋体" w:cs="宋体"/>
                <w:kern w:val="0"/>
                <w:sz w:val="24"/>
                <w:szCs w:val="20"/>
                <w:lang w:val="zh-CN"/>
              </w:rPr>
              <w:t xml:space="preserve"> </w:t>
            </w:r>
          </w:p>
          <w:p w:rsidR="006A1367" w:rsidRDefault="006A1367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6A1367">
        <w:tc>
          <w:tcPr>
            <w:tcW w:w="1188" w:type="dxa"/>
            <w:vAlign w:val="center"/>
          </w:tcPr>
          <w:p w:rsidR="006A1367" w:rsidRDefault="000C519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F57CC7" w:rsidRDefault="000C5192" w:rsidP="000C5192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0C5192">
              <w:rPr>
                <w:rFonts w:ascii="宋体" w:eastAsia="宋体" w:hAnsi="宋体" w:hint="eastAsia"/>
                <w:sz w:val="24"/>
              </w:rPr>
              <w:t>童话教学需要教出“语文味”来，需要让学生在欣赏童话的过程中提高语文素养。与其他文学作品不同的是，童话教学要有自己独特的“童话味”。在教学过程中教师要努力在童话的情感点、学生的情感点和教师的情感点之间架起一道畅通无阻的桥梁，引导和促成三者之间产生和谐共振，从而自然而然地与童话中的主人公“神会”，教出童话的“语文味”。</w:t>
            </w:r>
          </w:p>
        </w:tc>
      </w:tr>
    </w:tbl>
    <w:p w:rsidR="006A1367" w:rsidRDefault="006A1367"/>
    <w:p w:rsidR="006A1367" w:rsidRDefault="006A1367"/>
    <w:p w:rsidR="006A1367" w:rsidRDefault="006A1367"/>
    <w:p w:rsidR="006A1367" w:rsidRDefault="006A1367"/>
    <w:p w:rsidR="006A1367" w:rsidRDefault="006A1367"/>
    <w:sectPr w:rsidR="006A1367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5F4815"/>
    <w:rsid w:val="000C5192"/>
    <w:rsid w:val="006A1367"/>
    <w:rsid w:val="00F57CC7"/>
    <w:rsid w:val="3E5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9522CA-1077-4B23-9DCE-86456F7F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1986shen</cp:lastModifiedBy>
  <cp:revision>2</cp:revision>
  <dcterms:created xsi:type="dcterms:W3CDTF">2019-01-13T02:22:00Z</dcterms:created>
  <dcterms:modified xsi:type="dcterms:W3CDTF">2019-01-13T02:22:00Z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