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42" w:rsidRPr="00F96142" w:rsidRDefault="00F96142" w:rsidP="00F9614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/>
          <w:color w:val="313131"/>
          <w:kern w:val="0"/>
          <w:sz w:val="24"/>
        </w:rPr>
        <w:t>《中小学生欺凌防治专题》主题班会</w:t>
      </w:r>
    </w:p>
    <w:p w:rsidR="00F96142" w:rsidRPr="00F96142" w:rsidRDefault="00F96142" w:rsidP="00F9614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/>
          <w:color w:val="313131"/>
          <w:kern w:val="0"/>
          <w:sz w:val="24"/>
        </w:rPr>
        <w:t xml:space="preserve">发布时间：2018-05-11   点击：42   来源：原创   作者：庄玲 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礼河实验学校     七（3）班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 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t>活动目标：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1.认知与技能：让学生认识中小学生欺凌产生的原因，认清中小学生欺凌带来的负面影响。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2.情感态度价值观：通过恰当的引导和暗示教会学生察觉自己的攻击意识，并合理控制与调整不合理的观念。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3.行为与表现：当面对他人的攻击时能够尝试用温和和理智的态度处理矛盾，有效化解危机。掌握应对中小学生欺凌的正确方法，从而提高防暴能力，进而学会保护自己。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活动重点：了解中小学生欺凌的实质和危害，掌握正确应对中小学生欺凌的方法和策略。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t>活动过程：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t>活动一：走近中小学生欺凌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这一环节让学生就其平时听到或遇到的中小学生欺凌进行讨论，然后，教师进行简单的归纳，之后引出中小学生欺凌的概念。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校园本是静美之所，然而这片静土也染上了血腥。如果任由这种中小学生欺凌发展下去，那无疑会在青少年中间造成一种不良的暗示：邪恶比正义更有力量，武力比智力更有价值。这是相当危险的，所以要拒绝中小学生欺凌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中小学生欺凌的最可怕之处在于其施暴者是孩子，而受害者也是孩子。对施暴者来说，其过早染指了不良恶习，日后的成长令人担忧。而对受害者来说，这样的经历无疑是一场梦魇，很容易留下永久的伤痕。列举一些中小学生欺凌事件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lastRenderedPageBreak/>
        <w:t xml:space="preserve">　　2010年9月30日下午3时50分，西安市81中初一学生于某与同班同学李某在教室因琐事发生打架，于某用随身携带的一把不锈钢单刃匕首捅入李某左肋部，李某经抢救无效死亡。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2010年10月24日下午4时20分，高陵县原后小学三年级学生巨某与五年级学生唐某放学回家途中，戏耍发生口角，打闹中唐某用随身携带的小水果刀划破巨某的颈部，巨某因流血过多，经医院抢救无效死亡。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2010年11月2日晚10时40分，西安桃李旅游烹饪专修学院中专学生甄某与同学史某等打斗，被史某用雕刻小刀刺伤，经医院抢救无效死亡。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t>活动二：分析中小学生欺凌产生的原因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中小学生欺凌的产生原因比较复杂，受多方面的影响。有家庭原因，有社会因素，也与教育工作者和学校管理有关。调查中发现，仅从施暴者自身来看，主要原因有以下几个方面：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第一、学习压力大，无法通过正常渠道排解。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第二、心理不健康，精神空虚。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第三、传媒渲染(网络、电视、电影、广播、报刊等)，社会暴力文化的影响。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t>活动三：中小学生欺凌带来的危害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这一环节让学生就常见的中小学生欺凌进行深入的分析，经过学生分析总结后让学生自己先说出中小学生欺凌带来的危害。之后，教师进行总结。 从个人、家庭、学校、社会四方面来看中小学生欺凌危害。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中小学生欺凌在很多人的心里都留下很深的烙印。这种不良影响，不仅仅体现在受害者，也使施暴者的心灵成长和社会前途中增添了大量的阻力。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对于施暴者而言：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lastRenderedPageBreak/>
        <w:t xml:space="preserve">　　对于受害者而言：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带来肉体损伤甚至残疾;易造成性格懦弱、自卑，缺乏信心和勇气;造成心灵的阴影和伤害;厌学甚至辍学。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t>活动四：如何预防中小学生欺凌?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中小学生欺凌常见情形：1.是索要钱物，不给就拳脚相加;2.是以大欺小，以众欺寡;3.是为了一点小事，大打出手;4.是同学之间因“义气”之争;5.是不堪长期受辱，以暴制暴。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这一环节，教师首先归纳有关中小学生欺凌常见的情形，然后，让学生讨论后为事件里的主人翁出主意，教主人公几招预防暴力的办法。对于学生而言，以下几个方面可参考：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中小学生欺凌的第一要诀就是“不怕”。但是要注意避免激发对方暴力升级，导致眼前吃亏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第二、要及时报告。我们也要认识到勒索、敲诈经常是同暴力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第三、要搞好人际关系，强化自我保护意识。这也是防范中小学生欺凌的一条途径。一个有广泛、良好人际关系的学生，就不容易成为勒索、敲诈和殴打的对象。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第四、要慎重择友。要对学生的交友进行教育，鼓励多交品德好的朋友，多交“益友”，不交“损友”，对已经受到暴力侵害的朋友要多安慰，但不宜鼓动或煽动其找人来报复，以免引起更大的争端。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b/>
          <w:bCs/>
          <w:color w:val="313131"/>
          <w:kern w:val="0"/>
          <w:sz w:val="24"/>
        </w:rPr>
        <w:lastRenderedPageBreak/>
        <w:t>活动五：课堂小结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F96142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 xml:space="preserve">　　校园本应是我们学习知识、接受教育的地方，但频频出现的中小学生欺凌却打了校园应有的宁静。中小学生欺凌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远离中小学生欺凌”。这节课后，同学们要进一步向家长、老师请教如果中小学生欺凌侵害我的时候，我还能怎样做?完善自我保护的手段，提高自我保护的能力。希望同学们尽量不看有暴力画面的影视剧，不读有暴力情节的书刊，不玩有暴力色彩的游戏，不做有暴力倾向的人，让我们熄灭暴力的火焰，做个健康阳光的学生。</w:t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after="75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4762500" cy="3171825"/>
            <wp:effectExtent l="19050" t="0" r="0" b="0"/>
            <wp:docPr id="1" name="图片 1" descr="http://oss.bestcloud.cn/upload/20181011/73a10da1ffa84585958cee7066b35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011/73a10da1ffa84585958cee7066b35e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42" w:rsidRPr="00F96142" w:rsidRDefault="00F96142" w:rsidP="00F9614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4762500" cy="3171825"/>
            <wp:effectExtent l="19050" t="0" r="0" b="0"/>
            <wp:docPr id="2" name="图片 2" descr="http://oss.bestcloud.cn/upload/20181011/4ed429c64d7d415da67a52fb3d3c7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11/4ed429c64d7d415da67a52fb3d3c7b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43" w:rsidRDefault="00CF4743" w:rsidP="00F96142">
      <w:r>
        <w:separator/>
      </w:r>
    </w:p>
  </w:endnote>
  <w:endnote w:type="continuationSeparator" w:id="0">
    <w:p w:rsidR="00CF4743" w:rsidRDefault="00CF4743" w:rsidP="00F9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43" w:rsidRDefault="00CF4743" w:rsidP="00F96142">
      <w:r>
        <w:separator/>
      </w:r>
    </w:p>
  </w:footnote>
  <w:footnote w:type="continuationSeparator" w:id="0">
    <w:p w:rsidR="00CF4743" w:rsidRDefault="00CF4743" w:rsidP="00F96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142"/>
    <w:rsid w:val="00270F3C"/>
    <w:rsid w:val="003F3D42"/>
    <w:rsid w:val="00CF4743"/>
    <w:rsid w:val="00EA256A"/>
    <w:rsid w:val="00F9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9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61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6142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961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F9614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961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96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1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242520465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2053</Characters>
  <Application>Microsoft Office Word</Application>
  <DocSecurity>0</DocSecurity>
  <Lines>17</Lines>
  <Paragraphs>4</Paragraphs>
  <ScaleCrop>false</ScaleCrop>
  <Company>admin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2019-01-10T01:03:00Z</dcterms:created>
  <dcterms:modified xsi:type="dcterms:W3CDTF">2019-01-10T01:03:00Z</dcterms:modified>
</cp:coreProperties>
</file>