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《奇妙的国际互联网》反思</w:t>
      </w:r>
    </w:p>
    <w:p>
      <w:pPr>
        <w:ind w:firstLine="562" w:firstLineChars="200"/>
        <w:rPr>
          <w:rFonts w:hint="eastAsia"/>
          <w:b/>
          <w:bCs/>
          <w:sz w:val="28"/>
          <w:szCs w:val="28"/>
        </w:rPr>
      </w:pPr>
      <w:r>
        <w:rPr>
          <w:rFonts w:hint="eastAsia"/>
          <w:b/>
          <w:bCs/>
          <w:sz w:val="28"/>
          <w:szCs w:val="28"/>
        </w:rPr>
        <w:t>《奇妙的国际互联网》这篇课文有鲜明的时代性与我们的生活联系较为密切！在“海内存知己，天涯若比邻”的诗句引导下，我乘机向小朋友提了一个问题“什么东西这么奇妙让远在天涯的人，近在咫尺？”由于之前预习过了，同学们异口同声地说是“奇妙的国际互联网！”从而使课题浮出水面，揭示了课题。    </w:t>
      </w:r>
    </w:p>
    <w:p>
      <w:pPr>
        <w:ind w:firstLine="562" w:firstLineChars="200"/>
        <w:rPr>
          <w:rFonts w:hint="eastAsia"/>
          <w:b/>
          <w:bCs/>
          <w:sz w:val="28"/>
          <w:szCs w:val="28"/>
        </w:rPr>
      </w:pPr>
      <w:r>
        <w:rPr>
          <w:rFonts w:hint="eastAsia"/>
          <w:b/>
          <w:bCs/>
          <w:sz w:val="28"/>
          <w:szCs w:val="28"/>
        </w:rPr>
        <w:t>课题是文章的题眼，在一篇文章的学习中具有举足轻重的作用。在教学设计中我通过读题找到题眼：“奇妙”这一词，契领全文，于是设计中心问题　“想想课文从哪些方面来介绍了“国际互联网”的奇妙之处的？” 整体把握全局，展开教学， 让孩子们带着这些问题走向课文，去阅读，去思考，去探究。通过研读，让学生明白，课文是从设计面大、传递信息快、内容多三方面来说明国际互联网的奇妙的。    </w:t>
      </w:r>
    </w:p>
    <w:p>
      <w:pPr>
        <w:ind w:firstLine="562" w:firstLineChars="200"/>
        <w:rPr>
          <w:rFonts w:hint="eastAsia"/>
          <w:b/>
          <w:bCs/>
          <w:sz w:val="28"/>
          <w:szCs w:val="28"/>
        </w:rPr>
      </w:pPr>
      <w:r>
        <w:rPr>
          <w:rFonts w:hint="eastAsia"/>
          <w:b/>
          <w:bCs/>
          <w:sz w:val="28"/>
          <w:szCs w:val="28"/>
        </w:rPr>
        <w:t>最近的教学中，我也有意锻炼孩子们的概括能力，让他们在通读课文后分段，并概括段意。经过一个单元的课文练习后，他们分段已经相当准确了，但在概括段意方面仍较薄弱，只能用书上的语言来说，因此显得冗长繁复。万事开头难，勤能补拙，相信一定会越来越好。    </w:t>
      </w:r>
    </w:p>
    <w:p>
      <w:pPr>
        <w:ind w:firstLine="562" w:firstLineChars="200"/>
        <w:rPr>
          <w:rFonts w:hint="eastAsia"/>
          <w:b/>
          <w:bCs/>
          <w:sz w:val="28"/>
          <w:szCs w:val="28"/>
        </w:rPr>
      </w:pPr>
      <w:bookmarkStart w:id="0" w:name="_GoBack"/>
      <w:bookmarkEnd w:id="0"/>
      <w:r>
        <w:rPr>
          <w:rFonts w:hint="eastAsia"/>
          <w:b/>
          <w:bCs/>
          <w:sz w:val="28"/>
          <w:szCs w:val="28"/>
        </w:rPr>
        <w:t>这是一篇科普读物，是让小学生初步接触一些国际互联网方面的知识，所以课上在注意语言浅显易懂的同时，还用了一些形象化的比喻，如“‘国际互联网’就像这张包住地球的‘大网’”，又如“我们现在生活的世界真像一个‘地球村’”。“大网”非常生动地把连接亿万台电脑的无数有形和无形的线所形成的一种网状结构表现出来，而“地球村”则表明国际互联网使生活在世界各地人们之间的沟通就像生活在一个村子里那样容易。像这样，用形象化的比喻来说明抽象的科学知识的方法，因此在课上注重引导学生欣赏借鉴，并学会运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F30818"/>
    <w:rsid w:val="00545277"/>
    <w:rsid w:val="02CD01F2"/>
    <w:rsid w:val="0AF30818"/>
    <w:rsid w:val="121B4469"/>
    <w:rsid w:val="14F07B04"/>
    <w:rsid w:val="168F566D"/>
    <w:rsid w:val="16F406F1"/>
    <w:rsid w:val="2DD74C84"/>
    <w:rsid w:val="309345CF"/>
    <w:rsid w:val="32DB01F7"/>
    <w:rsid w:val="4F190B5A"/>
    <w:rsid w:val="52C736A8"/>
    <w:rsid w:val="6C181804"/>
    <w:rsid w:val="6FAC3E39"/>
    <w:rsid w:val="7D33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Office_11.1.0.8370_F1E327BC-269C-435d-A152-05C5408002CA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2019-01-11T01:31:00Z</dcterms:created>
  <dc:creator>Administrator</dc:creator>
  <cp:lastModifiedBy>Administrator</cp:lastModifiedBy>
  <dcterms:modified xsi:type="dcterms:W3CDTF">2019-01-11T01:50:22Z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2052-11.1.0.8370</vt:lpwstr>
  </property>
  <property fmtid="{D5CDD505-2E9C-101B-9397-08002B2CF9AE}" pid="3" name="KSORubyTemplateID" linkTarget="0">
    <vt:lpwstr>6</vt:lpwstr>
  </property>
</Properties>
</file>