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黑体" w:cs="宋体"/>
          <w:kern w:val="0"/>
          <w:sz w:val="24"/>
          <w:szCs w:val="24"/>
        </w:rPr>
      </w:pPr>
      <w:r>
        <w:rPr>
          <w:rFonts w:hint="eastAsia" w:ascii="黑体" w:hAnsi="黑体" w:eastAsia="黑体"/>
        </w:rPr>
        <w:t>常州市滨江中学</w:t>
      </w:r>
      <w:r>
        <w:rPr>
          <w:rFonts w:hint="eastAsia" w:ascii="黑体" w:hAnsi="黑体" w:eastAsia="黑体" w:cs="宋体"/>
          <w:kern w:val="0"/>
        </w:rPr>
        <w:t>每日值班记录</w:t>
      </w:r>
    </w:p>
    <w:p>
      <w:pPr>
        <w:widowControl/>
        <w:jc w:val="left"/>
        <w:rPr>
          <w:rFonts w:ascii="方正小标宋简体" w:hAnsi="仿宋" w:eastAsia="方正小标宋简体" w:cs="宋体"/>
          <w:kern w:val="0"/>
          <w:sz w:val="24"/>
          <w:szCs w:val="24"/>
          <w:u w:val="single"/>
        </w:rPr>
      </w:pPr>
      <w:r>
        <w:rPr>
          <w:rFonts w:hint="eastAsia" w:ascii="方正小标宋简体" w:hAnsi="仿宋" w:eastAsia="方正小标宋简体" w:cs="宋体"/>
          <w:kern w:val="0"/>
          <w:sz w:val="24"/>
          <w:szCs w:val="24"/>
        </w:rPr>
        <w:t>总值班人员</w:t>
      </w:r>
      <w:r>
        <w:rPr>
          <w:rFonts w:hint="eastAsia" w:ascii="方正小标宋简体" w:hAnsi="宋体" w:eastAsia="方正小标宋简体" w:cs="宋体"/>
          <w:kern w:val="0"/>
          <w:sz w:val="24"/>
          <w:szCs w:val="24"/>
        </w:rPr>
        <w:t> </w:t>
      </w:r>
      <w:r>
        <w:rPr>
          <w:rFonts w:hint="eastAsia" w:ascii="方正小标宋简体" w:hAnsi="仿宋" w:eastAsia="方正小标宋简体" w:cs="宋体"/>
          <w:kern w:val="0"/>
          <w:sz w:val="24"/>
          <w:szCs w:val="24"/>
          <w:u w:val="single"/>
        </w:rPr>
        <w:t>倪建良</w:t>
      </w:r>
      <w:r>
        <w:rPr>
          <w:rFonts w:hint="eastAsia" w:ascii="方正小标宋简体" w:hAnsi="仿宋" w:eastAsia="方正小标宋简体" w:cs="宋体"/>
          <w:kern w:val="0"/>
          <w:sz w:val="24"/>
          <w:szCs w:val="24"/>
        </w:rPr>
        <w:t xml:space="preserve">        值班教师</w:t>
      </w:r>
      <w:r>
        <w:rPr>
          <w:rFonts w:hint="eastAsia" w:ascii="方正小标宋简体" w:hAnsi="宋体" w:eastAsia="方正小标宋简体" w:cs="宋体"/>
          <w:kern w:val="0"/>
          <w:sz w:val="24"/>
          <w:szCs w:val="24"/>
          <w:u w:val="single"/>
        </w:rPr>
        <w:t>   柳列奇   陈吟梅  姜丽娟      </w:t>
      </w:r>
    </w:p>
    <w:p>
      <w:pPr>
        <w:widowControl/>
        <w:jc w:val="left"/>
        <w:rPr>
          <w:rFonts w:ascii="宋体" w:hAnsi="宋体" w:eastAsia="宋体" w:cs="宋体"/>
          <w:kern w:val="0"/>
          <w:sz w:val="24"/>
          <w:szCs w:val="24"/>
        </w:rPr>
      </w:pPr>
      <w:r>
        <w:rPr>
          <w:rFonts w:hint="eastAsia" w:ascii="方正小标宋简体" w:hAnsi="仿宋" w:eastAsia="方正小标宋简体" w:cs="宋体"/>
          <w:kern w:val="0"/>
          <w:sz w:val="24"/>
          <w:szCs w:val="24"/>
        </w:rPr>
        <w:t>日</w:t>
      </w:r>
      <w:r>
        <w:rPr>
          <w:rFonts w:hint="eastAsia" w:ascii="方正小标宋简体" w:hAnsi="宋体" w:eastAsia="方正小标宋简体" w:cs="宋体"/>
          <w:kern w:val="0"/>
          <w:sz w:val="24"/>
          <w:szCs w:val="24"/>
        </w:rPr>
        <w:t>  </w:t>
      </w:r>
      <w:r>
        <w:rPr>
          <w:rFonts w:hint="eastAsia" w:ascii="方正小标宋简体" w:hAnsi="仿宋" w:eastAsia="方正小标宋简体" w:cs="宋体"/>
          <w:kern w:val="0"/>
          <w:sz w:val="24"/>
          <w:szCs w:val="24"/>
        </w:rPr>
        <w:t>期</w:t>
      </w:r>
      <w:r>
        <w:rPr>
          <w:rFonts w:hint="eastAsia" w:ascii="方正小标宋简体" w:hAnsi="宋体" w:eastAsia="方正小标宋简体" w:cs="宋体"/>
          <w:kern w:val="0"/>
          <w:sz w:val="24"/>
          <w:szCs w:val="24"/>
        </w:rPr>
        <w:t xml:space="preserve">   </w:t>
      </w:r>
      <w:r>
        <w:rPr>
          <w:rFonts w:hint="eastAsia" w:ascii="方正小标宋简体" w:hAnsi="宋体" w:eastAsia="方正小标宋简体" w:cs="宋体"/>
          <w:kern w:val="0"/>
          <w:sz w:val="24"/>
          <w:szCs w:val="24"/>
          <w:u w:val="single"/>
        </w:rPr>
        <w:t xml:space="preserve">  201</w:t>
      </w:r>
      <w:r>
        <w:rPr>
          <w:rFonts w:hint="eastAsia" w:ascii="方正小标宋简体" w:hAnsi="宋体" w:eastAsia="方正小标宋简体" w:cs="宋体"/>
          <w:kern w:val="0"/>
          <w:sz w:val="24"/>
          <w:szCs w:val="24"/>
          <w:u w:val="single"/>
          <w:lang w:val="en-US" w:eastAsia="zh-CN"/>
        </w:rPr>
        <w:t>9</w:t>
      </w:r>
      <w:r>
        <w:rPr>
          <w:rFonts w:hint="eastAsia" w:ascii="方正小标宋简体" w:hAnsi="宋体" w:eastAsia="方正小标宋简体" w:cs="宋体"/>
          <w:kern w:val="0"/>
          <w:sz w:val="24"/>
          <w:szCs w:val="24"/>
          <w:u w:val="single"/>
        </w:rPr>
        <w:t>/1/</w:t>
      </w:r>
      <w:r>
        <w:rPr>
          <w:rFonts w:hint="eastAsia" w:ascii="方正小标宋简体" w:hAnsi="宋体" w:eastAsia="方正小标宋简体" w:cs="宋体"/>
          <w:kern w:val="0"/>
          <w:sz w:val="24"/>
          <w:szCs w:val="24"/>
          <w:u w:val="single"/>
          <w:lang w:val="en-US" w:eastAsia="zh-CN"/>
        </w:rPr>
        <w:t>8</w:t>
      </w:r>
      <w:r>
        <w:rPr>
          <w:rFonts w:hint="eastAsia" w:ascii="方正小标宋简体" w:hAnsi="宋体" w:eastAsia="方正小标宋简体" w:cs="宋体"/>
          <w:kern w:val="0"/>
          <w:sz w:val="24"/>
          <w:szCs w:val="24"/>
          <w:u w:val="single"/>
        </w:rPr>
        <w:t xml:space="preserve">   </w:t>
      </w:r>
      <w:r>
        <w:rPr>
          <w:rFonts w:hint="eastAsia" w:ascii="方正小标宋简体" w:hAnsi="仿宋" w:eastAsia="方正小标宋简体" w:cs="宋体"/>
          <w:kern w:val="0"/>
          <w:sz w:val="24"/>
          <w:szCs w:val="24"/>
        </w:rPr>
        <w:t>星期</w:t>
      </w:r>
      <w:r>
        <w:rPr>
          <w:rFonts w:hint="eastAsia" w:ascii="方正小标宋简体" w:hAnsi="宋体" w:eastAsia="方正小标宋简体" w:cs="宋体"/>
          <w:kern w:val="0"/>
          <w:sz w:val="24"/>
          <w:szCs w:val="24"/>
          <w:u w:val="single"/>
        </w:rPr>
        <w:t xml:space="preserve">      二    </w:t>
      </w:r>
      <w:r>
        <w:rPr>
          <w:rFonts w:hint="eastAsia" w:ascii="方正小标宋简体" w:hAnsi="仿宋" w:eastAsia="方正小标宋简体" w:cs="宋体"/>
          <w:kern w:val="0"/>
          <w:sz w:val="24"/>
          <w:szCs w:val="24"/>
        </w:rPr>
        <w:t xml:space="preserve">天气情况   </w:t>
      </w:r>
      <w:r>
        <w:rPr>
          <w:rFonts w:hint="eastAsia" w:ascii="方正小标宋简体" w:hAnsi="仿宋" w:eastAsia="方正小标宋简体" w:cs="宋体"/>
          <w:kern w:val="0"/>
          <w:sz w:val="24"/>
          <w:szCs w:val="24"/>
          <w:u w:val="single"/>
        </w:rPr>
        <w:t xml:space="preserve"> </w:t>
      </w:r>
      <w:r>
        <w:rPr>
          <w:rFonts w:hint="eastAsia" w:ascii="方正小标宋简体" w:hAnsi="仿宋" w:eastAsia="方正小标宋简体" w:cs="宋体"/>
          <w:kern w:val="0"/>
          <w:sz w:val="24"/>
          <w:szCs w:val="24"/>
          <w:u w:val="single"/>
          <w:lang w:eastAsia="zh-CN"/>
        </w:rPr>
        <w:t>上午小雨</w:t>
      </w:r>
      <w:r>
        <w:rPr>
          <w:rFonts w:hint="eastAsia" w:ascii="方正小标宋简体" w:hAnsi="仿宋" w:eastAsia="方正小标宋简体" w:cs="宋体"/>
          <w:kern w:val="0"/>
          <w:sz w:val="24"/>
          <w:szCs w:val="24"/>
          <w:u w:val="single"/>
        </w:rPr>
        <w:t xml:space="preserve"> </w:t>
      </w:r>
      <w:r>
        <w:rPr>
          <w:rFonts w:hint="eastAsia" w:ascii="方正小标宋简体" w:hAnsi="仿宋" w:eastAsia="方正小标宋简体" w:cs="宋体"/>
          <w:kern w:val="0"/>
          <w:sz w:val="24"/>
          <w:szCs w:val="24"/>
          <w:u w:val="single"/>
          <w:lang w:eastAsia="zh-CN"/>
        </w:rPr>
        <w:t>下午</w:t>
      </w:r>
      <w:r>
        <w:rPr>
          <w:rFonts w:hint="eastAsia" w:ascii="方正小标宋简体" w:hAnsi="仿宋" w:eastAsia="方正小标宋简体" w:cs="宋体"/>
          <w:kern w:val="0"/>
          <w:sz w:val="24"/>
          <w:szCs w:val="24"/>
          <w:u w:val="single"/>
        </w:rPr>
        <w:t xml:space="preserve">晴           </w:t>
      </w:r>
    </w:p>
    <w:tbl>
      <w:tblPr>
        <w:tblStyle w:val="8"/>
        <w:tblW w:w="9780" w:type="dxa"/>
        <w:tblInd w:w="-252" w:type="dxa"/>
        <w:tblLayout w:type="fixed"/>
        <w:tblCellMar>
          <w:top w:w="15" w:type="dxa"/>
          <w:left w:w="15" w:type="dxa"/>
          <w:bottom w:w="15" w:type="dxa"/>
          <w:right w:w="15" w:type="dxa"/>
        </w:tblCellMar>
      </w:tblPr>
      <w:tblGrid>
        <w:gridCol w:w="2087"/>
        <w:gridCol w:w="1116"/>
        <w:gridCol w:w="3457"/>
        <w:gridCol w:w="1039"/>
        <w:gridCol w:w="2081"/>
      </w:tblGrid>
      <w:tr>
        <w:tblPrEx>
          <w:tblLayout w:type="fixed"/>
          <w:tblCellMar>
            <w:top w:w="15" w:type="dxa"/>
            <w:left w:w="15" w:type="dxa"/>
            <w:bottom w:w="15" w:type="dxa"/>
            <w:right w:w="15" w:type="dxa"/>
          </w:tblCellMar>
        </w:tblPrEx>
        <w:tc>
          <w:tcPr>
            <w:tcW w:w="2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检查时间</w:t>
            </w:r>
          </w:p>
        </w:tc>
        <w:tc>
          <w:tcPr>
            <w:tcW w:w="11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岗位</w:t>
            </w:r>
          </w:p>
        </w:tc>
        <w:tc>
          <w:tcPr>
            <w:tcW w:w="34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检查内容</w:t>
            </w:r>
          </w:p>
        </w:tc>
        <w:tc>
          <w:tcPr>
            <w:tcW w:w="3120"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情况摘要</w:t>
            </w:r>
          </w:p>
        </w:tc>
      </w:tr>
      <w:tr>
        <w:tblPrEx>
          <w:tblLayout w:type="fixed"/>
          <w:tblCellMar>
            <w:top w:w="15" w:type="dxa"/>
            <w:left w:w="15" w:type="dxa"/>
            <w:bottom w:w="15" w:type="dxa"/>
            <w:right w:w="15" w:type="dxa"/>
          </w:tblCellMar>
        </w:tblPrEx>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ascii="楷体" w:hAnsi="楷体" w:eastAsia="楷体" w:cs="Times New Roman"/>
                <w:kern w:val="0"/>
                <w:sz w:val="24"/>
                <w:szCs w:val="24"/>
              </w:rPr>
              <w:t>6</w:t>
            </w:r>
            <w:r>
              <w:rPr>
                <w:rFonts w:hint="eastAsia" w:ascii="楷体" w:hAnsi="楷体" w:eastAsia="楷体" w:cs="宋体"/>
                <w:kern w:val="0"/>
                <w:sz w:val="24"/>
                <w:szCs w:val="24"/>
              </w:rPr>
              <w:t>﹕</w:t>
            </w:r>
            <w:r>
              <w:rPr>
                <w:rFonts w:hint="eastAsia" w:ascii="楷体" w:hAnsi="楷体" w:eastAsia="楷体" w:cs="Times New Roman"/>
                <w:kern w:val="0"/>
                <w:sz w:val="24"/>
                <w:szCs w:val="24"/>
              </w:rPr>
              <w:t>4</w:t>
            </w:r>
            <w:r>
              <w:rPr>
                <w:rFonts w:ascii="楷体" w:hAnsi="楷体" w:eastAsia="楷体" w:cs="Times New Roman"/>
                <w:kern w:val="0"/>
                <w:sz w:val="24"/>
                <w:szCs w:val="24"/>
              </w:rPr>
              <w:t>0~7</w:t>
            </w:r>
            <w:r>
              <w:rPr>
                <w:rFonts w:hint="eastAsia" w:ascii="楷体" w:hAnsi="楷体" w:eastAsia="楷体" w:cs="宋体"/>
                <w:kern w:val="0"/>
                <w:sz w:val="24"/>
                <w:szCs w:val="24"/>
              </w:rPr>
              <w:t>﹕</w:t>
            </w:r>
            <w:r>
              <w:rPr>
                <w:rFonts w:hint="eastAsia" w:ascii="楷体" w:hAnsi="楷体" w:eastAsia="楷体" w:cs="Times New Roman"/>
                <w:kern w:val="0"/>
                <w:sz w:val="24"/>
                <w:szCs w:val="24"/>
              </w:rPr>
              <w:t>0</w:t>
            </w:r>
            <w:r>
              <w:rPr>
                <w:rFonts w:ascii="楷体" w:hAnsi="楷体" w:eastAsia="楷体" w:cs="Times New Roman"/>
                <w:kern w:val="0"/>
                <w:sz w:val="24"/>
                <w:szCs w:val="24"/>
              </w:rPr>
              <w:t>0</w:t>
            </w:r>
          </w:p>
        </w:tc>
        <w:tc>
          <w:tcPr>
            <w:tcW w:w="1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校门口</w:t>
            </w:r>
          </w:p>
        </w:tc>
        <w:tc>
          <w:tcPr>
            <w:tcW w:w="3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学生早晨到校情况（包括迟到、进校门自觉下车、文明礼貌等）</w:t>
            </w:r>
          </w:p>
        </w:tc>
        <w:tc>
          <w:tcPr>
            <w:tcW w:w="31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同学们都按时到校，秩序井然。主动问好</w:t>
            </w:r>
            <w:r>
              <w:rPr>
                <w:rFonts w:hint="eastAsia" w:ascii="楷体" w:hAnsi="楷体" w:eastAsia="楷体" w:cs="宋体"/>
                <w:kern w:val="0"/>
                <w:sz w:val="24"/>
                <w:szCs w:val="24"/>
                <w:lang w:eastAsia="zh-CN"/>
              </w:rPr>
              <w:t>的同学比以往有所减少</w:t>
            </w:r>
            <w:r>
              <w:rPr>
                <w:rFonts w:hint="eastAsia" w:ascii="楷体" w:hAnsi="楷体" w:eastAsia="楷体" w:cs="宋体"/>
                <w:kern w:val="0"/>
                <w:sz w:val="24"/>
                <w:szCs w:val="24"/>
              </w:rPr>
              <w:t xml:space="preserve">。 </w:t>
            </w:r>
            <w:r>
              <w:rPr>
                <w:rFonts w:hint="eastAsia" w:ascii="楷体" w:hAnsi="楷体" w:eastAsia="楷体" w:cs="宋体"/>
                <w:kern w:val="0"/>
                <w:sz w:val="24"/>
                <w:szCs w:val="24"/>
                <w:lang w:eastAsia="zh-CN"/>
              </w:rPr>
              <w:t>因为冬天</w:t>
            </w:r>
            <w:r>
              <w:rPr>
                <w:rFonts w:hint="eastAsia" w:ascii="楷体" w:hAnsi="楷体" w:eastAsia="楷体" w:cs="宋体"/>
                <w:kern w:val="0"/>
                <w:sz w:val="24"/>
                <w:szCs w:val="24"/>
              </w:rPr>
              <w:t>，学生到校时间比往常略晚。</w:t>
            </w:r>
          </w:p>
        </w:tc>
      </w:tr>
      <w:tr>
        <w:tblPrEx>
          <w:tblLayout w:type="fixed"/>
          <w:tblCellMar>
            <w:top w:w="15" w:type="dxa"/>
            <w:left w:w="15" w:type="dxa"/>
            <w:bottom w:w="15" w:type="dxa"/>
            <w:right w:w="15" w:type="dxa"/>
          </w:tblCellMar>
        </w:tblPrEx>
        <w:trPr>
          <w:trHeight w:val="780"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ascii="楷体" w:hAnsi="楷体" w:eastAsia="楷体" w:cs="Times New Roman"/>
                <w:kern w:val="0"/>
                <w:sz w:val="24"/>
                <w:szCs w:val="24"/>
              </w:rPr>
              <w:t>7</w:t>
            </w:r>
            <w:r>
              <w:rPr>
                <w:rFonts w:hint="eastAsia" w:ascii="楷体" w:hAnsi="楷体" w:eastAsia="楷体" w:cs="宋体"/>
                <w:kern w:val="0"/>
                <w:sz w:val="24"/>
                <w:szCs w:val="24"/>
              </w:rPr>
              <w:t>﹕</w:t>
            </w:r>
            <w:r>
              <w:rPr>
                <w:rFonts w:hint="eastAsia" w:ascii="楷体" w:hAnsi="楷体" w:eastAsia="楷体" w:cs="Times New Roman"/>
                <w:kern w:val="0"/>
                <w:sz w:val="24"/>
                <w:szCs w:val="24"/>
              </w:rPr>
              <w:t>0</w:t>
            </w:r>
            <w:r>
              <w:rPr>
                <w:rFonts w:ascii="楷体" w:hAnsi="楷体" w:eastAsia="楷体" w:cs="Times New Roman"/>
                <w:kern w:val="0"/>
                <w:sz w:val="24"/>
                <w:szCs w:val="24"/>
              </w:rPr>
              <w:t>0~7</w:t>
            </w:r>
            <w:r>
              <w:rPr>
                <w:rFonts w:hint="eastAsia" w:ascii="楷体" w:hAnsi="楷体" w:eastAsia="楷体" w:cs="宋体"/>
                <w:kern w:val="0"/>
                <w:sz w:val="24"/>
                <w:szCs w:val="24"/>
              </w:rPr>
              <w:t>﹕</w:t>
            </w:r>
            <w:r>
              <w:rPr>
                <w:rFonts w:ascii="楷体" w:hAnsi="楷体" w:eastAsia="楷体" w:cs="Times New Roman"/>
                <w:kern w:val="0"/>
                <w:sz w:val="24"/>
                <w:szCs w:val="24"/>
              </w:rPr>
              <w:t>30</w:t>
            </w:r>
          </w:p>
        </w:tc>
        <w:tc>
          <w:tcPr>
            <w:tcW w:w="1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教学楼</w:t>
            </w:r>
          </w:p>
        </w:tc>
        <w:tc>
          <w:tcPr>
            <w:tcW w:w="3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巡视各班早读情况，包干区卫生</w:t>
            </w:r>
          </w:p>
        </w:tc>
        <w:tc>
          <w:tcPr>
            <w:tcW w:w="31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hint="eastAsia" w:ascii="楷体" w:hAnsi="楷体" w:eastAsia="楷体" w:cs="宋体"/>
                <w:kern w:val="0"/>
                <w:sz w:val="24"/>
                <w:szCs w:val="24"/>
                <w:lang w:eastAsia="zh-CN"/>
              </w:rPr>
            </w:pPr>
            <w:r>
              <w:rPr>
                <w:rFonts w:hint="eastAsia" w:ascii="楷体" w:hAnsi="楷体" w:eastAsia="楷体" w:cs="宋体"/>
                <w:kern w:val="0"/>
                <w:sz w:val="24"/>
                <w:szCs w:val="24"/>
              </w:rPr>
              <w:t>早读内容</w:t>
            </w:r>
            <w:r>
              <w:rPr>
                <w:rFonts w:hint="eastAsia" w:ascii="楷体" w:hAnsi="楷体" w:eastAsia="楷体" w:cs="宋体"/>
                <w:kern w:val="0"/>
                <w:sz w:val="24"/>
                <w:szCs w:val="24"/>
                <w:lang w:eastAsia="zh-CN"/>
              </w:rPr>
              <w:t>明确</w:t>
            </w:r>
            <w:r>
              <w:rPr>
                <w:rFonts w:hint="eastAsia" w:ascii="楷体" w:hAnsi="楷体" w:eastAsia="楷体" w:cs="宋体"/>
                <w:kern w:val="0"/>
                <w:sz w:val="24"/>
                <w:szCs w:val="24"/>
              </w:rPr>
              <w:t>，早读采用领读式或背默形式。七</w:t>
            </w:r>
            <w:r>
              <w:rPr>
                <w:rFonts w:hint="eastAsia" w:ascii="楷体" w:hAnsi="楷体" w:eastAsia="楷体" w:cs="宋体"/>
                <w:kern w:val="0"/>
                <w:sz w:val="24"/>
                <w:szCs w:val="24"/>
                <w:lang w:val="en-US" w:eastAsia="zh-CN"/>
              </w:rPr>
              <w:t>10</w:t>
            </w:r>
            <w:r>
              <w:rPr>
                <w:rFonts w:hint="eastAsia" w:ascii="楷体" w:hAnsi="楷体" w:eastAsia="楷体" w:cs="宋体"/>
                <w:kern w:val="0"/>
                <w:sz w:val="24"/>
                <w:szCs w:val="24"/>
              </w:rPr>
              <w:t>、</w:t>
            </w:r>
            <w:r>
              <w:rPr>
                <w:rFonts w:hint="eastAsia" w:ascii="楷体" w:hAnsi="楷体" w:eastAsia="楷体" w:cs="宋体"/>
                <w:kern w:val="0"/>
                <w:sz w:val="24"/>
                <w:szCs w:val="24"/>
                <w:lang w:val="en-US" w:eastAsia="zh-CN"/>
              </w:rPr>
              <w:t>11</w:t>
            </w:r>
            <w:r>
              <w:rPr>
                <w:rFonts w:hint="eastAsia" w:ascii="楷体" w:hAnsi="楷体" w:eastAsia="楷体" w:cs="宋体"/>
                <w:kern w:val="0"/>
                <w:sz w:val="24"/>
                <w:szCs w:val="24"/>
              </w:rPr>
              <w:t>、和八</w:t>
            </w:r>
            <w:r>
              <w:rPr>
                <w:rFonts w:hint="eastAsia" w:ascii="楷体" w:hAnsi="楷体" w:eastAsia="楷体" w:cs="宋体"/>
                <w:kern w:val="0"/>
                <w:sz w:val="24"/>
                <w:szCs w:val="24"/>
                <w:lang w:val="en-US" w:eastAsia="zh-CN"/>
              </w:rPr>
              <w:t>9</w:t>
            </w:r>
            <w:r>
              <w:rPr>
                <w:rFonts w:hint="eastAsia" w:ascii="楷体" w:hAnsi="楷体" w:eastAsia="楷体" w:cs="宋体"/>
                <w:kern w:val="0"/>
                <w:sz w:val="24"/>
                <w:szCs w:val="24"/>
              </w:rPr>
              <w:t>等班级早读声音洪亮</w:t>
            </w:r>
            <w:r>
              <w:rPr>
                <w:rFonts w:hint="eastAsia" w:ascii="宋体" w:hAnsi="宋体" w:eastAsia="宋体" w:cs="宋体"/>
                <w:kern w:val="0"/>
                <w:sz w:val="24"/>
                <w:szCs w:val="24"/>
              </w:rPr>
              <w:t>。</w:t>
            </w:r>
            <w:r>
              <w:rPr>
                <w:rFonts w:hint="eastAsia" w:ascii="楷体" w:hAnsi="楷体" w:eastAsia="楷体" w:cs="宋体"/>
                <w:kern w:val="0"/>
                <w:sz w:val="24"/>
                <w:szCs w:val="24"/>
              </w:rPr>
              <w:t>九年级</w:t>
            </w:r>
            <w:r>
              <w:rPr>
                <w:rFonts w:hint="eastAsia" w:ascii="楷体" w:hAnsi="楷体" w:eastAsia="楷体" w:cs="宋体"/>
                <w:kern w:val="0"/>
                <w:sz w:val="24"/>
                <w:szCs w:val="24"/>
                <w:lang w:val="en-US" w:eastAsia="zh-CN"/>
              </w:rPr>
              <w:t>6</w:t>
            </w:r>
            <w:r>
              <w:rPr>
                <w:rFonts w:ascii="楷体" w:hAnsi="楷体" w:eastAsia="楷体" w:cs="宋体"/>
                <w:kern w:val="0"/>
                <w:sz w:val="24"/>
                <w:szCs w:val="24"/>
              </w:rPr>
              <w:t>78</w:t>
            </w:r>
            <w:r>
              <w:rPr>
                <w:rFonts w:hint="eastAsia" w:ascii="楷体" w:hAnsi="楷体" w:eastAsia="楷体" w:cs="宋体"/>
                <w:kern w:val="0"/>
                <w:sz w:val="24"/>
                <w:szCs w:val="24"/>
              </w:rPr>
              <w:t>9</w:t>
            </w:r>
            <w:r>
              <w:rPr>
                <w:rFonts w:hint="eastAsia" w:ascii="楷体" w:hAnsi="楷体" w:eastAsia="楷体" w:cs="宋体"/>
                <w:kern w:val="0"/>
                <w:sz w:val="24"/>
                <w:szCs w:val="24"/>
                <w:lang w:val="en-US" w:eastAsia="zh-CN"/>
              </w:rPr>
              <w:t>10</w:t>
            </w:r>
            <w:r>
              <w:rPr>
                <w:rFonts w:ascii="楷体" w:hAnsi="楷体" w:eastAsia="楷体" w:cs="宋体"/>
                <w:kern w:val="0"/>
                <w:sz w:val="24"/>
                <w:szCs w:val="24"/>
              </w:rPr>
              <w:t>班班主任</w:t>
            </w:r>
            <w:r>
              <w:rPr>
                <w:rFonts w:hint="eastAsia" w:ascii="楷体" w:hAnsi="楷体" w:eastAsia="楷体" w:cs="宋体"/>
                <w:kern w:val="0"/>
                <w:sz w:val="24"/>
                <w:szCs w:val="24"/>
                <w:lang w:eastAsia="zh-CN"/>
              </w:rPr>
              <w:t>到</w:t>
            </w:r>
            <w:r>
              <w:rPr>
                <w:rFonts w:ascii="楷体" w:hAnsi="楷体" w:eastAsia="楷体" w:cs="宋体"/>
                <w:kern w:val="0"/>
                <w:sz w:val="24"/>
                <w:szCs w:val="24"/>
              </w:rPr>
              <w:t>班</w:t>
            </w:r>
            <w:r>
              <w:rPr>
                <w:rFonts w:hint="eastAsia" w:ascii="楷体" w:hAnsi="楷体" w:eastAsia="楷体" w:cs="宋体"/>
                <w:kern w:val="0"/>
                <w:sz w:val="24"/>
                <w:szCs w:val="24"/>
                <w:lang w:eastAsia="zh-CN"/>
              </w:rPr>
              <w:t>早</w:t>
            </w:r>
            <w:r>
              <w:rPr>
                <w:rFonts w:hint="eastAsia" w:ascii="楷体" w:hAnsi="楷体" w:eastAsia="楷体" w:cs="宋体"/>
                <w:kern w:val="0"/>
                <w:sz w:val="24"/>
                <w:szCs w:val="24"/>
              </w:rPr>
              <w:t>。</w:t>
            </w:r>
            <w:r>
              <w:rPr>
                <w:rFonts w:hint="eastAsia" w:ascii="楷体" w:hAnsi="楷体" w:eastAsia="楷体" w:cs="宋体"/>
                <w:kern w:val="0"/>
                <w:sz w:val="24"/>
                <w:szCs w:val="24"/>
                <w:lang w:eastAsia="zh-CN"/>
              </w:rPr>
              <w:t>七、八、九年级均发现</w:t>
            </w:r>
            <w:r>
              <w:rPr>
                <w:rFonts w:hint="eastAsia" w:ascii="楷体" w:hAnsi="楷体" w:eastAsia="楷体" w:cs="宋体"/>
                <w:kern w:val="0"/>
                <w:sz w:val="24"/>
                <w:szCs w:val="24"/>
              </w:rPr>
              <w:t>有个别同学早到后在补作业</w:t>
            </w:r>
            <w:r>
              <w:rPr>
                <w:rFonts w:hint="eastAsia" w:ascii="楷体" w:hAnsi="楷体" w:eastAsia="楷体" w:cs="宋体"/>
                <w:kern w:val="0"/>
                <w:sz w:val="24"/>
                <w:szCs w:val="24"/>
                <w:lang w:eastAsia="zh-CN"/>
              </w:rPr>
              <w:t>，极个别甚至抄作业。</w:t>
            </w:r>
          </w:p>
        </w:tc>
      </w:tr>
      <w:tr>
        <w:tblPrEx>
          <w:tblLayout w:type="fixed"/>
          <w:tblCellMar>
            <w:top w:w="15" w:type="dxa"/>
            <w:left w:w="15" w:type="dxa"/>
            <w:bottom w:w="15" w:type="dxa"/>
            <w:right w:w="15" w:type="dxa"/>
          </w:tblCellMar>
        </w:tblPrEx>
        <w:trPr>
          <w:trHeight w:val="1196"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ascii="楷体" w:hAnsi="楷体" w:eastAsia="楷体" w:cs="Times New Roman"/>
                <w:kern w:val="0"/>
                <w:sz w:val="24"/>
                <w:szCs w:val="24"/>
              </w:rPr>
              <w:t>9</w:t>
            </w:r>
            <w:r>
              <w:rPr>
                <w:rFonts w:hint="eastAsia" w:ascii="楷体" w:hAnsi="楷体" w:eastAsia="楷体" w:cs="宋体"/>
                <w:kern w:val="0"/>
                <w:sz w:val="24"/>
                <w:szCs w:val="24"/>
              </w:rPr>
              <w:t>﹕</w:t>
            </w:r>
            <w:r>
              <w:rPr>
                <w:rFonts w:ascii="楷体" w:hAnsi="楷体" w:eastAsia="楷体" w:cs="Times New Roman"/>
                <w:kern w:val="0"/>
                <w:sz w:val="24"/>
                <w:szCs w:val="24"/>
              </w:rPr>
              <w:t>10~9</w:t>
            </w:r>
            <w:r>
              <w:rPr>
                <w:rFonts w:hint="eastAsia" w:ascii="楷体" w:hAnsi="楷体" w:eastAsia="楷体" w:cs="宋体"/>
                <w:kern w:val="0"/>
                <w:sz w:val="24"/>
                <w:szCs w:val="24"/>
              </w:rPr>
              <w:t>﹕</w:t>
            </w:r>
            <w:r>
              <w:rPr>
                <w:rFonts w:ascii="楷体" w:hAnsi="楷体" w:eastAsia="楷体" w:cs="Times New Roman"/>
                <w:kern w:val="0"/>
                <w:sz w:val="24"/>
                <w:szCs w:val="24"/>
              </w:rPr>
              <w:t>40</w:t>
            </w:r>
          </w:p>
        </w:tc>
        <w:tc>
          <w:tcPr>
            <w:tcW w:w="1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运动场地</w:t>
            </w:r>
          </w:p>
        </w:tc>
        <w:tc>
          <w:tcPr>
            <w:tcW w:w="3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检查升旗仪式或外体活动，跑操的集队、精神状态、退场等情况</w:t>
            </w:r>
          </w:p>
        </w:tc>
        <w:tc>
          <w:tcPr>
            <w:tcW w:w="31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hint="eastAsia" w:ascii="楷体" w:hAnsi="楷体" w:eastAsia="楷体" w:cs="宋体"/>
                <w:kern w:val="0"/>
                <w:sz w:val="24"/>
                <w:szCs w:val="24"/>
                <w:lang w:eastAsia="zh-CN"/>
              </w:rPr>
            </w:pPr>
            <w:r>
              <w:rPr>
                <w:rFonts w:hint="eastAsia" w:ascii="楷体" w:hAnsi="楷体" w:eastAsia="楷体" w:cs="宋体"/>
                <w:kern w:val="0"/>
                <w:sz w:val="24"/>
                <w:szCs w:val="24"/>
              </w:rPr>
              <w:t>因为</w:t>
            </w:r>
            <w:r>
              <w:rPr>
                <w:rFonts w:hint="eastAsia" w:ascii="楷体" w:hAnsi="楷体" w:eastAsia="楷体" w:cs="宋体"/>
                <w:kern w:val="0"/>
                <w:sz w:val="24"/>
                <w:szCs w:val="24"/>
                <w:lang w:eastAsia="zh-CN"/>
              </w:rPr>
              <w:t>雨</w:t>
            </w:r>
            <w:r>
              <w:rPr>
                <w:rFonts w:hint="eastAsia" w:ascii="楷体" w:hAnsi="楷体" w:eastAsia="楷体" w:cs="宋体"/>
                <w:kern w:val="0"/>
                <w:sz w:val="24"/>
                <w:szCs w:val="24"/>
              </w:rPr>
              <w:t>天，学生在教室做室内健身操，班主任到场指导监管，学生喜欢，效果好。做操期间</w:t>
            </w:r>
            <w:r>
              <w:rPr>
                <w:rFonts w:hint="eastAsia" w:ascii="楷体" w:hAnsi="楷体" w:eastAsia="楷体" w:cs="宋体"/>
                <w:kern w:val="0"/>
                <w:sz w:val="24"/>
                <w:szCs w:val="24"/>
                <w:lang w:eastAsia="zh-CN"/>
              </w:rPr>
              <w:t>七</w:t>
            </w:r>
            <w:r>
              <w:rPr>
                <w:rFonts w:hint="eastAsia" w:ascii="楷体" w:hAnsi="楷体" w:eastAsia="楷体" w:cs="宋体"/>
                <w:kern w:val="0"/>
                <w:sz w:val="24"/>
                <w:szCs w:val="24"/>
              </w:rPr>
              <w:t>4班门口趴了十来个学生在补作业</w:t>
            </w:r>
            <w:r>
              <w:rPr>
                <w:rFonts w:hint="eastAsia" w:ascii="楷体" w:hAnsi="楷体" w:eastAsia="楷体" w:cs="宋体"/>
                <w:kern w:val="0"/>
                <w:sz w:val="24"/>
                <w:szCs w:val="24"/>
                <w:lang w:eastAsia="zh-CN"/>
              </w:rPr>
              <w:t>。</w:t>
            </w:r>
          </w:p>
        </w:tc>
      </w:tr>
      <w:tr>
        <w:tblPrEx>
          <w:tblLayout w:type="fixed"/>
          <w:tblCellMar>
            <w:top w:w="15" w:type="dxa"/>
            <w:left w:w="15" w:type="dxa"/>
            <w:bottom w:w="15" w:type="dxa"/>
            <w:right w:w="15" w:type="dxa"/>
          </w:tblCellMar>
        </w:tblPrEx>
        <w:trPr>
          <w:trHeight w:val="1357"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Times New Roman"/>
                <w:kern w:val="0"/>
                <w:sz w:val="24"/>
                <w:szCs w:val="24"/>
              </w:rPr>
            </w:pPr>
            <w:r>
              <w:rPr>
                <w:rFonts w:ascii="楷体" w:hAnsi="楷体" w:eastAsia="楷体" w:cs="Times New Roman"/>
                <w:kern w:val="0"/>
                <w:sz w:val="24"/>
                <w:szCs w:val="24"/>
              </w:rPr>
              <w:t>11</w:t>
            </w:r>
            <w:r>
              <w:rPr>
                <w:rFonts w:hint="eastAsia" w:ascii="楷体" w:hAnsi="楷体" w:eastAsia="楷体" w:cs="宋体"/>
                <w:kern w:val="0"/>
                <w:sz w:val="24"/>
                <w:szCs w:val="24"/>
              </w:rPr>
              <w:t>﹕</w:t>
            </w:r>
            <w:r>
              <w:rPr>
                <w:rFonts w:ascii="楷体" w:hAnsi="楷体" w:eastAsia="楷体" w:cs="Times New Roman"/>
                <w:kern w:val="0"/>
                <w:sz w:val="24"/>
                <w:szCs w:val="24"/>
              </w:rPr>
              <w:t>30~12</w:t>
            </w:r>
            <w:r>
              <w:rPr>
                <w:rFonts w:hint="eastAsia" w:ascii="楷体" w:hAnsi="楷体" w:eastAsia="楷体" w:cs="宋体"/>
                <w:kern w:val="0"/>
                <w:sz w:val="24"/>
                <w:szCs w:val="24"/>
              </w:rPr>
              <w:t>﹕</w:t>
            </w:r>
            <w:r>
              <w:rPr>
                <w:rFonts w:ascii="楷体" w:hAnsi="楷体" w:eastAsia="楷体" w:cs="Times New Roman"/>
                <w:kern w:val="0"/>
                <w:sz w:val="24"/>
                <w:szCs w:val="24"/>
              </w:rPr>
              <w:t>00</w:t>
            </w:r>
          </w:p>
        </w:tc>
        <w:tc>
          <w:tcPr>
            <w:tcW w:w="1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食堂</w:t>
            </w:r>
          </w:p>
        </w:tc>
        <w:tc>
          <w:tcPr>
            <w:tcW w:w="3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rPr>
                <w:rFonts w:ascii="楷体" w:hAnsi="楷体" w:eastAsia="楷体" w:cs="宋体"/>
                <w:kern w:val="0"/>
                <w:sz w:val="24"/>
                <w:szCs w:val="24"/>
              </w:rPr>
            </w:pPr>
            <w:r>
              <w:rPr>
                <w:rFonts w:hint="eastAsia" w:ascii="楷体" w:hAnsi="楷体" w:eastAsia="楷体" w:cs="宋体"/>
                <w:kern w:val="0"/>
                <w:sz w:val="24"/>
                <w:szCs w:val="24"/>
              </w:rPr>
              <w:t>巡视学生的用餐情况，注意学生用餐的文明程度</w:t>
            </w:r>
          </w:p>
        </w:tc>
        <w:tc>
          <w:tcPr>
            <w:tcW w:w="31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大部分学生</w:t>
            </w:r>
            <w:r>
              <w:rPr>
                <w:rFonts w:ascii="楷体" w:hAnsi="楷体" w:eastAsia="楷体" w:cs="宋体"/>
                <w:kern w:val="0"/>
                <w:sz w:val="24"/>
                <w:szCs w:val="24"/>
              </w:rPr>
              <w:t>文明礼让</w:t>
            </w:r>
            <w:r>
              <w:rPr>
                <w:rFonts w:hint="eastAsia" w:ascii="楷体" w:hAnsi="楷体" w:eastAsia="楷体" w:cs="宋体"/>
                <w:kern w:val="0"/>
                <w:sz w:val="24"/>
                <w:szCs w:val="24"/>
              </w:rPr>
              <w:t>，</w:t>
            </w:r>
            <w:r>
              <w:rPr>
                <w:rFonts w:ascii="楷体" w:hAnsi="楷体" w:eastAsia="楷体" w:cs="宋体"/>
                <w:kern w:val="0"/>
                <w:sz w:val="24"/>
                <w:szCs w:val="24"/>
              </w:rPr>
              <w:t>有条不紊</w:t>
            </w:r>
            <w:r>
              <w:rPr>
                <w:rFonts w:hint="eastAsia" w:ascii="楷体" w:hAnsi="楷体" w:eastAsia="楷体" w:cs="宋体"/>
                <w:kern w:val="0"/>
                <w:sz w:val="24"/>
                <w:szCs w:val="24"/>
              </w:rPr>
              <w:t>，用餐结束后</w:t>
            </w:r>
            <w:r>
              <w:rPr>
                <w:rFonts w:hint="eastAsia" w:ascii="楷体" w:hAnsi="楷体" w:eastAsia="楷体" w:cs="宋体"/>
                <w:kern w:val="0"/>
                <w:sz w:val="24"/>
                <w:szCs w:val="24"/>
                <w:lang w:eastAsia="zh-CN"/>
              </w:rPr>
              <w:t>学生已经养成</w:t>
            </w:r>
            <w:r>
              <w:rPr>
                <w:rFonts w:hint="eastAsia" w:ascii="楷体" w:hAnsi="楷体" w:eastAsia="楷体" w:cs="宋体"/>
                <w:kern w:val="0"/>
                <w:sz w:val="24"/>
                <w:szCs w:val="24"/>
              </w:rPr>
              <w:t>擦拭桌面</w:t>
            </w:r>
            <w:r>
              <w:rPr>
                <w:rFonts w:hint="eastAsia" w:ascii="楷体" w:hAnsi="楷体" w:eastAsia="楷体" w:cs="宋体"/>
                <w:kern w:val="0"/>
                <w:sz w:val="24"/>
                <w:szCs w:val="24"/>
                <w:lang w:eastAsia="zh-CN"/>
              </w:rPr>
              <w:t>的好习惯。</w:t>
            </w:r>
            <w:r>
              <w:rPr>
                <w:rFonts w:hint="eastAsia" w:ascii="楷体" w:hAnsi="楷体" w:eastAsia="楷体" w:cs="宋体"/>
                <w:kern w:val="0"/>
                <w:sz w:val="24"/>
                <w:szCs w:val="24"/>
              </w:rPr>
              <w:t>八（5）班到食堂用餐较晚。</w:t>
            </w:r>
          </w:p>
        </w:tc>
      </w:tr>
      <w:tr>
        <w:tblPrEx>
          <w:tblLayout w:type="fixed"/>
          <w:tblCellMar>
            <w:top w:w="15" w:type="dxa"/>
            <w:left w:w="15" w:type="dxa"/>
            <w:bottom w:w="15" w:type="dxa"/>
            <w:right w:w="15" w:type="dxa"/>
          </w:tblCellMar>
        </w:tblPrEx>
        <w:trPr>
          <w:cantSplit/>
          <w:trHeight w:val="565" w:hRule="atLeast"/>
        </w:trPr>
        <w:tc>
          <w:tcPr>
            <w:tcW w:w="208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ascii="楷体" w:hAnsi="楷体" w:eastAsia="楷体" w:cs="Times New Roman"/>
                <w:kern w:val="0"/>
                <w:sz w:val="24"/>
                <w:szCs w:val="24"/>
              </w:rPr>
              <w:t>1</w:t>
            </w:r>
            <w:r>
              <w:rPr>
                <w:rFonts w:hint="eastAsia" w:ascii="楷体" w:hAnsi="楷体" w:eastAsia="楷体" w:cs="Times New Roman"/>
                <w:kern w:val="0"/>
                <w:sz w:val="24"/>
                <w:szCs w:val="24"/>
              </w:rPr>
              <w:t>2</w:t>
            </w:r>
            <w:r>
              <w:rPr>
                <w:rFonts w:hint="eastAsia" w:ascii="楷体" w:hAnsi="楷体" w:eastAsia="楷体" w:cs="宋体"/>
                <w:kern w:val="0"/>
                <w:sz w:val="24"/>
                <w:szCs w:val="24"/>
              </w:rPr>
              <w:t>﹕</w:t>
            </w:r>
            <w:r>
              <w:rPr>
                <w:rFonts w:ascii="楷体" w:hAnsi="楷体" w:eastAsia="楷体" w:cs="Times New Roman"/>
                <w:kern w:val="0"/>
                <w:sz w:val="24"/>
                <w:szCs w:val="24"/>
              </w:rPr>
              <w:t>00~1</w:t>
            </w:r>
            <w:r>
              <w:rPr>
                <w:rFonts w:hint="eastAsia" w:ascii="楷体" w:hAnsi="楷体" w:eastAsia="楷体" w:cs="Times New Roman"/>
                <w:kern w:val="0"/>
                <w:sz w:val="24"/>
                <w:szCs w:val="24"/>
              </w:rPr>
              <w:t>2</w:t>
            </w:r>
            <w:r>
              <w:rPr>
                <w:rFonts w:hint="eastAsia" w:ascii="楷体" w:hAnsi="楷体" w:eastAsia="楷体" w:cs="宋体"/>
                <w:kern w:val="0"/>
                <w:sz w:val="24"/>
                <w:szCs w:val="24"/>
              </w:rPr>
              <w:t>﹕</w:t>
            </w:r>
            <w:r>
              <w:rPr>
                <w:rFonts w:hint="eastAsia" w:ascii="楷体" w:hAnsi="楷体" w:eastAsia="楷体" w:cs="Times New Roman"/>
                <w:kern w:val="0"/>
                <w:sz w:val="24"/>
                <w:szCs w:val="24"/>
              </w:rPr>
              <w:t>4</w:t>
            </w:r>
            <w:r>
              <w:rPr>
                <w:rFonts w:ascii="楷体" w:hAnsi="楷体" w:eastAsia="楷体" w:cs="Times New Roman"/>
                <w:kern w:val="0"/>
                <w:sz w:val="24"/>
                <w:szCs w:val="24"/>
              </w:rPr>
              <w:t>0</w:t>
            </w:r>
          </w:p>
        </w:tc>
        <w:tc>
          <w:tcPr>
            <w:tcW w:w="11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教学楼</w:t>
            </w:r>
          </w:p>
        </w:tc>
        <w:tc>
          <w:tcPr>
            <w:tcW w:w="345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巡视各班的午自修或午休情况</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七年级</w:t>
            </w:r>
          </w:p>
        </w:tc>
        <w:tc>
          <w:tcPr>
            <w:tcW w:w="20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口语考试排队有序，整齐安静</w:t>
            </w:r>
            <w:r>
              <w:rPr>
                <w:rFonts w:hint="eastAsia" w:ascii="楷体" w:hAnsi="楷体" w:eastAsia="楷体" w:cs="宋体"/>
                <w:kern w:val="0"/>
                <w:sz w:val="24"/>
                <w:szCs w:val="24"/>
                <w:lang w:eastAsia="zh-CN"/>
              </w:rPr>
              <w:t>。</w:t>
            </w:r>
            <w:r>
              <w:rPr>
                <w:rFonts w:hint="eastAsia" w:ascii="楷体" w:hAnsi="楷体" w:eastAsia="楷体" w:cs="宋体"/>
                <w:kern w:val="0"/>
                <w:sz w:val="24"/>
                <w:szCs w:val="24"/>
              </w:rPr>
              <w:t>午休状况正常。</w:t>
            </w:r>
          </w:p>
        </w:tc>
      </w:tr>
      <w:tr>
        <w:tblPrEx>
          <w:tblLayout w:type="fixed"/>
          <w:tblCellMar>
            <w:top w:w="15" w:type="dxa"/>
            <w:left w:w="15" w:type="dxa"/>
            <w:bottom w:w="15" w:type="dxa"/>
            <w:right w:w="15" w:type="dxa"/>
          </w:tblCellMar>
        </w:tblPrEx>
        <w:trPr>
          <w:cantSplit/>
          <w:trHeight w:val="475" w:hRule="atLeast"/>
        </w:trPr>
        <w:tc>
          <w:tcPr>
            <w:tcW w:w="2087" w:type="dxa"/>
            <w:vMerge w:val="continue"/>
            <w:tcBorders>
              <w:top w:val="nil"/>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楷体" w:hAnsi="楷体" w:eastAsia="楷体" w:cs="宋体"/>
                <w:kern w:val="0"/>
                <w:sz w:val="24"/>
                <w:szCs w:val="24"/>
              </w:rPr>
            </w:pPr>
          </w:p>
        </w:tc>
        <w:tc>
          <w:tcPr>
            <w:tcW w:w="1116" w:type="dxa"/>
            <w:vMerge w:val="continue"/>
            <w:tcBorders>
              <w:top w:val="nil"/>
              <w:left w:val="nil"/>
              <w:bottom w:val="single" w:color="auto" w:sz="8" w:space="0"/>
              <w:right w:val="single" w:color="auto" w:sz="8" w:space="0"/>
            </w:tcBorders>
            <w:vAlign w:val="center"/>
          </w:tcPr>
          <w:p>
            <w:pPr>
              <w:widowControl/>
              <w:spacing w:before="100" w:beforeAutospacing="1" w:after="100" w:afterAutospacing="1"/>
              <w:jc w:val="left"/>
              <w:rPr>
                <w:rFonts w:ascii="楷体" w:hAnsi="楷体" w:eastAsia="楷体" w:cs="宋体"/>
                <w:kern w:val="0"/>
                <w:sz w:val="24"/>
                <w:szCs w:val="24"/>
              </w:rPr>
            </w:pPr>
          </w:p>
        </w:tc>
        <w:tc>
          <w:tcPr>
            <w:tcW w:w="3457" w:type="dxa"/>
            <w:vMerge w:val="continue"/>
            <w:tcBorders>
              <w:top w:val="nil"/>
              <w:left w:val="nil"/>
              <w:bottom w:val="single" w:color="auto" w:sz="8" w:space="0"/>
              <w:right w:val="single" w:color="auto" w:sz="8" w:space="0"/>
            </w:tcBorders>
            <w:vAlign w:val="center"/>
          </w:tcPr>
          <w:p>
            <w:pPr>
              <w:widowControl/>
              <w:spacing w:before="100" w:beforeAutospacing="1" w:after="100" w:afterAutospacing="1"/>
              <w:jc w:val="left"/>
              <w:rPr>
                <w:rFonts w:ascii="楷体" w:hAnsi="楷体" w:eastAsia="楷体" w:cs="宋体"/>
                <w:kern w:val="0"/>
                <w:sz w:val="24"/>
                <w:szCs w:val="24"/>
              </w:rPr>
            </w:pP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八年级</w:t>
            </w:r>
          </w:p>
        </w:tc>
        <w:tc>
          <w:tcPr>
            <w:tcW w:w="20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lang w:eastAsia="zh-CN"/>
              </w:rPr>
              <w:t>正常</w:t>
            </w:r>
          </w:p>
        </w:tc>
      </w:tr>
      <w:tr>
        <w:tblPrEx>
          <w:tblLayout w:type="fixed"/>
          <w:tblCellMar>
            <w:top w:w="15" w:type="dxa"/>
            <w:left w:w="15" w:type="dxa"/>
            <w:bottom w:w="15" w:type="dxa"/>
            <w:right w:w="15" w:type="dxa"/>
          </w:tblCellMar>
        </w:tblPrEx>
        <w:trPr>
          <w:cantSplit/>
          <w:trHeight w:val="520" w:hRule="atLeast"/>
        </w:trPr>
        <w:tc>
          <w:tcPr>
            <w:tcW w:w="2087" w:type="dxa"/>
            <w:vMerge w:val="continue"/>
            <w:tcBorders>
              <w:top w:val="nil"/>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楷体" w:hAnsi="楷体" w:eastAsia="楷体" w:cs="宋体"/>
                <w:kern w:val="0"/>
                <w:sz w:val="24"/>
                <w:szCs w:val="24"/>
              </w:rPr>
            </w:pPr>
          </w:p>
        </w:tc>
        <w:tc>
          <w:tcPr>
            <w:tcW w:w="1116" w:type="dxa"/>
            <w:vMerge w:val="continue"/>
            <w:tcBorders>
              <w:top w:val="nil"/>
              <w:left w:val="nil"/>
              <w:bottom w:val="single" w:color="auto" w:sz="8" w:space="0"/>
              <w:right w:val="single" w:color="auto" w:sz="8" w:space="0"/>
            </w:tcBorders>
            <w:vAlign w:val="center"/>
          </w:tcPr>
          <w:p>
            <w:pPr>
              <w:widowControl/>
              <w:spacing w:before="100" w:beforeAutospacing="1" w:after="100" w:afterAutospacing="1"/>
              <w:jc w:val="left"/>
              <w:rPr>
                <w:rFonts w:ascii="楷体" w:hAnsi="楷体" w:eastAsia="楷体" w:cs="宋体"/>
                <w:kern w:val="0"/>
                <w:sz w:val="24"/>
                <w:szCs w:val="24"/>
              </w:rPr>
            </w:pPr>
          </w:p>
        </w:tc>
        <w:tc>
          <w:tcPr>
            <w:tcW w:w="3457" w:type="dxa"/>
            <w:vMerge w:val="continue"/>
            <w:tcBorders>
              <w:top w:val="nil"/>
              <w:left w:val="nil"/>
              <w:bottom w:val="single" w:color="auto" w:sz="8" w:space="0"/>
              <w:right w:val="single" w:color="auto" w:sz="8" w:space="0"/>
            </w:tcBorders>
            <w:vAlign w:val="center"/>
          </w:tcPr>
          <w:p>
            <w:pPr>
              <w:widowControl/>
              <w:spacing w:before="100" w:beforeAutospacing="1" w:after="100" w:afterAutospacing="1"/>
              <w:jc w:val="left"/>
              <w:rPr>
                <w:rFonts w:ascii="楷体" w:hAnsi="楷体" w:eastAsia="楷体" w:cs="宋体"/>
                <w:kern w:val="0"/>
                <w:sz w:val="24"/>
                <w:szCs w:val="24"/>
              </w:rPr>
            </w:pP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九年级</w:t>
            </w:r>
          </w:p>
        </w:tc>
        <w:tc>
          <w:tcPr>
            <w:tcW w:w="20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hint="eastAsia" w:ascii="华文楷体" w:hAnsi="华文楷体" w:eastAsia="华文楷体" w:cs="宋体"/>
                <w:kern w:val="0"/>
                <w:sz w:val="24"/>
                <w:szCs w:val="24"/>
                <w:lang w:eastAsia="zh-CN"/>
              </w:rPr>
            </w:pPr>
            <w:r>
              <w:rPr>
                <w:rFonts w:hint="eastAsia" w:ascii="华文楷体" w:hAnsi="华文楷体" w:eastAsia="华文楷体" w:cs="宋体"/>
                <w:kern w:val="0"/>
                <w:sz w:val="24"/>
                <w:szCs w:val="24"/>
              </w:rPr>
              <w:t>九年级</w:t>
            </w:r>
            <w:r>
              <w:rPr>
                <w:rFonts w:hint="eastAsia" w:ascii="华文楷体" w:hAnsi="华文楷体" w:eastAsia="华文楷体" w:cs="宋体"/>
                <w:kern w:val="0"/>
                <w:sz w:val="24"/>
                <w:szCs w:val="24"/>
                <w:lang w:eastAsia="zh-CN"/>
              </w:rPr>
              <w:t>有的班级</w:t>
            </w:r>
            <w:r>
              <w:rPr>
                <w:rFonts w:hint="eastAsia" w:ascii="华文楷体" w:hAnsi="华文楷体" w:eastAsia="华文楷体" w:cs="宋体"/>
                <w:kern w:val="0"/>
                <w:sz w:val="24"/>
                <w:szCs w:val="24"/>
              </w:rPr>
              <w:t>未午休，</w:t>
            </w:r>
            <w:r>
              <w:rPr>
                <w:rFonts w:hint="eastAsia" w:ascii="华文楷体" w:hAnsi="华文楷体" w:eastAsia="华文楷体" w:cs="宋体"/>
                <w:kern w:val="0"/>
                <w:sz w:val="24"/>
                <w:szCs w:val="24"/>
                <w:lang w:eastAsia="zh-CN"/>
              </w:rPr>
              <w:t>但</w:t>
            </w:r>
            <w:r>
              <w:rPr>
                <w:rFonts w:hint="eastAsia" w:ascii="华文楷体" w:hAnsi="华文楷体" w:eastAsia="华文楷体" w:cs="宋体"/>
                <w:kern w:val="0"/>
                <w:sz w:val="24"/>
                <w:szCs w:val="24"/>
              </w:rPr>
              <w:t>有老师在个别指导</w:t>
            </w:r>
            <w:r>
              <w:rPr>
                <w:rFonts w:hint="eastAsia" w:ascii="华文楷体" w:hAnsi="华文楷体" w:eastAsia="华文楷体" w:cs="宋体"/>
                <w:kern w:val="0"/>
                <w:sz w:val="24"/>
                <w:szCs w:val="24"/>
                <w:lang w:eastAsia="zh-CN"/>
              </w:rPr>
              <w:t>，秩序好。</w:t>
            </w:r>
          </w:p>
        </w:tc>
      </w:tr>
      <w:tr>
        <w:tblPrEx>
          <w:tblLayout w:type="fixed"/>
          <w:tblCellMar>
            <w:top w:w="15" w:type="dxa"/>
            <w:left w:w="15" w:type="dxa"/>
            <w:bottom w:w="15" w:type="dxa"/>
            <w:right w:w="15" w:type="dxa"/>
          </w:tblCellMar>
        </w:tblPrEx>
        <w:trPr>
          <w:cantSplit/>
          <w:trHeight w:val="1687"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全体随机</w:t>
            </w:r>
          </w:p>
        </w:tc>
        <w:tc>
          <w:tcPr>
            <w:tcW w:w="1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rPr>
                <w:rFonts w:ascii="楷体" w:hAnsi="楷体" w:eastAsia="楷体" w:cs="宋体"/>
                <w:kern w:val="0"/>
                <w:sz w:val="24"/>
                <w:szCs w:val="24"/>
              </w:rPr>
            </w:pPr>
            <w:r>
              <w:rPr>
                <w:rFonts w:hint="eastAsia" w:ascii="楷体" w:hAnsi="楷体" w:eastAsia="楷体" w:cs="宋体"/>
                <w:kern w:val="0"/>
                <w:sz w:val="24"/>
                <w:szCs w:val="24"/>
              </w:rPr>
              <w:t>教学楼、实验室、运动场</w:t>
            </w:r>
          </w:p>
        </w:tc>
        <w:tc>
          <w:tcPr>
            <w:tcW w:w="3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巡视学生学习、活动等情况</w:t>
            </w:r>
          </w:p>
        </w:tc>
        <w:tc>
          <w:tcPr>
            <w:tcW w:w="31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lang w:eastAsia="zh-CN"/>
              </w:rPr>
              <w:t>七年级未上体活课，八年级</w:t>
            </w:r>
            <w:r>
              <w:rPr>
                <w:rFonts w:hint="eastAsia" w:ascii="楷体" w:hAnsi="楷体" w:eastAsia="楷体" w:cs="宋体"/>
                <w:kern w:val="0"/>
                <w:sz w:val="24"/>
                <w:szCs w:val="24"/>
              </w:rPr>
              <w:t>有的班级照常上活动课，其余各班在老师的指导下安静学习。</w:t>
            </w:r>
          </w:p>
        </w:tc>
      </w:tr>
      <w:tr>
        <w:tblPrEx>
          <w:tblLayout w:type="fixed"/>
          <w:tblCellMar>
            <w:top w:w="15" w:type="dxa"/>
            <w:left w:w="15" w:type="dxa"/>
            <w:bottom w:w="15" w:type="dxa"/>
            <w:right w:w="15" w:type="dxa"/>
          </w:tblCellMar>
        </w:tblPrEx>
        <w:trPr>
          <w:cantSplit/>
          <w:trHeight w:val="760"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17﹕</w:t>
            </w:r>
            <w:r>
              <w:rPr>
                <w:rFonts w:hint="eastAsia" w:ascii="楷体" w:hAnsi="楷体" w:eastAsia="楷体" w:cs="Times New Roman"/>
                <w:kern w:val="0"/>
                <w:sz w:val="24"/>
                <w:szCs w:val="24"/>
              </w:rPr>
              <w:t>30</w:t>
            </w:r>
            <w:r>
              <w:rPr>
                <w:rFonts w:ascii="楷体" w:hAnsi="楷体" w:eastAsia="楷体" w:cs="Times New Roman"/>
                <w:kern w:val="0"/>
                <w:sz w:val="24"/>
                <w:szCs w:val="24"/>
              </w:rPr>
              <w:t>~</w:t>
            </w:r>
            <w:r>
              <w:rPr>
                <w:rFonts w:hint="eastAsia" w:ascii="楷体" w:hAnsi="楷体" w:eastAsia="楷体" w:cs="宋体"/>
                <w:kern w:val="0"/>
                <w:sz w:val="24"/>
                <w:szCs w:val="24"/>
              </w:rPr>
              <w:t>18﹕</w:t>
            </w:r>
            <w:r>
              <w:rPr>
                <w:rFonts w:hint="eastAsia" w:ascii="楷体" w:hAnsi="楷体" w:eastAsia="楷体" w:cs="Times New Roman"/>
                <w:kern w:val="0"/>
                <w:sz w:val="24"/>
                <w:szCs w:val="24"/>
              </w:rPr>
              <w:t>00</w:t>
            </w:r>
          </w:p>
        </w:tc>
        <w:tc>
          <w:tcPr>
            <w:tcW w:w="1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校门口</w:t>
            </w:r>
          </w:p>
        </w:tc>
        <w:tc>
          <w:tcPr>
            <w:tcW w:w="3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学生进出情况（只允许出）</w:t>
            </w:r>
          </w:p>
        </w:tc>
        <w:tc>
          <w:tcPr>
            <w:tcW w:w="31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七、八年级正常放学，九年级</w:t>
            </w:r>
            <w:r>
              <w:rPr>
                <w:rFonts w:hint="eastAsia" w:ascii="楷体" w:hAnsi="楷体" w:eastAsia="楷体" w:cs="宋体"/>
                <w:kern w:val="0"/>
                <w:sz w:val="24"/>
                <w:szCs w:val="24"/>
                <w:lang w:eastAsia="zh-CN"/>
              </w:rPr>
              <w:t>三楼</w:t>
            </w:r>
            <w:r>
              <w:rPr>
                <w:rFonts w:hint="eastAsia" w:ascii="楷体" w:hAnsi="楷体" w:eastAsia="楷体" w:cs="宋体"/>
                <w:kern w:val="0"/>
                <w:sz w:val="24"/>
                <w:szCs w:val="24"/>
              </w:rPr>
              <w:t>放学</w:t>
            </w:r>
            <w:r>
              <w:rPr>
                <w:rFonts w:hint="eastAsia" w:ascii="楷体" w:hAnsi="楷体" w:eastAsia="楷体" w:cs="宋体"/>
                <w:kern w:val="0"/>
                <w:sz w:val="24"/>
                <w:szCs w:val="24"/>
                <w:lang w:eastAsia="zh-CN"/>
              </w:rPr>
              <w:t>稍晚一些</w:t>
            </w:r>
            <w:r>
              <w:rPr>
                <w:rFonts w:hint="eastAsia" w:ascii="楷体" w:hAnsi="楷体" w:eastAsia="楷体" w:cs="宋体"/>
                <w:kern w:val="0"/>
                <w:sz w:val="24"/>
                <w:szCs w:val="24"/>
              </w:rPr>
              <w:t>，6:</w:t>
            </w:r>
            <w:r>
              <w:rPr>
                <w:rFonts w:hint="eastAsia" w:ascii="楷体" w:hAnsi="楷体" w:eastAsia="楷体" w:cs="宋体"/>
                <w:kern w:val="0"/>
                <w:sz w:val="24"/>
                <w:szCs w:val="24"/>
                <w:lang w:val="en-US" w:eastAsia="zh-CN"/>
              </w:rPr>
              <w:t>3</w:t>
            </w:r>
            <w:r>
              <w:rPr>
                <w:rFonts w:hint="eastAsia" w:ascii="楷体" w:hAnsi="楷体" w:eastAsia="楷体" w:cs="宋体"/>
                <w:kern w:val="0"/>
                <w:sz w:val="24"/>
                <w:szCs w:val="24"/>
              </w:rPr>
              <w:t>0学生</w:t>
            </w:r>
            <w:r>
              <w:rPr>
                <w:rFonts w:hint="eastAsia" w:ascii="楷体" w:hAnsi="楷体" w:eastAsia="楷体" w:cs="宋体"/>
                <w:kern w:val="0"/>
                <w:sz w:val="24"/>
                <w:szCs w:val="24"/>
                <w:lang w:eastAsia="zh-CN"/>
              </w:rPr>
              <w:t>全部</w:t>
            </w:r>
            <w:r>
              <w:rPr>
                <w:rFonts w:hint="eastAsia" w:ascii="楷体" w:hAnsi="楷体" w:eastAsia="楷体" w:cs="宋体"/>
                <w:kern w:val="0"/>
                <w:sz w:val="24"/>
                <w:szCs w:val="24"/>
              </w:rPr>
              <w:t>离校。</w:t>
            </w:r>
          </w:p>
        </w:tc>
      </w:tr>
      <w:tr>
        <w:tblPrEx>
          <w:tblLayout w:type="fixed"/>
          <w:tblCellMar>
            <w:top w:w="15" w:type="dxa"/>
            <w:left w:w="15" w:type="dxa"/>
            <w:bottom w:w="15" w:type="dxa"/>
            <w:right w:w="15" w:type="dxa"/>
          </w:tblCellMar>
        </w:tblPrEx>
        <w:trPr>
          <w:trHeight w:val="720"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全天</w:t>
            </w:r>
          </w:p>
        </w:tc>
        <w:tc>
          <w:tcPr>
            <w:tcW w:w="1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校内</w:t>
            </w:r>
          </w:p>
        </w:tc>
        <w:tc>
          <w:tcPr>
            <w:tcW w:w="3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外校人员来校活动情况</w:t>
            </w:r>
          </w:p>
        </w:tc>
        <w:tc>
          <w:tcPr>
            <w:tcW w:w="31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无</w:t>
            </w:r>
          </w:p>
        </w:tc>
      </w:tr>
      <w:tr>
        <w:tblPrEx>
          <w:tblLayout w:type="fixed"/>
          <w:tblCellMar>
            <w:top w:w="15" w:type="dxa"/>
            <w:left w:w="15" w:type="dxa"/>
            <w:bottom w:w="15" w:type="dxa"/>
            <w:right w:w="15" w:type="dxa"/>
          </w:tblCellMar>
        </w:tblPrEx>
        <w:trPr>
          <w:trHeight w:val="720"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全天</w:t>
            </w:r>
          </w:p>
        </w:tc>
        <w:tc>
          <w:tcPr>
            <w:tcW w:w="1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校内</w:t>
            </w:r>
          </w:p>
        </w:tc>
        <w:tc>
          <w:tcPr>
            <w:tcW w:w="3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偶发事件及处理情况</w:t>
            </w:r>
          </w:p>
        </w:tc>
        <w:tc>
          <w:tcPr>
            <w:tcW w:w="312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无</w:t>
            </w:r>
          </w:p>
        </w:tc>
      </w:tr>
      <w:tr>
        <w:tblPrEx>
          <w:tblLayout w:type="fixed"/>
          <w:tblCellMar>
            <w:top w:w="15" w:type="dxa"/>
            <w:left w:w="15" w:type="dxa"/>
            <w:bottom w:w="15" w:type="dxa"/>
            <w:right w:w="15" w:type="dxa"/>
          </w:tblCellMar>
        </w:tblPrEx>
        <w:trPr>
          <w:trHeight w:val="796"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表扬与批评</w:t>
            </w:r>
          </w:p>
        </w:tc>
        <w:tc>
          <w:tcPr>
            <w:tcW w:w="7693"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rPr>
                <w:rFonts w:ascii="华文楷体" w:hAnsi="华文楷体" w:eastAsia="华文楷体" w:cs="宋体"/>
                <w:kern w:val="0"/>
                <w:sz w:val="24"/>
                <w:szCs w:val="24"/>
              </w:rPr>
            </w:pPr>
          </w:p>
        </w:tc>
      </w:tr>
      <w:tr>
        <w:tblPrEx>
          <w:tblLayout w:type="fixed"/>
          <w:tblCellMar>
            <w:top w:w="15" w:type="dxa"/>
            <w:left w:w="15" w:type="dxa"/>
            <w:bottom w:w="15" w:type="dxa"/>
            <w:right w:w="15" w:type="dxa"/>
          </w:tblCellMar>
        </w:tblPrEx>
        <w:trPr>
          <w:trHeight w:val="404" w:hRule="atLeast"/>
        </w:trPr>
        <w:tc>
          <w:tcPr>
            <w:tcW w:w="20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520" w:lineRule="atLeast"/>
              <w:jc w:val="center"/>
              <w:rPr>
                <w:rFonts w:ascii="楷体" w:hAnsi="楷体" w:eastAsia="楷体" w:cs="宋体"/>
                <w:kern w:val="0"/>
                <w:sz w:val="24"/>
                <w:szCs w:val="24"/>
              </w:rPr>
            </w:pPr>
            <w:r>
              <w:rPr>
                <w:rFonts w:hint="eastAsia" w:ascii="楷体" w:hAnsi="楷体" w:eastAsia="楷体" w:cs="宋体"/>
                <w:kern w:val="0"/>
                <w:sz w:val="24"/>
                <w:szCs w:val="24"/>
              </w:rPr>
              <w:t>有关建议</w:t>
            </w:r>
          </w:p>
        </w:tc>
        <w:tc>
          <w:tcPr>
            <w:tcW w:w="7693"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numPr>
                <w:ilvl w:val="0"/>
                <w:numId w:val="1"/>
              </w:numPr>
              <w:spacing w:before="100" w:beforeAutospacing="1" w:after="100" w:afterAutospacing="1" w:line="520" w:lineRule="atLeast"/>
              <w:rPr>
                <w:rFonts w:hint="eastAsia" w:ascii="华文楷体" w:hAnsi="华文楷体" w:eastAsia="华文楷体"/>
                <w:sz w:val="24"/>
                <w:szCs w:val="24"/>
                <w:lang w:eastAsia="zh-CN"/>
              </w:rPr>
            </w:pPr>
            <w:r>
              <w:rPr>
                <w:rFonts w:hint="eastAsia" w:ascii="华文楷体" w:hAnsi="华文楷体" w:eastAsia="华文楷体"/>
                <w:sz w:val="24"/>
                <w:szCs w:val="24"/>
              </w:rPr>
              <w:t>关注</w:t>
            </w:r>
            <w:r>
              <w:rPr>
                <w:rFonts w:hint="eastAsia" w:ascii="华文楷体" w:hAnsi="华文楷体" w:eastAsia="华文楷体"/>
                <w:sz w:val="24"/>
                <w:szCs w:val="24"/>
                <w:lang w:eastAsia="zh-CN"/>
              </w:rPr>
              <w:t>卫生习惯</w:t>
            </w:r>
            <w:r>
              <w:rPr>
                <w:rFonts w:hint="eastAsia" w:ascii="华文楷体" w:hAnsi="华文楷体" w:eastAsia="华文楷体"/>
                <w:sz w:val="24"/>
                <w:szCs w:val="24"/>
              </w:rPr>
              <w:t>：</w:t>
            </w:r>
            <w:r>
              <w:rPr>
                <w:rFonts w:hint="eastAsia" w:ascii="华文楷体" w:hAnsi="华文楷体" w:eastAsia="华文楷体"/>
                <w:sz w:val="24"/>
                <w:szCs w:val="24"/>
                <w:lang w:eastAsia="zh-CN"/>
              </w:rPr>
              <w:t>越是临近期末，班主任越要关注纪律、卫生各项常规，努力让班级、校园的“物质、精神”环境更有利于学生紧张的期末复习迎考。</w:t>
            </w:r>
          </w:p>
          <w:p>
            <w:pPr>
              <w:widowControl/>
              <w:numPr>
                <w:ilvl w:val="0"/>
                <w:numId w:val="0"/>
              </w:numPr>
              <w:spacing w:before="100" w:beforeAutospacing="1" w:after="100" w:afterAutospacing="1" w:line="520" w:lineRule="atLeast"/>
              <w:rPr>
                <w:rFonts w:hint="eastAsia" w:ascii="华文楷体" w:hAnsi="华文楷体" w:eastAsia="华文楷体"/>
                <w:sz w:val="24"/>
                <w:szCs w:val="24"/>
                <w:lang w:val="en-US" w:eastAsia="zh-CN"/>
              </w:rPr>
            </w:pPr>
            <w:r>
              <w:rPr>
                <w:rFonts w:hint="eastAsia" w:ascii="华文楷体" w:hAnsi="华文楷体" w:eastAsia="华文楷体"/>
                <w:sz w:val="24"/>
                <w:szCs w:val="24"/>
              </w:rPr>
              <w:t>2、</w:t>
            </w:r>
            <w:r>
              <w:rPr>
                <w:rFonts w:hint="eastAsia" w:ascii="华文楷体" w:hAnsi="华文楷体" w:eastAsia="华文楷体"/>
                <w:sz w:val="24"/>
                <w:szCs w:val="24"/>
                <w:lang w:eastAsia="zh-CN"/>
              </w:rPr>
              <w:t>关注学生迟到现象：今天早晨大约有</w:t>
            </w:r>
            <w:r>
              <w:rPr>
                <w:rFonts w:hint="eastAsia" w:ascii="华文楷体" w:hAnsi="华文楷体" w:eastAsia="华文楷体"/>
                <w:sz w:val="24"/>
                <w:szCs w:val="24"/>
                <w:lang w:val="en-US" w:eastAsia="zh-CN"/>
              </w:rPr>
              <w:t>10多位学生因为迟到被班主任或任教责令在教室门口“反思”。建议应针对学生迟到的真实情况，区别对待，不要“一刀切”。</w:t>
            </w:r>
          </w:p>
          <w:p>
            <w:pPr>
              <w:widowControl/>
              <w:spacing w:before="100" w:beforeAutospacing="1" w:after="100" w:afterAutospacing="1" w:line="520" w:lineRule="atLeast"/>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3</w:t>
            </w:r>
            <w:bookmarkStart w:id="0" w:name="_GoBack"/>
            <w:bookmarkEnd w:id="0"/>
            <w:r>
              <w:rPr>
                <w:rFonts w:hint="eastAsia" w:ascii="华文楷体" w:hAnsi="华文楷体" w:eastAsia="华文楷体"/>
                <w:sz w:val="24"/>
                <w:szCs w:val="24"/>
              </w:rPr>
              <w:t>、</w:t>
            </w:r>
            <w:r>
              <w:rPr>
                <w:rFonts w:hint="eastAsia" w:ascii="华文楷体" w:hAnsi="华文楷体" w:eastAsia="华文楷体"/>
                <w:sz w:val="24"/>
                <w:szCs w:val="24"/>
                <w:lang w:eastAsia="zh-CN"/>
              </w:rPr>
              <w:t>关注抄作业现象：通过教育、制度、督查等方式狠刹极个别学生的早晨抄同学作业或晚上利用手机等工具抄答案现象，尽快扭转班级不良学风，提高教与学的有效性。</w:t>
            </w:r>
          </w:p>
        </w:tc>
      </w:tr>
    </w:tbl>
    <w:p>
      <w:pPr>
        <w:widowControl/>
        <w:spacing w:line="520" w:lineRule="atLeast"/>
        <w:jc w:val="left"/>
      </w:pPr>
    </w:p>
    <w:sectPr>
      <w:pgSz w:w="11906" w:h="16838"/>
      <w:pgMar w:top="715"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89A9"/>
    <w:multiLevelType w:val="singleLevel"/>
    <w:tmpl w:val="033B89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1007"/>
    <w:rsid w:val="00002B12"/>
    <w:rsid w:val="00003A76"/>
    <w:rsid w:val="000068C3"/>
    <w:rsid w:val="00053B45"/>
    <w:rsid w:val="000561DF"/>
    <w:rsid w:val="00056605"/>
    <w:rsid w:val="00060C19"/>
    <w:rsid w:val="00061D7B"/>
    <w:rsid w:val="00071D3A"/>
    <w:rsid w:val="000913C5"/>
    <w:rsid w:val="0009608D"/>
    <w:rsid w:val="000D04DB"/>
    <w:rsid w:val="000E031E"/>
    <w:rsid w:val="000F2F47"/>
    <w:rsid w:val="000F5942"/>
    <w:rsid w:val="000F5CC6"/>
    <w:rsid w:val="000F632D"/>
    <w:rsid w:val="00105829"/>
    <w:rsid w:val="001123C4"/>
    <w:rsid w:val="00135BF3"/>
    <w:rsid w:val="001362D1"/>
    <w:rsid w:val="00144412"/>
    <w:rsid w:val="001454A8"/>
    <w:rsid w:val="0016302C"/>
    <w:rsid w:val="00173528"/>
    <w:rsid w:val="00177F25"/>
    <w:rsid w:val="00192635"/>
    <w:rsid w:val="00197CC8"/>
    <w:rsid w:val="001A00C3"/>
    <w:rsid w:val="001A2A5A"/>
    <w:rsid w:val="001B2A08"/>
    <w:rsid w:val="001B3936"/>
    <w:rsid w:val="001B5CE2"/>
    <w:rsid w:val="001C10F8"/>
    <w:rsid w:val="001C5A7F"/>
    <w:rsid w:val="001D27D6"/>
    <w:rsid w:val="001F3452"/>
    <w:rsid w:val="002028A8"/>
    <w:rsid w:val="0022180E"/>
    <w:rsid w:val="0022279B"/>
    <w:rsid w:val="00227B20"/>
    <w:rsid w:val="00230071"/>
    <w:rsid w:val="00254B32"/>
    <w:rsid w:val="00275BBB"/>
    <w:rsid w:val="00275D83"/>
    <w:rsid w:val="00280ED7"/>
    <w:rsid w:val="002A5521"/>
    <w:rsid w:val="002A57D2"/>
    <w:rsid w:val="002C57D7"/>
    <w:rsid w:val="002F4F14"/>
    <w:rsid w:val="0030113D"/>
    <w:rsid w:val="00306ACD"/>
    <w:rsid w:val="003319A8"/>
    <w:rsid w:val="003379FA"/>
    <w:rsid w:val="0035587A"/>
    <w:rsid w:val="003B46C2"/>
    <w:rsid w:val="003B69ED"/>
    <w:rsid w:val="003B6AD0"/>
    <w:rsid w:val="003C44AC"/>
    <w:rsid w:val="003D1A37"/>
    <w:rsid w:val="003D654F"/>
    <w:rsid w:val="003E02D1"/>
    <w:rsid w:val="003E55C8"/>
    <w:rsid w:val="00406544"/>
    <w:rsid w:val="0041726C"/>
    <w:rsid w:val="004474E8"/>
    <w:rsid w:val="00471AA7"/>
    <w:rsid w:val="004743F3"/>
    <w:rsid w:val="00482262"/>
    <w:rsid w:val="004A6C98"/>
    <w:rsid w:val="004B16FF"/>
    <w:rsid w:val="004C1698"/>
    <w:rsid w:val="004C1BCF"/>
    <w:rsid w:val="004C462F"/>
    <w:rsid w:val="004C79F6"/>
    <w:rsid w:val="004E157F"/>
    <w:rsid w:val="004F77ED"/>
    <w:rsid w:val="00502AC6"/>
    <w:rsid w:val="00502B8E"/>
    <w:rsid w:val="0050731D"/>
    <w:rsid w:val="00512B64"/>
    <w:rsid w:val="00523E64"/>
    <w:rsid w:val="005464FE"/>
    <w:rsid w:val="005560A4"/>
    <w:rsid w:val="00560744"/>
    <w:rsid w:val="005637A2"/>
    <w:rsid w:val="00570B89"/>
    <w:rsid w:val="005A7865"/>
    <w:rsid w:val="005B112D"/>
    <w:rsid w:val="005B42BD"/>
    <w:rsid w:val="005B5B03"/>
    <w:rsid w:val="005C32FF"/>
    <w:rsid w:val="005C34AD"/>
    <w:rsid w:val="005E1007"/>
    <w:rsid w:val="006015BF"/>
    <w:rsid w:val="00601726"/>
    <w:rsid w:val="00604573"/>
    <w:rsid w:val="006069FF"/>
    <w:rsid w:val="00613467"/>
    <w:rsid w:val="00621261"/>
    <w:rsid w:val="00654B51"/>
    <w:rsid w:val="00674CCA"/>
    <w:rsid w:val="00675F95"/>
    <w:rsid w:val="006A0882"/>
    <w:rsid w:val="006A4941"/>
    <w:rsid w:val="006B68A5"/>
    <w:rsid w:val="006C4DCB"/>
    <w:rsid w:val="006C7358"/>
    <w:rsid w:val="006D3894"/>
    <w:rsid w:val="006D58DC"/>
    <w:rsid w:val="006D61CF"/>
    <w:rsid w:val="006E73AB"/>
    <w:rsid w:val="00704298"/>
    <w:rsid w:val="0070552E"/>
    <w:rsid w:val="007137EA"/>
    <w:rsid w:val="00717CE0"/>
    <w:rsid w:val="0074532D"/>
    <w:rsid w:val="00756F51"/>
    <w:rsid w:val="007831C4"/>
    <w:rsid w:val="007A368E"/>
    <w:rsid w:val="007A5E74"/>
    <w:rsid w:val="007E0D1C"/>
    <w:rsid w:val="007F1165"/>
    <w:rsid w:val="007F5031"/>
    <w:rsid w:val="00806172"/>
    <w:rsid w:val="008153A1"/>
    <w:rsid w:val="008166C9"/>
    <w:rsid w:val="00821634"/>
    <w:rsid w:val="00840FE1"/>
    <w:rsid w:val="00843FE3"/>
    <w:rsid w:val="00861366"/>
    <w:rsid w:val="0086352C"/>
    <w:rsid w:val="008650AD"/>
    <w:rsid w:val="00866728"/>
    <w:rsid w:val="00872044"/>
    <w:rsid w:val="00874D10"/>
    <w:rsid w:val="008803F7"/>
    <w:rsid w:val="00882F23"/>
    <w:rsid w:val="008831B7"/>
    <w:rsid w:val="00883BED"/>
    <w:rsid w:val="00887665"/>
    <w:rsid w:val="00890F17"/>
    <w:rsid w:val="00894EFE"/>
    <w:rsid w:val="008A6703"/>
    <w:rsid w:val="008B2301"/>
    <w:rsid w:val="008B25B9"/>
    <w:rsid w:val="008B517E"/>
    <w:rsid w:val="008C738A"/>
    <w:rsid w:val="008D057C"/>
    <w:rsid w:val="008D3A10"/>
    <w:rsid w:val="008E37BC"/>
    <w:rsid w:val="008E7432"/>
    <w:rsid w:val="008F05DE"/>
    <w:rsid w:val="008F0DFB"/>
    <w:rsid w:val="0090368B"/>
    <w:rsid w:val="0091346B"/>
    <w:rsid w:val="00922342"/>
    <w:rsid w:val="0092500E"/>
    <w:rsid w:val="0093031B"/>
    <w:rsid w:val="00935AE0"/>
    <w:rsid w:val="009470D8"/>
    <w:rsid w:val="00950B40"/>
    <w:rsid w:val="00960EDB"/>
    <w:rsid w:val="009777A4"/>
    <w:rsid w:val="009A42D6"/>
    <w:rsid w:val="009A48B4"/>
    <w:rsid w:val="009A6762"/>
    <w:rsid w:val="009A7AA9"/>
    <w:rsid w:val="009B0C45"/>
    <w:rsid w:val="009B1C5E"/>
    <w:rsid w:val="009C6005"/>
    <w:rsid w:val="009C7BEF"/>
    <w:rsid w:val="009E1CE3"/>
    <w:rsid w:val="009E4E1E"/>
    <w:rsid w:val="00A35124"/>
    <w:rsid w:val="00A41BA0"/>
    <w:rsid w:val="00A50B4E"/>
    <w:rsid w:val="00A54E07"/>
    <w:rsid w:val="00A852DB"/>
    <w:rsid w:val="00A86254"/>
    <w:rsid w:val="00AD6E7D"/>
    <w:rsid w:val="00AE0242"/>
    <w:rsid w:val="00AE5287"/>
    <w:rsid w:val="00B13E0C"/>
    <w:rsid w:val="00B14729"/>
    <w:rsid w:val="00B37768"/>
    <w:rsid w:val="00B437F7"/>
    <w:rsid w:val="00B57484"/>
    <w:rsid w:val="00B65971"/>
    <w:rsid w:val="00B717EA"/>
    <w:rsid w:val="00B81BDA"/>
    <w:rsid w:val="00B837EF"/>
    <w:rsid w:val="00B85090"/>
    <w:rsid w:val="00BB38E8"/>
    <w:rsid w:val="00BB4D52"/>
    <w:rsid w:val="00BC2908"/>
    <w:rsid w:val="00BD3586"/>
    <w:rsid w:val="00BE6BDE"/>
    <w:rsid w:val="00C0291F"/>
    <w:rsid w:val="00C04225"/>
    <w:rsid w:val="00C12C48"/>
    <w:rsid w:val="00C13BD5"/>
    <w:rsid w:val="00C22A39"/>
    <w:rsid w:val="00C31CF7"/>
    <w:rsid w:val="00C375B9"/>
    <w:rsid w:val="00C40D85"/>
    <w:rsid w:val="00C46BCD"/>
    <w:rsid w:val="00C5507D"/>
    <w:rsid w:val="00C61E8B"/>
    <w:rsid w:val="00C732B5"/>
    <w:rsid w:val="00C736B5"/>
    <w:rsid w:val="00C92772"/>
    <w:rsid w:val="00C944F3"/>
    <w:rsid w:val="00CA3D7F"/>
    <w:rsid w:val="00CC1C23"/>
    <w:rsid w:val="00CC37B0"/>
    <w:rsid w:val="00CC441B"/>
    <w:rsid w:val="00CC65CE"/>
    <w:rsid w:val="00CE08E3"/>
    <w:rsid w:val="00CE6BC8"/>
    <w:rsid w:val="00D0183B"/>
    <w:rsid w:val="00D01D71"/>
    <w:rsid w:val="00D07F52"/>
    <w:rsid w:val="00D20676"/>
    <w:rsid w:val="00D26FB1"/>
    <w:rsid w:val="00D3450B"/>
    <w:rsid w:val="00D364E9"/>
    <w:rsid w:val="00D61B53"/>
    <w:rsid w:val="00D6527E"/>
    <w:rsid w:val="00D67652"/>
    <w:rsid w:val="00D70860"/>
    <w:rsid w:val="00D7563D"/>
    <w:rsid w:val="00D75CA1"/>
    <w:rsid w:val="00D763B7"/>
    <w:rsid w:val="00D94B9E"/>
    <w:rsid w:val="00D95A19"/>
    <w:rsid w:val="00D971B0"/>
    <w:rsid w:val="00DA33C5"/>
    <w:rsid w:val="00DA7094"/>
    <w:rsid w:val="00DB6C18"/>
    <w:rsid w:val="00DB7210"/>
    <w:rsid w:val="00DC052F"/>
    <w:rsid w:val="00DD0910"/>
    <w:rsid w:val="00DE7B3C"/>
    <w:rsid w:val="00DF57D3"/>
    <w:rsid w:val="00E12017"/>
    <w:rsid w:val="00E30361"/>
    <w:rsid w:val="00E30EBF"/>
    <w:rsid w:val="00E32C32"/>
    <w:rsid w:val="00E40139"/>
    <w:rsid w:val="00E40B3D"/>
    <w:rsid w:val="00E6012B"/>
    <w:rsid w:val="00E67658"/>
    <w:rsid w:val="00E77328"/>
    <w:rsid w:val="00EA09C0"/>
    <w:rsid w:val="00EB3017"/>
    <w:rsid w:val="00EB322A"/>
    <w:rsid w:val="00ED014A"/>
    <w:rsid w:val="00ED1ACC"/>
    <w:rsid w:val="00EE3A10"/>
    <w:rsid w:val="00EF389A"/>
    <w:rsid w:val="00F05C39"/>
    <w:rsid w:val="00F419EC"/>
    <w:rsid w:val="00F51BE0"/>
    <w:rsid w:val="00F74F6D"/>
    <w:rsid w:val="00F77771"/>
    <w:rsid w:val="00F9457E"/>
    <w:rsid w:val="00F97FB7"/>
    <w:rsid w:val="00FB2B25"/>
    <w:rsid w:val="00FB4071"/>
    <w:rsid w:val="00FB4C2F"/>
    <w:rsid w:val="00FB5EBC"/>
    <w:rsid w:val="00FC24AE"/>
    <w:rsid w:val="039E720E"/>
    <w:rsid w:val="04687AFE"/>
    <w:rsid w:val="047769E5"/>
    <w:rsid w:val="04E54E04"/>
    <w:rsid w:val="051A3739"/>
    <w:rsid w:val="059A3B3C"/>
    <w:rsid w:val="072D1FB7"/>
    <w:rsid w:val="0BB227F8"/>
    <w:rsid w:val="0BB53C88"/>
    <w:rsid w:val="0D592DA7"/>
    <w:rsid w:val="0DF32EC4"/>
    <w:rsid w:val="0EBF0051"/>
    <w:rsid w:val="11555134"/>
    <w:rsid w:val="116C7B2A"/>
    <w:rsid w:val="11A26E20"/>
    <w:rsid w:val="1380496B"/>
    <w:rsid w:val="13B901E5"/>
    <w:rsid w:val="143E4655"/>
    <w:rsid w:val="1787722A"/>
    <w:rsid w:val="189A16F4"/>
    <w:rsid w:val="1EEC6C67"/>
    <w:rsid w:val="21236E1F"/>
    <w:rsid w:val="217A42CF"/>
    <w:rsid w:val="22087DC5"/>
    <w:rsid w:val="224A104F"/>
    <w:rsid w:val="248D5F2E"/>
    <w:rsid w:val="25645920"/>
    <w:rsid w:val="25661A48"/>
    <w:rsid w:val="264B7AA1"/>
    <w:rsid w:val="26A237B2"/>
    <w:rsid w:val="274E2216"/>
    <w:rsid w:val="27A11138"/>
    <w:rsid w:val="28D45521"/>
    <w:rsid w:val="29345826"/>
    <w:rsid w:val="2AB93F81"/>
    <w:rsid w:val="2B2A7D23"/>
    <w:rsid w:val="2BA01FC5"/>
    <w:rsid w:val="2CA30643"/>
    <w:rsid w:val="2E68367A"/>
    <w:rsid w:val="300111F0"/>
    <w:rsid w:val="30537974"/>
    <w:rsid w:val="32C67345"/>
    <w:rsid w:val="333A1111"/>
    <w:rsid w:val="33A32745"/>
    <w:rsid w:val="34383EDB"/>
    <w:rsid w:val="35931602"/>
    <w:rsid w:val="36864842"/>
    <w:rsid w:val="36BB018A"/>
    <w:rsid w:val="39183C29"/>
    <w:rsid w:val="39593393"/>
    <w:rsid w:val="39BF4AA8"/>
    <w:rsid w:val="3A82777A"/>
    <w:rsid w:val="3B0A7DDE"/>
    <w:rsid w:val="3BA269B5"/>
    <w:rsid w:val="3D315D35"/>
    <w:rsid w:val="3E6B1994"/>
    <w:rsid w:val="3EEC6998"/>
    <w:rsid w:val="3F256AEB"/>
    <w:rsid w:val="3F6167A9"/>
    <w:rsid w:val="408E5795"/>
    <w:rsid w:val="44543077"/>
    <w:rsid w:val="44FA4DD3"/>
    <w:rsid w:val="4B5961D9"/>
    <w:rsid w:val="516B5609"/>
    <w:rsid w:val="51931782"/>
    <w:rsid w:val="52526FA0"/>
    <w:rsid w:val="56620FF8"/>
    <w:rsid w:val="58483E91"/>
    <w:rsid w:val="596B4B0C"/>
    <w:rsid w:val="59A0546C"/>
    <w:rsid w:val="5B0D10E2"/>
    <w:rsid w:val="5C9175A2"/>
    <w:rsid w:val="5E32757F"/>
    <w:rsid w:val="60B42553"/>
    <w:rsid w:val="61734453"/>
    <w:rsid w:val="62446D31"/>
    <w:rsid w:val="637C5F97"/>
    <w:rsid w:val="6451561C"/>
    <w:rsid w:val="645735BF"/>
    <w:rsid w:val="658D78E4"/>
    <w:rsid w:val="660D4334"/>
    <w:rsid w:val="664A16B4"/>
    <w:rsid w:val="66B030F8"/>
    <w:rsid w:val="66D21FBD"/>
    <w:rsid w:val="675F7A01"/>
    <w:rsid w:val="682C7836"/>
    <w:rsid w:val="68701C60"/>
    <w:rsid w:val="6B7C1A24"/>
    <w:rsid w:val="6C871773"/>
    <w:rsid w:val="6CA144D4"/>
    <w:rsid w:val="6E863E32"/>
    <w:rsid w:val="6F165061"/>
    <w:rsid w:val="6F165EA9"/>
    <w:rsid w:val="70125D4A"/>
    <w:rsid w:val="70CC7BC9"/>
    <w:rsid w:val="719806DE"/>
    <w:rsid w:val="71FD56CC"/>
    <w:rsid w:val="762B14B8"/>
    <w:rsid w:val="76345C51"/>
    <w:rsid w:val="7A9F5F33"/>
    <w:rsid w:val="7AFA0DA0"/>
    <w:rsid w:val="7C2742BB"/>
    <w:rsid w:val="7E05021F"/>
    <w:rsid w:val="7EC549AB"/>
    <w:rsid w:val="7F9B45A2"/>
    <w:rsid w:val="7FFB2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9">
    <w:name w:val="标题 Char"/>
    <w:basedOn w:val="7"/>
    <w:link w:val="6"/>
    <w:qFormat/>
    <w:uiPriority w:val="10"/>
    <w:rPr>
      <w:rFonts w:eastAsia="宋体" w:asciiTheme="majorHAnsi" w:hAnsiTheme="majorHAnsi" w:cstheme="majorBidi"/>
      <w:b/>
      <w:bCs/>
      <w:sz w:val="32"/>
      <w:szCs w:val="32"/>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182</Words>
  <Characters>1043</Characters>
  <Lines>8</Lines>
  <Paragraphs>2</Paragraphs>
  <TotalTime>7</TotalTime>
  <ScaleCrop>false</ScaleCrop>
  <LinksUpToDate>false</LinksUpToDate>
  <CharactersWithSpaces>1223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2017-02-17T04:55:00Z</dcterms:created>
  <dc:creator>Administrator</dc:creator>
  <cp:lastModifiedBy>lenovo2018</cp:lastModifiedBy>
  <cp:lastPrinted>2018-09-02T03:08:00Z</cp:lastPrinted>
  <dcterms:modified xsi:type="dcterms:W3CDTF">2019-01-08T11:11:42Z</dcterms:modified>
  <cp:revision>617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