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二</w:t>
      </w:r>
      <w:bookmarkStart w:id="0" w:name="_GoBack"/>
      <w:bookmarkEnd w:id="0"/>
      <w:r>
        <w:rPr>
          <w:rFonts w:hint="eastAsia" w:ascii="黑体" w:eastAsia="黑体"/>
          <w:sz w:val="48"/>
          <w:szCs w:val="48"/>
        </w:rPr>
        <w:t>学期班队工作计划</w:t>
      </w:r>
    </w:p>
    <w:p>
      <w:pPr>
        <w:jc w:val="center"/>
        <w:rPr>
          <w:rFonts w:hint="eastAsia" w:ascii="Times New Roman" w:eastAsia="宋体"/>
          <w:sz w:val="21"/>
          <w:szCs w:val="24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月）</w:t>
      </w:r>
    </w:p>
    <w:p/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09" w:firstLineChars="87"/>
              <w:jc w:val="center"/>
              <w:rPr>
                <w:rFonts w:asciiTheme="majorEastAsia" w:hAnsiTheme="majorEastAsia" w:eastAsiaTheme="maj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我班本学期共有学生4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人，女生2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人，男生2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人，他们活泼可爱，好奇心强，求知欲强。本班学生由于年龄还小，思维能力和行为能力尚未完全成熟。在学习方面，小部分学生不能做到自觉、自学，对学习的重要性缺乏认识，从而学习成绩不够理想。一部分成绩好的学生能主动求学好上进，可以成为全班的学习榜样。在其他方面基本上能做到遵守校纪校规，热爱劳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480" w:firstLineChars="200"/>
              <w:jc w:val="both"/>
              <w:rPr>
                <w:rFonts w:asciiTheme="majorEastAsia" w:hAnsiTheme="majorEastAsia" w:eastAsiaTheme="maj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工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作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思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健全班干部管理，继续培养一批能干的班干部，寻找第二梯队，激发学生的潜能。 　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健全“小组长管理”制度，让学生自行管理、监督，使他成为一项长期有效的措施。 　　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做好和家长之间的沟通联系，</w:t>
            </w: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  <w:lang w:eastAsia="zh-CN"/>
              </w:rPr>
              <w:t>分类施教。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2"/>
                <w:sz w:val="24"/>
                <w:szCs w:val="24"/>
              </w:rPr>
              <w:t>4、加强心理健康教育，关怀每位学生的成长，特别是困难生的成长，努力使每位学生都能快乐地成长、聪明地学习。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重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点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工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34"/>
              </w:tabs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月份：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心理健康节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月份：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读书节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月份：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体育节</w:t>
            </w:r>
          </w:p>
          <w:p>
            <w:pPr>
              <w:tabs>
                <w:tab w:val="left" w:pos="1434"/>
              </w:tabs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月份：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艺术节</w:t>
            </w:r>
          </w:p>
          <w:p>
            <w:pPr>
              <w:widowControl w:val="0"/>
              <w:tabs>
                <w:tab w:val="left" w:pos="1434"/>
              </w:tabs>
              <w:rPr>
                <w:rFonts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雏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鹰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争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章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安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排</w:t>
            </w:r>
          </w:p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jc w:val="both"/>
              <w:rPr>
                <w:rFonts w:cs="Times New Roman" w:asciiTheme="majorEastAsia" w:hAnsiTheme="majorEastAsia" w:eastAsiaTheme="majorEastAsia"/>
                <w:kern w:val="2"/>
              </w:rPr>
            </w:pPr>
            <w:r>
              <w:rPr>
                <w:rFonts w:hint="eastAsia" w:cs="Times New Roman" w:asciiTheme="majorEastAsia" w:hAnsiTheme="majorEastAsia" w:eastAsiaTheme="majorEastAsia"/>
                <w:kern w:val="2"/>
              </w:rPr>
              <w:t>详见《花儿朵朵开》评价园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班队工作小结</w:t>
            </w:r>
          </w:p>
          <w:p>
            <w:pPr>
              <w:widowControl w:val="0"/>
              <w:jc w:val="center"/>
              <w:rPr>
                <w:rFonts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（反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思、调</w:t>
            </w:r>
            <w:r>
              <w:rPr>
                <w:rFonts w:asciiTheme="majorEastAsia" w:hAnsiTheme="majorEastAsia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szCs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jc w:val="both"/>
              <w:rPr>
                <w:rFonts w:cs="Times New Roman" w:asciiTheme="majorEastAsia" w:hAnsiTheme="majorEastAsia" w:eastAsiaTheme="majorEastAsia"/>
                <w:kern w:val="2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BFC2A"/>
    <w:multiLevelType w:val="singleLevel"/>
    <w:tmpl w:val="58ABFC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F7FCE"/>
    <w:rsid w:val="008B5A15"/>
    <w:rsid w:val="008B7726"/>
    <w:rsid w:val="00D31D50"/>
    <w:rsid w:val="03A82F3A"/>
    <w:rsid w:val="39D21B73"/>
    <w:rsid w:val="3C3822E1"/>
    <w:rsid w:val="47725E71"/>
    <w:rsid w:val="546061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568</Characters>
  <Lines>4</Lines>
  <Paragraphs>1</Paragraphs>
  <ScaleCrop>false</ScaleCrop>
  <LinksUpToDate>false</LinksUpToDate>
  <CharactersWithSpaces>666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pc</cp:lastModifiedBy>
  <dcterms:modified xsi:type="dcterms:W3CDTF">2017-02-21T08:32:41Z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