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50" w:lineRule="atLeast"/>
        <w:ind w:lef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新北区第七届“骏马杯”小学“道德与法治”学科教师基本功大赛方案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b w:val="0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各小学：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65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区第七届“骏马杯”青年教师教学基本功大赛方案，并按照《江苏省基础教育青年教师教学基本功大赛规程》和《常州市中小学教师教学基本功竞赛实施细则(试行)》的要求，结合小学道德与法治学科特点，制定本方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一、比赛内容及规程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（一）初赛（本次初赛有两项内容，一是理论考试，二是教学设计）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1、理论考试，权重30%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（1）理论考试的题型有客观题和主观题。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测试内容包括：《品德与社会》课程标准的理解与践行；《道德与法治》部编新教材有关理念；本学科教育教学专业知识；本学科所需的文化素养和专业发展。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教师在规定时限内现场完成答题。时间为40分钟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教学设计70%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（1）按指定的课题备课。内容主要选自《道德与法治》新教材、正在使用的品德学科教材。内容在当天考核时现场发放。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（2）选手用统一提供的教材独立备课，写在专用的考试用纸上。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（3）完成1课时（40分钟）教学设计。备课时间为2小时。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以上两项内容同时进行，总时间为160分钟。根据两项成绩的总分选出若干人参加第二轮复赛。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（二）复赛（粉笔字10%+即兴演讲10%）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1．粉笔字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35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（1）所有选手同时进行比赛，书写时间5分钟。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35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（2）选手在相同的小黑板上书写规定的内容，字体不限。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2．即兴演讲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（1）全体选手赛前抽签决定比赛顺序，到指定封闭区域候赛。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（2）选手依次进入赛场后，随机抽取演讲题目，准备5分钟，演讲时间3分钟。完成比赛的选手不得返回候赛区域。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（3）演讲内容：结合自己的工作实践，阐述社会生活中的道德与法治教育问题。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复赛两项成绩与初赛成绩相加，取前8名参加上课比赛。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（三）决赛（课堂教学）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选手上课顺序在上课前抽取。上课选题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提前一天公布，上课时间30分钟，教学时突出教学重点，有详有略，能体现当前本学科的教学特色。课堂教学评分标准参照市评优课标准。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二、参赛对象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1、参加对象：40岁及以下在编道德与法治学科老师（必须任本学科）。近年来已经获得市级一等奖的原则上不再参加。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2、由各校进行预赛，预赛办法由学校制定，优胜者参加区级比赛。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2、区级参赛人数分配见下表</w:t>
      </w:r>
    </w:p>
    <w:tbl>
      <w:tblPr>
        <w:tblW w:w="851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073"/>
        <w:gridCol w:w="2299"/>
        <w:gridCol w:w="22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六轨及以下</w:t>
            </w:r>
          </w:p>
        </w:tc>
        <w:tc>
          <w:tcPr>
            <w:tcW w:w="20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七至十轨</w:t>
            </w:r>
          </w:p>
        </w:tc>
        <w:tc>
          <w:tcPr>
            <w:tcW w:w="22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十一轨以上</w:t>
            </w:r>
          </w:p>
        </w:tc>
        <w:tc>
          <w:tcPr>
            <w:tcW w:w="22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1人（低</w:t>
            </w:r>
            <w:r>
              <w:rPr>
                <w:rFonts w:hint="eastAsia" w:ascii="宋体" w:hAnsi="宋体" w:eastAsia="宋体" w:cs="宋体"/>
                <w:b w:val="0"/>
                <w:color w:val="FF0000"/>
              </w:rPr>
              <w:t>高</w:t>
            </w:r>
            <w:r>
              <w:rPr>
                <w:rFonts w:hint="eastAsia" w:ascii="宋体" w:hAnsi="宋体" w:eastAsia="宋体" w:cs="宋体"/>
                <w:b w:val="0"/>
              </w:rPr>
              <w:t>自定）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低1人，高1人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低1人，高1人，另1人自定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</w:rPr>
              <w:t>学校班级数以平均数为准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三、其他事宜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各学校报名截止日期为3月8日上午，初赛时间为3月中旬，其他比赛日程及要求另行通知。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righ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新北区教研室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2018年2月26日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32C6"/>
    <w:rsid w:val="06A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2018-02-27T08:01:00Z</dcterms:created>
  <dc:creator>Lily®</dc:creator>
  <cp:lastModifiedBy>Lily®</cp:lastModifiedBy>
  <dcterms:modified xsi:type="dcterms:W3CDTF">2018-02-27T08:02:24Z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