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3  </w:t>
      </w:r>
      <w:r>
        <w:rPr>
          <w:rFonts w:hint="eastAsia"/>
          <w:sz w:val="28"/>
          <w:szCs w:val="28"/>
        </w:rPr>
        <w:t>月——</w:t>
      </w:r>
      <w:r>
        <w:rPr>
          <w:rFonts w:hint="eastAsia"/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7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月）</w:t>
      </w:r>
    </w:p>
    <w:tbl>
      <w:tblPr>
        <w:tblStyle w:val="4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133" w:type="dxa"/>
            <w:vAlign w:val="center"/>
          </w:tcPr>
          <w:p>
            <w:pPr>
              <w:ind w:firstLine="210" w:firstLineChars="8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702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本班目前有学生5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1</w:t>
            </w:r>
            <w:r>
              <w:rPr>
                <w:rFonts w:hint="eastAsia" w:ascii="Tahoma" w:hAnsi="Tahoma" w:cs="Tahoma"/>
                <w:sz w:val="24"/>
              </w:rPr>
              <w:t>人，其中男生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32</w:t>
            </w:r>
            <w:r>
              <w:rPr>
                <w:rFonts w:hint="eastAsia" w:ascii="Tahoma" w:hAnsi="Tahoma" w:cs="Tahoma"/>
                <w:sz w:val="24"/>
              </w:rPr>
              <w:t>人，女生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19</w:t>
            </w:r>
            <w:r>
              <w:rPr>
                <w:rFonts w:hint="eastAsia" w:ascii="Tahoma" w:hAnsi="Tahoma" w:cs="Tahoma"/>
                <w:sz w:val="24"/>
              </w:rPr>
              <w:t>人，男生人数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将近</w:t>
            </w:r>
            <w:r>
              <w:rPr>
                <w:rFonts w:hint="eastAsia" w:ascii="Tahoma" w:hAnsi="Tahoma" w:cs="Tahoma"/>
                <w:sz w:val="24"/>
              </w:rPr>
              <w:t>女生人数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的二倍。</w:t>
            </w:r>
            <w:r>
              <w:rPr>
                <w:rFonts w:hint="eastAsia" w:ascii="Tahoma" w:hAnsi="Tahoma" w:cs="Tahoma"/>
                <w:sz w:val="24"/>
              </w:rPr>
              <w:t>，因此整体显得比较躁动，且缺乏优秀的榜样带领，后进生则不乏少数，对老师的教学提出较高的挑战。本学期着重培养学生良好的学习、生活习惯。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3133" w:type="dxa"/>
            <w:vAlign w:val="center"/>
          </w:tcPr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  作  思  路</w:t>
            </w:r>
          </w:p>
        </w:tc>
        <w:tc>
          <w:tcPr>
            <w:tcW w:w="5702" w:type="dxa"/>
            <w:vAlign w:val="top"/>
          </w:tcPr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以“尊重”教育为宗旨，以丰富多彩的主题活动为载体，把学生培养成心理健康、积极向上，心灵手巧的泰小娃。具体如下：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</w:rPr>
              <w:t>、对学生进行爱国主义教育、集体主义教育、文明行为习惯养成教育，有效提高学生的思想道德素质。</w:t>
            </w:r>
          </w:p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  <w:r>
              <w:rPr>
                <w:rFonts w:hint="eastAsia" w:ascii="Tahoma" w:hAnsi="Tahoma" w:cs="Tahoma"/>
                <w:sz w:val="24"/>
              </w:rPr>
              <w:t>、抓好文明礼仪、日常行为规范的养成教育。加强小干部队伍建设，督促本班红领巾监督岗的成员，充分发挥其监督和示范的作用，引导全班学生养成良好的行为习惯。</w:t>
            </w:r>
          </w:p>
          <w:p>
            <w:pPr>
              <w:pStyle w:val="2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3</w:t>
            </w:r>
            <w:r>
              <w:rPr>
                <w:rFonts w:hint="eastAsia" w:ascii="Tahoma" w:hAnsi="Tahoma" w:cs="Tahoma"/>
                <w:sz w:val="24"/>
              </w:rPr>
              <w:t>、积极参加学校组织的各项活动，使学生在活动中受教育。形成团结向上的良好班风，班干部分工明确，提高学生的管理能力。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  点  工  作</w:t>
            </w:r>
          </w:p>
        </w:tc>
        <w:tc>
          <w:tcPr>
            <w:tcW w:w="5702" w:type="dxa"/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1.各项常规教育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，</w:t>
            </w:r>
            <w:r>
              <w:rPr>
                <w:rFonts w:hint="eastAsia" w:ascii="Tahoma" w:hAnsi="Tahoma" w:cs="Tahoma"/>
                <w:sz w:val="24"/>
              </w:rPr>
              <w:t>培养学生良好的学习习惯和行为习惯。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2.和家长保持联系，了解学生的成长环境，争取家长的配合。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3.带领学生参与学校各项常规活动，在活动中锻炼学生的能力。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重点工作安排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三月份：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我和圈圈有个约会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四月份：让书香弥漫校园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五月份：让艺术走进人生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六月份：让成长沐浴阳光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详见《花儿朵朵开》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ahoma" w:hAnsi="Tahoma" w:cs="Tahoma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艺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姚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2037"/>
    <w:rsid w:val="70F120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2016-03-17T02:59:00Z</dcterms:created>
  <dc:creator>TS-ZC</dc:creator>
  <cp:lastModifiedBy>TS-ZC</cp:lastModifiedBy>
  <dcterms:modified xsi:type="dcterms:W3CDTF">2016-03-17T03:06:40Z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