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sz w:val="48"/>
          <w:szCs w:val="48"/>
        </w:rPr>
      </w:pPr>
      <w:bookmarkStart w:id="0" w:name="_GoBack"/>
      <w:r>
        <w:rPr>
          <w:rFonts w:hint="eastAsia" w:ascii="黑体" w:eastAsia="黑体"/>
          <w:sz w:val="48"/>
          <w:szCs w:val="48"/>
          <w:lang w:eastAsia="zh-CN"/>
        </w:rPr>
        <w:t>六（</w:t>
      </w:r>
      <w:r>
        <w:rPr>
          <w:rFonts w:hint="eastAsia" w:ascii="黑体" w:eastAsia="黑体"/>
          <w:sz w:val="48"/>
          <w:szCs w:val="48"/>
          <w:lang w:val="en-US" w:eastAsia="zh-CN"/>
        </w:rPr>
        <w:t>2）班</w:t>
      </w:r>
      <w:r>
        <w:rPr>
          <w:rFonts w:hint="eastAsia" w:ascii="黑体" w:eastAsia="黑体"/>
          <w:sz w:val="48"/>
          <w:szCs w:val="48"/>
        </w:rPr>
        <w:t>第</w:t>
      </w:r>
      <w:r>
        <w:rPr>
          <w:rFonts w:hint="eastAsia" w:ascii="黑体" w:eastAsia="黑体"/>
          <w:sz w:val="48"/>
          <w:szCs w:val="48"/>
          <w:lang w:eastAsia="zh-CN"/>
        </w:rPr>
        <w:t>二</w:t>
      </w:r>
      <w:r>
        <w:rPr>
          <w:rFonts w:hint="eastAsia" w:ascii="黑体" w:eastAsia="黑体"/>
          <w:sz w:val="48"/>
          <w:szCs w:val="48"/>
        </w:rPr>
        <w:t>学期班队工作计划</w:t>
      </w:r>
    </w:p>
    <w:bookmarkEnd w:id="0"/>
    <w:p>
      <w:pPr>
        <w:jc w:val="center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  <w:u w:val="single"/>
        </w:rPr>
        <w:t xml:space="preserve"> 201</w:t>
      </w:r>
      <w:r>
        <w:rPr>
          <w:rFonts w:hint="eastAsia"/>
          <w:u w:val="single"/>
          <w:lang w:val="en-US" w:eastAsia="zh-CN"/>
        </w:rPr>
        <w:t>7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2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月——</w:t>
      </w:r>
      <w:r>
        <w:rPr>
          <w:rFonts w:hint="eastAsia"/>
          <w:u w:val="single"/>
        </w:rPr>
        <w:t xml:space="preserve"> 201</w:t>
      </w:r>
      <w:r>
        <w:rPr>
          <w:rFonts w:hint="eastAsia"/>
          <w:u w:val="single"/>
          <w:lang w:val="en-US" w:eastAsia="zh-CN"/>
        </w:rPr>
        <w:t>7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7</w:t>
      </w:r>
      <w:r>
        <w:rPr>
          <w:rFonts w:hint="eastAsia"/>
        </w:rPr>
        <w:t>月）</w:t>
      </w:r>
    </w:p>
    <w:p>
      <w:pPr>
        <w:rPr>
          <w:rFonts w:hint="eastAsia"/>
        </w:rPr>
      </w:pPr>
    </w:p>
    <w:tbl>
      <w:tblPr>
        <w:tblStyle w:val="4"/>
        <w:tblW w:w="883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3"/>
        <w:gridCol w:w="5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</w:trPr>
        <w:tc>
          <w:tcPr>
            <w:tcW w:w="3133" w:type="dxa"/>
            <w:vAlign w:val="center"/>
          </w:tcPr>
          <w:p>
            <w:pPr>
              <w:ind w:firstLine="210" w:firstLineChars="87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计划前对本班情况分析</w:t>
            </w:r>
          </w:p>
        </w:tc>
        <w:tc>
          <w:tcPr>
            <w:tcW w:w="5702" w:type="dxa"/>
            <w:vAlign w:val="top"/>
          </w:tcPr>
          <w:p>
            <w:pPr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 w:ascii="Tahoma" w:hAnsi="Tahoma" w:cs="Tahoma"/>
                <w:sz w:val="24"/>
              </w:rPr>
              <w:t>本班目前有学生46人，其中男生  人，女生  人，男生人数比女生人数多了  个，因此整体显得比较躁动，且缺乏优秀的榜样带领，后进生则不乏少数，对老师的教学提出较高的挑战。本学期着重培养学生良好的学习、生活习惯。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8" w:hRule="atLeast"/>
        </w:trPr>
        <w:tc>
          <w:tcPr>
            <w:tcW w:w="3133" w:type="dxa"/>
            <w:vAlign w:val="center"/>
          </w:tcPr>
          <w:p>
            <w:pPr>
              <w:ind w:firstLine="482" w:firstLineChars="200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工  作  思  路</w:t>
            </w:r>
          </w:p>
        </w:tc>
        <w:tc>
          <w:tcPr>
            <w:tcW w:w="5702" w:type="dxa"/>
            <w:vAlign w:val="top"/>
          </w:tcPr>
          <w:p>
            <w:pPr>
              <w:pStyle w:val="2"/>
              <w:ind w:left="0" w:leftChars="0"/>
              <w:rPr>
                <w:rFonts w:hint="eastAsia" w:ascii="Tahoma" w:hAnsi="Tahoma" w:cs="Tahoma"/>
                <w:sz w:val="24"/>
              </w:rPr>
            </w:pPr>
            <w:r>
              <w:rPr>
                <w:rFonts w:hint="eastAsia" w:ascii="Tahoma" w:hAnsi="Tahoma" w:cs="Tahoma"/>
                <w:sz w:val="24"/>
              </w:rPr>
              <w:t>以“尊重”教育为宗旨，以丰富多彩的主题活动为载体，把学生培养成心理健康、积极向上，心灵手巧的泰小娃。具体如下：</w:t>
            </w:r>
          </w:p>
          <w:p>
            <w:pPr>
              <w:pStyle w:val="2"/>
              <w:ind w:left="0" w:leftChars="0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1</w:t>
            </w:r>
            <w:r>
              <w:rPr>
                <w:rFonts w:hint="eastAsia" w:ascii="Tahoma" w:hAnsi="Tahoma" w:cs="Tahoma"/>
                <w:sz w:val="24"/>
              </w:rPr>
              <w:t>、对学生进行爱国主义教育、集体主义教育、文明行为习惯养成教育，有效提高学生的思想道德素质。</w:t>
            </w:r>
          </w:p>
          <w:p>
            <w:pPr>
              <w:pStyle w:val="2"/>
              <w:ind w:left="0" w:leftChars="0"/>
              <w:rPr>
                <w:rFonts w:hint="eastAsia"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2</w:t>
            </w:r>
            <w:r>
              <w:rPr>
                <w:rFonts w:hint="eastAsia" w:ascii="Tahoma" w:hAnsi="Tahoma" w:cs="Tahoma"/>
                <w:sz w:val="24"/>
              </w:rPr>
              <w:t>、抓好文明礼仪、日常行为规范的养成教育。加强小干部队伍建设，督促本班红领巾监督岗的成员，充分发挥其监督和示范的作用，引导全班学生养成良好的行为习惯。新学期，本中队要通过召开主题班会、座谈讨论、交流心得等方式，让队员感受学校、班级大家庭的温暖，通过加强班队建设，构建现代学生的成长空间。</w:t>
            </w:r>
          </w:p>
          <w:p>
            <w:pPr>
              <w:pStyle w:val="2"/>
              <w:ind w:left="0" w:leftChars="0"/>
              <w:rPr>
                <w:rFonts w:ascii="Tahoma" w:hAnsi="Tahoma" w:cs="Tahoma"/>
                <w:sz w:val="24"/>
              </w:rPr>
            </w:pPr>
            <w:r>
              <w:rPr>
                <w:rFonts w:hint="eastAsia" w:ascii="Tahoma" w:hAnsi="Tahoma" w:cs="Tahoma"/>
                <w:sz w:val="24"/>
              </w:rPr>
              <w:t>3、端正学习态度，明确学习目的。提高学习兴趣，使学生主动学习。鼓励学生大胆创新，勇于探索。</w:t>
            </w:r>
          </w:p>
          <w:p>
            <w:pPr>
              <w:pStyle w:val="2"/>
              <w:ind w:left="0" w:leftChars="0"/>
              <w:rPr>
                <w:rFonts w:hint="eastAsia"/>
                <w:sz w:val="24"/>
              </w:rPr>
            </w:pPr>
            <w:r>
              <w:rPr>
                <w:rFonts w:hint="eastAsia" w:ascii="Tahoma" w:hAnsi="Tahoma" w:cs="Tahoma"/>
                <w:sz w:val="24"/>
              </w:rPr>
              <w:t>4、积极参加学校组织的各项活动，使学生在活动中受教育。形成团结向上的良好班风，班干部分工明确，提高学生的管理能力。</w:t>
            </w:r>
            <w:r>
              <w:rPr>
                <w:rFonts w:ascii="Tahoma" w:hAnsi="Tahoma" w:cs="Tahoma"/>
                <w:sz w:val="24"/>
              </w:rPr>
              <w:br w:type="textWrapping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3133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重  点  工  作</w:t>
            </w:r>
          </w:p>
        </w:tc>
        <w:tc>
          <w:tcPr>
            <w:tcW w:w="5702" w:type="dxa"/>
            <w:vAlign w:val="top"/>
          </w:tcPr>
          <w:p>
            <w:pPr>
              <w:rPr>
                <w:rFonts w:hint="eastAsia" w:ascii="Tahoma" w:hAnsi="Tahoma" w:cs="Tahoma"/>
                <w:sz w:val="24"/>
              </w:rPr>
            </w:pPr>
            <w:r>
              <w:rPr>
                <w:rFonts w:hint="eastAsia" w:ascii="Tahoma" w:hAnsi="Tahoma" w:cs="Tahoma"/>
                <w:sz w:val="24"/>
              </w:rPr>
              <w:t>1.各项常规教育，培养学生良好的学习习惯和行为习惯。</w:t>
            </w:r>
          </w:p>
          <w:p>
            <w:pPr>
              <w:rPr>
                <w:rFonts w:hint="eastAsia" w:ascii="Tahoma" w:hAnsi="Tahoma" w:cs="Tahoma"/>
                <w:sz w:val="24"/>
              </w:rPr>
            </w:pPr>
            <w:r>
              <w:rPr>
                <w:rFonts w:hint="eastAsia" w:ascii="Tahoma" w:hAnsi="Tahoma" w:cs="Tahoma"/>
                <w:sz w:val="24"/>
              </w:rPr>
              <w:t>2.和家长保持联系，了解学生的成长环境，争取家长的配合。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 w:ascii="Tahoma" w:hAnsi="Tahoma" w:cs="Tahoma"/>
                <w:sz w:val="24"/>
              </w:rPr>
              <w:t>3.带领学生参与学校各项常规活动，在活动中锻炼学生的能力。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3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 w:ascii="方正姚体简体" w:eastAsia="方正姚体简体"/>
                <w:sz w:val="28"/>
                <w:szCs w:val="28"/>
              </w:rPr>
              <w:drawing>
                <wp:anchor distT="0" distB="0" distL="114300" distR="114300" simplePos="0" relativeHeight="251678720" behindDoc="1" locked="0" layoutInCell="1" allowOverlap="1">
                  <wp:simplePos x="0" y="0"/>
                  <wp:positionH relativeFrom="column">
                    <wp:posOffset>-954405</wp:posOffset>
                  </wp:positionH>
                  <wp:positionV relativeFrom="paragraph">
                    <wp:posOffset>2740660</wp:posOffset>
                  </wp:positionV>
                  <wp:extent cx="7591425" cy="10995660"/>
                  <wp:effectExtent l="0" t="0" r="9525" b="15240"/>
                  <wp:wrapNone/>
                  <wp:docPr id="3" name="图片 34" descr="2-140405103U61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4" descr="2-140405103U6127.jpg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91425" cy="10995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bCs/>
                <w:sz w:val="24"/>
              </w:rPr>
              <w:t>重点工作安排</w:t>
            </w:r>
          </w:p>
        </w:tc>
        <w:tc>
          <w:tcPr>
            <w:tcW w:w="5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Tahoma" w:hAnsi="Tahoma" w:cs="Tahoma"/>
                <w:sz w:val="24"/>
              </w:rPr>
            </w:pPr>
            <w:r>
              <w:rPr>
                <w:rFonts w:hint="eastAsia" w:ascii="Tahoma" w:hAnsi="Tahoma" w:cs="Tahoma"/>
                <w:sz w:val="24"/>
              </w:rPr>
              <w:t>三月份：让心花热情绽放</w:t>
            </w:r>
          </w:p>
          <w:p>
            <w:pPr>
              <w:rPr>
                <w:rFonts w:hint="eastAsia" w:ascii="Tahoma" w:hAnsi="Tahoma" w:cs="Tahoma"/>
                <w:sz w:val="24"/>
              </w:rPr>
            </w:pPr>
            <w:r>
              <w:rPr>
                <w:rFonts w:hint="eastAsia" w:ascii="Tahoma" w:hAnsi="Tahoma" w:cs="Tahoma"/>
                <w:sz w:val="24"/>
              </w:rPr>
              <w:t>1、班级环境布置。</w:t>
            </w:r>
          </w:p>
          <w:p>
            <w:pPr>
              <w:rPr>
                <w:rFonts w:hint="eastAsia" w:ascii="Tahoma" w:hAnsi="Tahoma" w:cs="Tahoma"/>
                <w:sz w:val="24"/>
              </w:rPr>
            </w:pPr>
            <w:r>
              <w:rPr>
                <w:rFonts w:hint="eastAsia" w:ascii="Tahoma" w:hAnsi="Tahoma" w:cs="Tahoma"/>
                <w:sz w:val="24"/>
              </w:rPr>
              <w:t>2、加强学生行为规范教育和安全教育。</w:t>
            </w:r>
          </w:p>
          <w:p>
            <w:pPr>
              <w:rPr>
                <w:rFonts w:hint="eastAsia" w:ascii="Tahoma" w:hAnsi="Tahoma" w:cs="Tahoma"/>
                <w:sz w:val="24"/>
              </w:rPr>
            </w:pPr>
            <w:r>
              <w:rPr>
                <w:rFonts w:hint="eastAsia" w:ascii="Tahoma" w:hAnsi="Tahoma" w:cs="Tahoma"/>
                <w:sz w:val="24"/>
              </w:rPr>
              <w:t>3、爱在我们身边</w:t>
            </w:r>
          </w:p>
          <w:p>
            <w:pPr>
              <w:rPr>
                <w:rFonts w:hint="eastAsia" w:ascii="Tahoma" w:hAnsi="Tahoma" w:cs="Tahoma"/>
                <w:sz w:val="24"/>
              </w:rPr>
            </w:pPr>
            <w:r>
              <w:rPr>
                <w:rFonts w:hint="eastAsia" w:ascii="Tahoma" w:hAnsi="Tahoma" w:cs="Tahoma"/>
                <w:sz w:val="24"/>
                <w:lang w:val="en-US" w:eastAsia="zh-CN"/>
              </w:rPr>
              <w:t>4</w:t>
            </w:r>
            <w:r>
              <w:rPr>
                <w:rFonts w:hint="eastAsia" w:ascii="Tahoma" w:hAnsi="Tahoma" w:cs="Tahoma"/>
                <w:sz w:val="24"/>
              </w:rPr>
              <w:t>、围绕“心理健康节”进行各项活动。</w:t>
            </w:r>
          </w:p>
          <w:p>
            <w:pPr>
              <w:rPr>
                <w:rFonts w:hint="eastAsia" w:ascii="Tahoma" w:hAnsi="Tahoma" w:cs="Tahoma"/>
                <w:sz w:val="24"/>
              </w:rPr>
            </w:pPr>
            <w:r>
              <w:rPr>
                <w:rFonts w:hint="eastAsia" w:ascii="Tahoma" w:hAnsi="Tahoma" w:cs="Tahoma"/>
                <w:sz w:val="24"/>
              </w:rPr>
              <w:t>四月份：让书香弥漫校园</w:t>
            </w:r>
          </w:p>
          <w:p>
            <w:pPr>
              <w:rPr>
                <w:rFonts w:hint="eastAsia" w:ascii="Tahoma" w:hAnsi="Tahoma" w:cs="Tahoma"/>
                <w:sz w:val="24"/>
              </w:rPr>
            </w:pPr>
            <w:r>
              <w:rPr>
                <w:rFonts w:hint="eastAsia" w:ascii="Tahoma" w:hAnsi="Tahoma" w:cs="Tahoma"/>
                <w:sz w:val="24"/>
              </w:rPr>
              <w:t>1、围绕“悦读节”开展读书活动，完善学生成长手册，出好板报。</w:t>
            </w:r>
          </w:p>
          <w:p>
            <w:pPr>
              <w:rPr>
                <w:rFonts w:hint="eastAsia" w:ascii="Tahoma" w:hAnsi="Tahoma" w:cs="Tahoma"/>
                <w:sz w:val="24"/>
              </w:rPr>
            </w:pPr>
            <w:r>
              <w:rPr>
                <w:rFonts w:hint="eastAsia" w:ascii="Tahoma" w:hAnsi="Tahoma" w:cs="Tahoma"/>
                <w:sz w:val="24"/>
              </w:rPr>
              <w:t>五月份：让艺术走进人生</w:t>
            </w:r>
          </w:p>
          <w:p>
            <w:pPr>
              <w:rPr>
                <w:rFonts w:hint="eastAsia" w:ascii="Tahoma" w:hAnsi="Tahoma" w:cs="Tahoma"/>
                <w:sz w:val="24"/>
              </w:rPr>
            </w:pPr>
            <w:r>
              <w:rPr>
                <w:rFonts w:hint="eastAsia" w:ascii="Tahoma" w:hAnsi="Tahoma" w:cs="Tahoma"/>
                <w:sz w:val="24"/>
              </w:rPr>
              <w:t>围绕“艺术节”开展相关的活动，洁美班级评比，队会观摩。出好“让艺术走进生活”黑板报，评选优秀队员。</w:t>
            </w:r>
          </w:p>
          <w:p>
            <w:pPr>
              <w:rPr>
                <w:rFonts w:hint="eastAsia" w:ascii="Tahoma" w:hAnsi="Tahoma" w:cs="Tahoma"/>
                <w:sz w:val="24"/>
              </w:rPr>
            </w:pPr>
            <w:r>
              <w:rPr>
                <w:rFonts w:hint="eastAsia" w:ascii="Tahoma" w:hAnsi="Tahoma" w:cs="Tahoma"/>
                <w:sz w:val="24"/>
              </w:rPr>
              <w:t>六月份：让成长沐浴阳光</w:t>
            </w:r>
          </w:p>
          <w:p>
            <w:pPr>
              <w:rPr>
                <w:rFonts w:hint="eastAsia" w:ascii="Tahoma" w:hAnsi="Tahoma" w:cs="Tahoma"/>
                <w:sz w:val="24"/>
              </w:rPr>
            </w:pPr>
            <w:r>
              <w:rPr>
                <w:rFonts w:hint="eastAsia" w:ascii="Tahoma" w:hAnsi="Tahoma" w:cs="Tahoma"/>
                <w:sz w:val="24"/>
              </w:rPr>
              <w:t>1、庆六一艺术节活动，出好“让成长沐浴阳光”板报，</w:t>
            </w:r>
          </w:p>
          <w:p>
            <w:pPr>
              <w:rPr>
                <w:rFonts w:hint="eastAsia" w:ascii="Tahoma" w:hAnsi="Tahoma" w:cs="Tahoma"/>
                <w:sz w:val="24"/>
              </w:rPr>
            </w:pPr>
            <w:r>
              <w:rPr>
                <w:rFonts w:hint="eastAsia" w:ascii="Tahoma" w:hAnsi="Tahoma" w:cs="Tahoma"/>
                <w:sz w:val="24"/>
              </w:rPr>
              <w:t>2、期末复习、考试。评选优秀少先队员。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3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雏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鹰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争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章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安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排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（评价）</w:t>
            </w:r>
          </w:p>
        </w:tc>
        <w:tc>
          <w:tcPr>
            <w:tcW w:w="5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Tahoma" w:hAnsi="Tahoma" w:cs="Tahoma"/>
                <w:sz w:val="24"/>
              </w:rPr>
            </w:pPr>
            <w:r>
              <w:rPr>
                <w:rFonts w:hint="eastAsia" w:ascii="Tahoma" w:hAnsi="Tahoma" w:cs="Tahoma"/>
                <w:sz w:val="24"/>
              </w:rPr>
              <w:t>详见《花儿朵朵开》生命成长争星手册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3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班队工作小结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（反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思、调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整）</w:t>
            </w:r>
          </w:p>
        </w:tc>
        <w:tc>
          <w:tcPr>
            <w:tcW w:w="5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Tahoma" w:hAnsi="Tahoma" w:cs="Tahoma"/>
                <w:sz w:val="24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北魏楷书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姚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021DF7"/>
    <w:rsid w:val="2F021DF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after="120"/>
      <w:ind w:left="420" w:left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2017-02-27T08:49:00Z</dcterms:created>
  <dc:creator>Administrator</dc:creator>
  <cp:lastModifiedBy>Administrator</cp:lastModifiedBy>
  <dcterms:modified xsi:type="dcterms:W3CDTF">2017-02-27T08:51:46Z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