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5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t>第二学期班队工作计划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5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（</w:t>
      </w: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u w:val="single"/>
          <w:bdr w:val="none" w:color="auto" w:sz="0" w:space="0"/>
          <w:lang w:val="en-US" w:eastAsia="zh-CN" w:bidi="ar"/>
        </w:rPr>
        <w:t> 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u w:val="single"/>
          <w:bdr w:val="none" w:color="auto" w:sz="0" w:space="0"/>
          <w:lang w:val="en-US" w:eastAsia="zh-CN" w:bidi="ar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u w:val="single"/>
          <w:bdr w:val="none" w:color="auto" w:sz="0" w:space="0"/>
          <w:lang w:val="en-US" w:eastAsia="zh-CN" w:bidi="ar"/>
        </w:rPr>
        <w:t> 2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——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u w:val="single"/>
          <w:bdr w:val="none" w:color="auto" w:sz="0" w:space="0"/>
          <w:lang w:val="en-US" w:eastAsia="zh-CN" w:bidi="ar"/>
        </w:rPr>
        <w:t> 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u w:val="single"/>
          <w:bdr w:val="none" w:color="auto" w:sz="0" w:space="0"/>
          <w:lang w:val="en-US" w:eastAsia="zh-CN" w:bidi="ar"/>
        </w:rPr>
        <w:t> 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5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</w:t>
      </w:r>
    </w:p>
    <w:tbl>
      <w:tblPr>
        <w:tblW w:w="841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7"/>
        <w:gridCol w:w="5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3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计划前对本班情况分析</w:t>
            </w:r>
          </w:p>
        </w:tc>
        <w:tc>
          <w:tcPr>
            <w:tcW w:w="5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本班目前有学生</w:t>
            </w:r>
            <w:r>
              <w:rPr>
                <w:rFonts w:hint="eastAsia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人，其中男生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人，女生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。大部分学生已养成良好的学习和行为习惯，学习成绩不错，素质也比较高，上进心强，并且有较强的集体荣誉感。但也有一部分学生自觉性较差，学习态度不端正，学习成绩较差，还出现了偏科现象。针对这种概况，我决心下大力气，讲究技巧，有针对性地开展工作，以德服人，以理服人，促进学生个性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3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2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首先，以人为本，以学生为主体，让德育因行动而精彩；其次，通过常规管理促养成教育，通过丰富活动培养多种能力；最后，加强学生的集体意识，团队意识，培养集体荣誉感，树立良好班风。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3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班上开展比学互助活动。采用人与人、组与组比赛，采用优帮差互助学习，及时做好评比，使每位学生学有方向、赶有目标。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培养学生良好的学习习惯。主要包括：读书习惯，坐姿习惯，作业习惯，书写习惯，听讲习惯、文明礼仪习惯等。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积极参加学校组织的各项活动，有为班集体争光添彩的意识。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3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二月份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“彬彬有礼的阳光娃”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、班级环境布置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、组织队员学习《中小学生日常行为规范》、《中小学生守则》明确本学期奋斗目标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、班级岗位轮换制实施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、班队主题：我是班级小主人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三月份 “身心愉悦的阳光娃”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、积极参与心理健康节系列活动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、家庭组织踏青活动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四月份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“勤勉多才的阳光娃”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、“让书香弥漫童年”悦读节系列活动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、艺术展演活动项目的选拔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五月份 “大展才艺的阳光娃”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、积极参与艺术节系列活动。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 “六一”准备工作；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六月份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“学有所获的阳光娃”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、“让成长沐浴阳光”阳光节系列活动。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、评选优秀少先队员；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3、期末复习迎考。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3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雏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鹰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争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723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（评价）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详见《花儿朵朵开》评价园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30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班队工作小结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（反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思、调</w:t>
            </w:r>
            <w:r>
              <w:rPr>
                <w:rFonts w:hint="default" w:ascii="Calibri" w:hAnsi="Calibri" w:eastAsia="宋体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整）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bookmarkStart w:id="0" w:name="_GoBack"/>
            <w:bookmarkEnd w:id="0"/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D6B92"/>
    <w:rsid w:val="546D6B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2016-03-22T01:29:00Z</dcterms:created>
  <dc:creator>Administrator</dc:creator>
  <cp:lastModifiedBy>Administrator</cp:lastModifiedBy>
  <dcterms:modified xsi:type="dcterms:W3CDTF">2016-03-22T01:31:42Z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