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360" w:firstLineChars="700"/>
        <w:jc w:val="left"/>
        <w:rPr>
          <w:rFonts w:hint="eastAsia" w:ascii="微软雅黑" w:hAnsi="微软雅黑" w:eastAsia="微软雅黑" w:cs="宋体"/>
          <w:color w:val="000000"/>
          <w:kern w:val="0"/>
          <w:sz w:val="48"/>
          <w:szCs w:val="48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48"/>
          <w:szCs w:val="48"/>
          <w:lang w:val="en-US" w:eastAsia="zh-CN"/>
        </w:rPr>
        <w:t>告家长书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outlineLvl w:val="9"/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尊敬的新生家长：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根据《常州市入托入学儿童预防接种证查验工作实施方案（试行）》（常卫监控[2017]238号）要求，2018年常州市入托入学儿童须持“巜常州市入托入学儿童预防接种情况评价表》”（以下简称《评价表》）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。为及时做好相关工作，保障儿童健康，请家长做好以下工作：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一、打印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《评价表》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持江苏省预防接种证的儿童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家长可以自行登录常州市卫生计生委网站上的链接界面至指定网址（http://58.216.151.149:9102/）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自助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打印《评价表》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宋体"/>
          <w:color w:val="2B2B2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无法自助打印的家长</w:t>
      </w:r>
      <w:r>
        <w:rPr>
          <w:rFonts w:hint="eastAsia" w:ascii="微软雅黑" w:hAnsi="微软雅黑" w:eastAsia="微软雅黑" w:cs="宋体"/>
          <w:color w:val="2B2B2B"/>
          <w:kern w:val="0"/>
          <w:sz w:val="24"/>
          <w:szCs w:val="24"/>
          <w:lang w:eastAsia="zh-CN"/>
        </w:rPr>
        <w:t>可到居住地的社区服务中心或镇卫生院，由接种医生指导打印</w:t>
      </w:r>
      <w:r>
        <w:rPr>
          <w:rFonts w:hint="eastAsia" w:ascii="微软雅黑" w:hAnsi="微软雅黑" w:eastAsia="微软雅黑" w:cs="宋体"/>
          <w:color w:val="2B2B2B"/>
          <w:kern w:val="0"/>
          <w:sz w:val="24"/>
          <w:szCs w:val="24"/>
        </w:rPr>
        <w:t>《评价表》</w:t>
      </w:r>
      <w:r>
        <w:rPr>
          <w:rFonts w:hint="eastAsia" w:ascii="微软雅黑" w:hAnsi="微软雅黑" w:eastAsia="微软雅黑" w:cs="宋体"/>
          <w:color w:val="2B2B2B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宋体"/>
          <w:color w:val="2B2B2B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2B2B2B"/>
          <w:kern w:val="0"/>
          <w:sz w:val="24"/>
          <w:szCs w:val="24"/>
        </w:rPr>
        <w:t>省外儿童或预防接种信息查询不到的儿童</w:t>
      </w:r>
      <w:r>
        <w:rPr>
          <w:rFonts w:hint="eastAsia" w:ascii="微软雅黑" w:hAnsi="微软雅黑" w:eastAsia="微软雅黑" w:cs="宋体"/>
          <w:color w:val="2B2B2B"/>
          <w:kern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宋体"/>
          <w:color w:val="2B2B2B"/>
          <w:kern w:val="0"/>
          <w:sz w:val="24"/>
          <w:szCs w:val="24"/>
        </w:rPr>
        <w:t>无法自助打印《评价表》，家长持有效预防接种证到现居住地的</w:t>
      </w:r>
      <w:r>
        <w:rPr>
          <w:rFonts w:hint="eastAsia" w:ascii="微软雅黑" w:hAnsi="微软雅黑" w:eastAsia="微软雅黑" w:cs="宋体"/>
          <w:color w:val="2B2B2B"/>
          <w:kern w:val="0"/>
          <w:sz w:val="24"/>
          <w:szCs w:val="24"/>
          <w:lang w:eastAsia="zh-CN"/>
        </w:rPr>
        <w:t>社区服务中心或镇卫生院，</w:t>
      </w:r>
      <w:r>
        <w:rPr>
          <w:rFonts w:hint="eastAsia" w:ascii="微软雅黑" w:hAnsi="微软雅黑" w:eastAsia="微软雅黑" w:cs="宋体"/>
          <w:color w:val="2B2B2B"/>
          <w:kern w:val="0"/>
          <w:sz w:val="24"/>
          <w:szCs w:val="24"/>
        </w:rPr>
        <w:t>办理预防接种证并完成疫苗的补种，建证后根据接种医生的指导，自助打印《评价表》。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Chars="200"/>
        <w:jc w:val="left"/>
        <w:textAlignment w:val="auto"/>
        <w:outlineLvl w:val="9"/>
        <w:rPr>
          <w:rFonts w:hint="eastAsia" w:ascii="微软雅黑" w:hAnsi="微软雅黑" w:eastAsia="微软雅黑" w:cs="宋体"/>
          <w:color w:val="2B2B2B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2B2B2B"/>
          <w:kern w:val="0"/>
          <w:sz w:val="24"/>
          <w:szCs w:val="24"/>
          <w:lang w:eastAsia="zh-CN"/>
        </w:rPr>
        <w:t>上交《评价表》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24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宋体"/>
          <w:color w:val="2B2B2B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2B2B2B"/>
          <w:kern w:val="0"/>
          <w:sz w:val="24"/>
          <w:szCs w:val="24"/>
          <w:lang w:val="en-US" w:eastAsia="zh-CN"/>
        </w:rPr>
        <w:t>上交时间：7月30前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240" w:lef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宋体"/>
          <w:color w:val="2B2B2B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2B2B2B"/>
          <w:kern w:val="0"/>
          <w:sz w:val="24"/>
          <w:szCs w:val="24"/>
          <w:lang w:val="en-US" w:eastAsia="zh-CN"/>
        </w:rPr>
        <w:t>上交地点：学校门卫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outlineLvl w:val="9"/>
        <w:rPr>
          <w:rFonts w:hint="eastAsia" w:ascii="微软雅黑" w:hAnsi="微软雅黑" w:eastAsia="微软雅黑" w:cs="宋体"/>
          <w:color w:val="2B2B2B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2B2B2B"/>
          <w:kern w:val="0"/>
          <w:sz w:val="24"/>
          <w:szCs w:val="24"/>
          <w:lang w:val="en-US" w:eastAsia="zh-CN"/>
        </w:rPr>
        <w:t>感谢您的配合！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outlineLvl w:val="9"/>
        <w:rPr>
          <w:rFonts w:hint="eastAsia" w:ascii="微软雅黑" w:hAnsi="微软雅黑" w:eastAsia="微软雅黑" w:cs="宋体"/>
          <w:color w:val="2B2B2B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5280" w:hanging="5280" w:hangingChars="2200"/>
        <w:jc w:val="left"/>
        <w:textAlignment w:val="auto"/>
        <w:outlineLvl w:val="9"/>
        <w:rPr>
          <w:rFonts w:hint="eastAsia" w:ascii="微软雅黑" w:hAnsi="微软雅黑" w:eastAsia="微软雅黑" w:cs="宋体"/>
          <w:color w:val="2B2B2B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2B2B2B"/>
          <w:kern w:val="0"/>
          <w:sz w:val="24"/>
          <w:szCs w:val="24"/>
          <w:lang w:val="en-US" w:eastAsia="zh-CN"/>
        </w:rPr>
        <w:t xml:space="preserve">                                                                                             2018年7月1日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5280" w:hanging="5280" w:hangingChars="2200"/>
        <w:jc w:val="left"/>
        <w:textAlignment w:val="auto"/>
        <w:outlineLvl w:val="9"/>
        <w:rPr>
          <w:rFonts w:hint="eastAsia" w:ascii="微软雅黑" w:hAnsi="微软雅黑" w:eastAsia="微软雅黑" w:cs="宋体"/>
          <w:color w:val="2B2B2B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5280" w:hanging="5280" w:hangingChars="2200"/>
        <w:jc w:val="left"/>
        <w:textAlignment w:val="auto"/>
        <w:outlineLvl w:val="9"/>
        <w:rPr>
          <w:rFonts w:hint="eastAsia" w:ascii="微软雅黑" w:hAnsi="微软雅黑" w:eastAsia="微软雅黑" w:cs="宋体"/>
          <w:color w:val="2B2B2B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5280" w:hanging="5280" w:hangingChars="2200"/>
        <w:jc w:val="left"/>
        <w:textAlignment w:val="auto"/>
        <w:outlineLvl w:val="9"/>
        <w:rPr>
          <w:rFonts w:hint="eastAsia" w:ascii="微软雅黑" w:hAnsi="微软雅黑" w:eastAsia="微软雅黑" w:cs="宋体"/>
          <w:color w:val="2B2B2B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5280" w:hanging="5280" w:hangingChars="2200"/>
        <w:jc w:val="left"/>
        <w:textAlignment w:val="auto"/>
        <w:outlineLvl w:val="9"/>
        <w:rPr>
          <w:rFonts w:hint="eastAsia" w:ascii="微软雅黑" w:hAnsi="微软雅黑" w:eastAsia="微软雅黑" w:cs="宋体"/>
          <w:color w:val="2B2B2B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5280" w:hanging="5280" w:hangingChars="2200"/>
        <w:jc w:val="left"/>
        <w:textAlignment w:val="auto"/>
        <w:outlineLvl w:val="9"/>
        <w:rPr>
          <w:rFonts w:hint="eastAsia" w:ascii="微软雅黑" w:hAnsi="微软雅黑" w:eastAsia="微软雅黑" w:cs="宋体"/>
          <w:color w:val="2B2B2B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5280" w:hanging="5280" w:hangingChars="2200"/>
        <w:jc w:val="left"/>
        <w:textAlignment w:val="auto"/>
        <w:outlineLvl w:val="9"/>
        <w:rPr>
          <w:rFonts w:hint="eastAsia" w:ascii="微软雅黑" w:hAnsi="微软雅黑" w:eastAsia="微软雅黑" w:cs="宋体"/>
          <w:color w:val="2B2B2B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5280" w:hanging="5280" w:hangingChars="2200"/>
        <w:jc w:val="left"/>
        <w:textAlignment w:val="auto"/>
        <w:outlineLvl w:val="9"/>
        <w:rPr>
          <w:rFonts w:hint="eastAsia" w:ascii="微软雅黑" w:hAnsi="微软雅黑" w:eastAsia="微软雅黑" w:cs="宋体"/>
          <w:color w:val="2B2B2B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rPr>
          <w:sz w:val="24"/>
          <w:szCs w:val="24"/>
        </w:rPr>
      </w:pPr>
    </w:p>
    <w:tbl>
      <w:tblPr>
        <w:tblW w:w="9124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wordWrap w:val="0"/>
              <w:ind w:left="0" w:right="45" w:firstLine="0"/>
              <w:jc w:val="left"/>
              <w:rPr>
                <w:rFonts w:ascii="Tahoma" w:hAnsi="Tahoma" w:eastAsia="Tahoma" w:cs="Tahoma"/>
                <w:caps w:val="0"/>
                <w:color w:val="006EFE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006EFE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区教育文体局(918545813) 17:10:09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24" w:type="dxa"/>
            <w:tcBorders>
              <w:top w:val="single" w:color="FFDB8D" w:sz="6" w:space="0"/>
              <w:left w:val="single" w:color="FFDB8D" w:sz="6" w:space="0"/>
              <w:bottom w:val="single" w:color="FFDB8D" w:sz="6" w:space="0"/>
              <w:right w:val="single" w:color="FFDB8D" w:sz="6" w:space="0"/>
            </w:tcBorders>
            <w:shd w:val="clear" w:color="auto" w:fill="FFEDC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wordWrap w:val="0"/>
              <w:ind w:left="0" w:right="45" w:firstLine="0"/>
              <w:jc w:val="left"/>
              <w:rPr>
                <w:rFonts w:hint="default" w:ascii="Tahoma" w:hAnsi="Tahoma" w:eastAsia="Tahoma" w:cs="Tahoma"/>
                <w:caps w:val="0"/>
                <w:color w:val="006EFE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006EFE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区教育文体局(918545813) 17:13:05</w:t>
            </w:r>
          </w:p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wordWrap w:val="0"/>
              <w:spacing w:before="75" w:beforeAutospacing="0"/>
              <w:ind w:left="0" w:firstLine="0"/>
              <w:jc w:val="left"/>
              <w:rPr>
                <w:rFonts w:hint="default" w:ascii="Times New Roman" w:hAnsi="Times New Roman" w:cs="Times New Roman"/>
                <w:caps w:val="0"/>
                <w:spacing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caps w:val="0"/>
                <w:color w:val="FF804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@全体成员</w:t>
            </w:r>
            <w:r>
              <w:rPr>
                <w:rFonts w:hint="eastAsia" w:ascii="微软雅黑" w:hAnsi="微软雅黑" w:eastAsia="微软雅黑" w:cs="微软雅黑"/>
                <w:b/>
                <w:caps w:val="0"/>
                <w:color w:val="FF804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关于  巜常州市入托入学儿童预防接种情况评价表》，请小学在7月1-2日报名登记时，发放告家长书，由家长将打印好的《评价表》，交到学校。地点可以自己定，时间基本是这个时间，有点来去不要紧，不要晚于8月10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12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wordWrap w:val="0"/>
              <w:ind w:left="0" w:right="45" w:firstLine="0"/>
              <w:jc w:val="left"/>
              <w:rPr>
                <w:rFonts w:hint="default" w:ascii="Tahoma" w:hAnsi="Tahoma" w:eastAsia="Tahoma" w:cs="Tahoma"/>
                <w:caps w:val="0"/>
                <w:color w:val="006EFE"/>
                <w:spacing w:val="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aps w:val="0"/>
                <w:color w:val="006EFE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区教育文体局(918545813) 17:14:13</w:t>
            </w:r>
          </w:p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</w:pBdr>
              <w:wordWrap w:val="0"/>
              <w:spacing w:before="75" w:beforeAutospacing="0"/>
              <w:ind w:left="0" w:firstLine="0"/>
              <w:jc w:val="left"/>
              <w:rPr>
                <w:rFonts w:hint="default" w:ascii="Times New Roman" w:hAnsi="Times New Roman" w:cs="Times New Roman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caps w:val="0"/>
                <w:color w:val="FF804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我们入学不跟《评价表》挂钩，但是要求家长打印后上交。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043" w:right="1406" w:bottom="1043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26BDBB"/>
    <w:multiLevelType w:val="singleLevel"/>
    <w:tmpl w:val="A226BDBB"/>
    <w:lvl w:ilvl="0" w:tentative="0">
      <w:start w:val="1"/>
      <w:numFmt w:val="decimal"/>
      <w:suff w:val="nothing"/>
      <w:lvlText w:val="%1、"/>
      <w:lvlJc w:val="left"/>
      <w:pPr>
        <w:ind w:left="240" w:leftChars="0" w:firstLine="0" w:firstLineChars="0"/>
      </w:pPr>
    </w:lvl>
  </w:abstractNum>
  <w:abstractNum w:abstractNumId="1">
    <w:nsid w:val="C3E41B26"/>
    <w:multiLevelType w:val="singleLevel"/>
    <w:tmpl w:val="C3E41B26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DF6F2C92"/>
    <w:multiLevelType w:val="singleLevel"/>
    <w:tmpl w:val="DF6F2C9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A0F998C"/>
    <w:multiLevelType w:val="singleLevel"/>
    <w:tmpl w:val="5A0F998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46FB5"/>
    <w:rsid w:val="0B10223B"/>
    <w:rsid w:val="25D44280"/>
    <w:rsid w:val="2ACD5857"/>
    <w:rsid w:val="335D1AB7"/>
    <w:rsid w:val="3D8B5A85"/>
    <w:rsid w:val="457A0F21"/>
    <w:rsid w:val="4DC53101"/>
    <w:rsid w:val="6D535020"/>
    <w:rsid w:val="75A46FB5"/>
    <w:rsid w:val="7A3D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2018-06-11T06:25:00Z</dcterms:created>
  <dc:creator>Administrator</dc:creator>
  <cp:lastModifiedBy>Administrator</cp:lastModifiedBy>
  <cp:lastPrinted>2018-06-11T08:31:00Z</cp:lastPrinted>
  <dcterms:modified xsi:type="dcterms:W3CDTF">2018-06-12T00:31:03Z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