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E" w:rsidRDefault="00C32E93">
      <w:pPr>
        <w:ind w:firstLineChars="1100" w:firstLine="35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武进区中小学课堂教学改革优秀项目评比结果名单</w:t>
      </w:r>
      <w:r>
        <w:rPr>
          <w:rFonts w:ascii="宋体" w:eastAsia="宋体" w:hAnsi="宋体" w:hint="eastAsia"/>
          <w:sz w:val="30"/>
          <w:szCs w:val="30"/>
        </w:rPr>
        <w:t xml:space="preserve">    </w:t>
      </w: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788"/>
        <w:gridCol w:w="3261"/>
      </w:tblGrid>
      <w:tr w:rsidR="003C3B13" w:rsidTr="002374F7">
        <w:trPr>
          <w:trHeight w:val="404"/>
        </w:trPr>
        <w:tc>
          <w:tcPr>
            <w:tcW w:w="13325" w:type="dxa"/>
            <w:gridSpan w:val="3"/>
            <w:vAlign w:val="center"/>
          </w:tcPr>
          <w:p w:rsidR="003C3B13" w:rsidRDefault="003C3B13" w:rsidP="003C3B13">
            <w:pPr>
              <w:ind w:firstLineChars="2250" w:firstLine="630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一等奖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C3B13" w:rsidRDefault="003C3B1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校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“三学三展”易学习生态流程的实践建构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清英外国语学校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小学数学游戏化学习的教学策略研究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星河实验小学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以智启慧——小学数学“智数学”的实践与创生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星辰实验学校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能动研修助力教师教学能力提升——“教·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·写”一体化研究的思与行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武进实验小学分校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重构教研组，实现教师发展新样态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星河实验小学分校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基于课程统整的教学优化研究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常州大学附属小学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基于课程视野的“故事语文”实践探索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刘海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粟小学</w:t>
            </w:r>
            <w:proofErr w:type="gramEnd"/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基于平台提前干预，驱动数学课堂变革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湟里中心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788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贯通理念下“生长性阅读”教学改革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湖塘第二实验小学</w:t>
            </w:r>
          </w:p>
        </w:tc>
      </w:tr>
      <w:tr w:rsidR="003C3B13" w:rsidTr="003C3B13">
        <w:trPr>
          <w:trHeight w:val="404"/>
        </w:trPr>
        <w:tc>
          <w:tcPr>
            <w:tcW w:w="1276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3C3B13" w:rsidRDefault="003C3B13" w:rsidP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发展学生核心素养，创建“真学”课堂</w:t>
            </w:r>
          </w:p>
        </w:tc>
        <w:tc>
          <w:tcPr>
            <w:tcW w:w="3261" w:type="dxa"/>
            <w:vAlign w:val="center"/>
          </w:tcPr>
          <w:p w:rsidR="003C3B13" w:rsidRDefault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横山桥中心小学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341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788" w:type="dxa"/>
            <w:vAlign w:val="center"/>
          </w:tcPr>
          <w:p w:rsidR="00E84DD7" w:rsidRDefault="00E84DD7" w:rsidP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基于“书院精神”</w:t>
            </w:r>
            <w:r w:rsidR="00F30ED7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践行人文课程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武进区实验小学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341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788" w:type="dxa"/>
            <w:vAlign w:val="center"/>
          </w:tcPr>
          <w:p w:rsidR="00E84DD7" w:rsidRDefault="00E84DD7" w:rsidP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诵读经典诗文，培育人文素养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南宅实验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341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基于合作学习的小学英语教学的实践与探索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星韵学校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341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基于儿童立场构建生态课堂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堰东方小学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做诚善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教研，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育生命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自觉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潞城小学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语用学视野下小学语文深度学习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成章小学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基于发展学生思维的初中数学实验开发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前黄实验学校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重建——“儒实”课堂教学改革再行动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卢家巷实验学校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2E6D4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8788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基于发展学生核心素养和关键能力的“博约</w:t>
            </w:r>
            <w:bookmarkStart w:id="0" w:name="_GoBack"/>
            <w:bookmarkEnd w:id="0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课堂”建设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湟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里初级中学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层级互动教学模式在初中数学错题探究中的实践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礼河实验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84DD7" w:rsidRPr="00C32E93" w:rsidRDefault="00310970" w:rsidP="0031097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建设</w:t>
            </w:r>
            <w:r w:rsidRPr="00C32E93">
              <w:rPr>
                <w:rFonts w:asciiTheme="minorEastAsia" w:hAnsiTheme="minorEastAsia" w:hint="cs"/>
                <w:sz w:val="24"/>
                <w:szCs w:val="24"/>
              </w:rPr>
              <w:t>“</w:t>
            </w: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智慧课堂</w:t>
            </w:r>
            <w:r w:rsidRPr="00C32E93">
              <w:rPr>
                <w:rFonts w:asciiTheme="minorEastAsia" w:hAnsiTheme="minorEastAsia" w:hint="cs"/>
                <w:sz w:val="24"/>
                <w:szCs w:val="24"/>
              </w:rPr>
              <w:t>”</w:t>
            </w: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，提升思维品质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星辰实验学校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基于学情的作业自编优化行动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夏溪初级中学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初中数学</w:t>
            </w:r>
            <w:r w:rsidRPr="00C32E93">
              <w:rPr>
                <w:rFonts w:asciiTheme="minorEastAsia" w:hAnsiTheme="minorEastAsia" w:hint="cs"/>
                <w:sz w:val="24"/>
                <w:szCs w:val="24"/>
              </w:rPr>
              <w:t>“</w:t>
            </w: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综合与实践</w:t>
            </w:r>
            <w:r w:rsidRPr="00C32E93">
              <w:rPr>
                <w:rFonts w:asciiTheme="minorEastAsia" w:hAnsiTheme="minorEastAsia" w:hint="cs"/>
                <w:sz w:val="24"/>
                <w:szCs w:val="24"/>
              </w:rPr>
              <w:t>”</w:t>
            </w: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活动课程的开发与实施</w:t>
            </w:r>
          </w:p>
        </w:tc>
        <w:tc>
          <w:tcPr>
            <w:tcW w:w="3261" w:type="dxa"/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湖塘实验中学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AF28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开展教学评一致性研究，努力提高课堂教学效率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江苏省前黄高级中学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E6D47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推进全程导学，构建优质课堂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江苏省横林高级中学</w:t>
            </w:r>
          </w:p>
        </w:tc>
      </w:tr>
      <w:tr w:rsidR="00E84DD7" w:rsidTr="003C3B13">
        <w:trPr>
          <w:trHeight w:val="404"/>
        </w:trPr>
        <w:tc>
          <w:tcPr>
            <w:tcW w:w="13325" w:type="dxa"/>
            <w:gridSpan w:val="3"/>
            <w:vAlign w:val="center"/>
          </w:tcPr>
          <w:p w:rsidR="00E84DD7" w:rsidRDefault="00E84DD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96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84DD7" w:rsidRDefault="00E84DD7" w:rsidP="0096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课程视野下指向表达的群文阅读实践</w:t>
            </w:r>
          </w:p>
        </w:tc>
        <w:tc>
          <w:tcPr>
            <w:tcW w:w="3261" w:type="dxa"/>
            <w:vAlign w:val="center"/>
          </w:tcPr>
          <w:p w:rsidR="00E84DD7" w:rsidRDefault="00E84DD7" w:rsidP="00961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牛塘中心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6642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E84DD7" w:rsidRDefault="00E84DD7" w:rsidP="006642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新技术支持下学生个性化学习的实践</w:t>
            </w:r>
          </w:p>
        </w:tc>
        <w:tc>
          <w:tcPr>
            <w:tcW w:w="3261" w:type="dxa"/>
            <w:vAlign w:val="center"/>
          </w:tcPr>
          <w:p w:rsidR="00E84DD7" w:rsidRDefault="00E84DD7" w:rsidP="006642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鸣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凰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中心小学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07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E84DD7" w:rsidRDefault="00E84DD7" w:rsidP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“4E”课型范式：构建小学英语关键能力培养的解码器</w:t>
            </w:r>
          </w:p>
        </w:tc>
        <w:tc>
          <w:tcPr>
            <w:tcW w:w="3261" w:type="dxa"/>
            <w:vAlign w:val="center"/>
          </w:tcPr>
          <w:p w:rsidR="00E84DD7" w:rsidRDefault="00E84DD7" w:rsidP="0007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杭中心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教研组活动：从“卷入”走向“深入”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武进实验小学分校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“融语文”理念下小学语文课程目标与内容的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校本化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实施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星辰实验学校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深度学习背景下的学习共同体教学模型建构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清英外国语学校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“大情境、大单元、大任务”关照下的语文混合式学习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星河实验小学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私人订制与发展联盟的美好遇见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李公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朴小学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“PBL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统整学习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模型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清英外国语学校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“悦英语”视野下的小学英语课程目标与内容的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校本化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星辰实验学校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学校非行政性组织建设项目——“朴诚新社”成长记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堰实验小学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抱团式生长，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为踏梦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而行——洛阳中心小学英语教研组建设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洛阳中心小学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在游历中提升小学生英语素养的研究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湖塘第二实验小学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借助数字化环境，提升学生阅读能力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星河实验小学分校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教研组建设项目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星河实验小学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集团化背景下教师“集群”发展的实践与思考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潘家小学教育集团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“互联网+”时代的诚朴课堂的深度整合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牛塘中心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构建“约课”模式，优化教学管理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戴溪小学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25513C" w:rsidP="00A44C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依托绘本培养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小学生英语课外阅读自主性的实践与研究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湟里中心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创智课堂的实践与研究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夏溪小学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用“学习工具”撬动农村小学语文课堂教学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横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林中心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实施有效校本教研，促进教师专业发展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寨桥小学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酸甜苦辣“做”知识，五彩缤纷“学”文化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芙蓉小学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高年级作文教学发展性评价的行动性研究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南夏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中心小学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0C25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博雅课堂，精彩呈现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横林实验小学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小学高年级时文阅读课程的开发研究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礼河实验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小学语文“类课文”单元教学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堰东方小学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25513C" w:rsidP="000C25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研究性学习在小学品德教学中运用的研究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常州经开区小学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关注素养 追求本真 养根育人－－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林南小学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本真课堂改革项目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林南小学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FF1A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技术支持下小学音乐个性化学习的实践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雪堰中心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FF1A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构建学习共同体，综合实践活动有成效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新安小学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和美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训，活力成长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堰小学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“具身认知”视野下，小学课内习作教学的实践研究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东安实验学校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构建诚晓课程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建设绿色课堂 促进学校内涵发展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城东小学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在小学阅读教学中实施习作序列化训练的行动研究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南塘桥小学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基于儿童本真，建设本色课堂</w:t>
            </w:r>
          </w:p>
        </w:tc>
        <w:tc>
          <w:tcPr>
            <w:tcW w:w="3261" w:type="dxa"/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宋剑湖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25513C" w:rsidP="00FF1A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基于学习共同体，培育生态课堂文化的实践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淹城初级中学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25513C" w:rsidP="00FF1A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为思维而教——在学科教学中培养学生思维品质的实践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前黄实验学校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25513C" w:rsidP="00F40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初中英语阶梯式阅读研究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湖塘实验中学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构建生态课堂，促进学生自主发展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南夏</w:t>
            </w: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墅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初中数学基于学生实际实施因材施教的校本实践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前黄初级中学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310970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基于生活化情境的初中化学教学设计“微创新”行动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星辰实验学校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初中政史地学科教学过渡</w:t>
            </w: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语设计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的实践研究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潞城中学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求真课堂的</w:t>
            </w:r>
            <w:r w:rsidRPr="00C32E93">
              <w:rPr>
                <w:rFonts w:asciiTheme="minorEastAsia" w:hAnsiTheme="minorEastAsia"/>
                <w:sz w:val="24"/>
                <w:szCs w:val="24"/>
              </w:rPr>
              <w:t>实践</w:t>
            </w: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探索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漕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桥初级中学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农村初中系列连环式校本培训的实践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雪堰初级中学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“三步四环”课堂教学范式的实践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第四中学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25513C" w:rsidP="00A840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抓好衔接教学，促进学生发展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运村实验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25513C" w:rsidP="00A840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cs"/>
                <w:sz w:val="24"/>
                <w:szCs w:val="24"/>
              </w:rPr>
              <w:t>“</w:t>
            </w:r>
            <w:r w:rsidRPr="00C32E93">
              <w:rPr>
                <w:rFonts w:asciiTheme="minorEastAsia" w:hAnsiTheme="minorEastAsia"/>
                <w:sz w:val="24"/>
                <w:szCs w:val="24"/>
              </w:rPr>
              <w:t>HC</w:t>
            </w:r>
            <w:r w:rsidRPr="00C32E93">
              <w:rPr>
                <w:rFonts w:asciiTheme="minorEastAsia" w:hAnsiTheme="minorEastAsia" w:hint="cs"/>
                <w:sz w:val="24"/>
                <w:szCs w:val="24"/>
              </w:rPr>
              <w:t>”</w:t>
            </w: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行动助</w:t>
            </w: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推有效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课堂建构的实践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横山桥初级中学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数学教学中培养学生反思性学习能力的策略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寨桥初级中学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实施差异化教学，促进学生个性化发展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嘉泽初级中学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打造</w:t>
            </w: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启智促悟课堂</w:t>
            </w:r>
            <w:proofErr w:type="gramEnd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教学模式，深化课堂教学改革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牛塘初级中学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实施生本教学，构建阳光课堂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洛阳初级中学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读写结合构建语文高效教学模式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Pr="00C32E93" w:rsidRDefault="00E84DD7" w:rsidP="00C32E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2E93">
              <w:rPr>
                <w:rFonts w:asciiTheme="minorEastAsia" w:hAnsiTheme="minorEastAsia" w:hint="eastAsia"/>
                <w:sz w:val="24"/>
                <w:szCs w:val="24"/>
              </w:rPr>
              <w:t>潘家初级中学</w:t>
            </w:r>
          </w:p>
        </w:tc>
      </w:tr>
      <w:tr w:rsidR="00E84DD7" w:rsidTr="003C3B13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3C3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生本导学，合作探究——基于学生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实际提高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艺术班数学教学实效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武进区洛阳高级中学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基于核心素养构建学生主动学习的课堂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武进区礼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嘉中学</w:t>
            </w:r>
            <w:proofErr w:type="gramEnd"/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 w:rsidP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5513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立足模型认知 培养核心素养</w:t>
            </w:r>
          </w:p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——江苏省前黄高级中学国际分校打造“模型认知”化学特色学科项目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江苏省前黄高级中学</w:t>
            </w:r>
          </w:p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国际分校</w:t>
            </w:r>
          </w:p>
        </w:tc>
      </w:tr>
      <w:tr w:rsidR="00E84DD7" w:rsidTr="003C3B1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2551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体验式课堂教学模式研究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D7" w:rsidRDefault="00E84D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常州市戚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堰实验学校</w:t>
            </w:r>
          </w:p>
        </w:tc>
      </w:tr>
    </w:tbl>
    <w:p w:rsidR="00CF624E" w:rsidRDefault="00CF624E"/>
    <w:sectPr w:rsidR="00CF624E" w:rsidSect="00E50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E5" w:rsidRDefault="002222E5" w:rsidP="003C3B13">
      <w:r>
        <w:separator/>
      </w:r>
    </w:p>
  </w:endnote>
  <w:endnote w:type="continuationSeparator" w:id="1">
    <w:p w:rsidR="002222E5" w:rsidRDefault="002222E5" w:rsidP="003C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E5" w:rsidRDefault="002222E5" w:rsidP="003C3B13">
      <w:r>
        <w:separator/>
      </w:r>
    </w:p>
  </w:footnote>
  <w:footnote w:type="continuationSeparator" w:id="1">
    <w:p w:rsidR="002222E5" w:rsidRDefault="002222E5" w:rsidP="003C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817"/>
    <w:rsid w:val="000403A6"/>
    <w:rsid w:val="00204CBB"/>
    <w:rsid w:val="00206E7C"/>
    <w:rsid w:val="002222E5"/>
    <w:rsid w:val="0025513C"/>
    <w:rsid w:val="00286BDB"/>
    <w:rsid w:val="002C1817"/>
    <w:rsid w:val="002C6D93"/>
    <w:rsid w:val="002D05B4"/>
    <w:rsid w:val="002E6D47"/>
    <w:rsid w:val="00310970"/>
    <w:rsid w:val="003C3B13"/>
    <w:rsid w:val="00485453"/>
    <w:rsid w:val="004A285A"/>
    <w:rsid w:val="004B5B11"/>
    <w:rsid w:val="00556FE1"/>
    <w:rsid w:val="005E1E41"/>
    <w:rsid w:val="006743D6"/>
    <w:rsid w:val="006C2462"/>
    <w:rsid w:val="00821B7B"/>
    <w:rsid w:val="00A93969"/>
    <w:rsid w:val="00B223F6"/>
    <w:rsid w:val="00B61CCA"/>
    <w:rsid w:val="00BD714E"/>
    <w:rsid w:val="00C32E93"/>
    <w:rsid w:val="00CF624E"/>
    <w:rsid w:val="00D4049B"/>
    <w:rsid w:val="00DF074C"/>
    <w:rsid w:val="00E46108"/>
    <w:rsid w:val="00E50551"/>
    <w:rsid w:val="00E5589F"/>
    <w:rsid w:val="00E84DD7"/>
    <w:rsid w:val="00F30ED7"/>
    <w:rsid w:val="00FD5A22"/>
    <w:rsid w:val="02295B3F"/>
    <w:rsid w:val="05DA5808"/>
    <w:rsid w:val="3D960EC1"/>
    <w:rsid w:val="56B507F2"/>
    <w:rsid w:val="57AE52FD"/>
    <w:rsid w:val="64455535"/>
    <w:rsid w:val="6531252F"/>
    <w:rsid w:val="7BE96E86"/>
    <w:rsid w:val="7EAA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05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05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373</Words>
  <Characters>2132</Characters>
  <Application>Microsoft Office Word</Application>
  <DocSecurity>0</DocSecurity>
  <Lines>17</Lines>
  <Paragraphs>4</Paragraphs>
  <ScaleCrop>false</ScaleCrop>
  <Company>Sky123.Org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马伟中</dc:creator>
  <cp:lastModifiedBy>马伟中</cp:lastModifiedBy>
  <cp:revision>17</cp:revision>
  <dcterms:created xsi:type="dcterms:W3CDTF">2018-12-03T08:41:00Z</dcterms:created>
  <dcterms:modified xsi:type="dcterms:W3CDTF">2019-01-02T02:27:00Z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