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8"/>
        <w:gridCol w:w="3734"/>
      </w:tblGrid>
      <w:tr w:rsidR="007C5FC6" w:rsidRPr="002B7721" w:rsidTr="002B7721">
        <w:tc>
          <w:tcPr>
            <w:tcW w:w="8522" w:type="dxa"/>
            <w:gridSpan w:val="2"/>
          </w:tcPr>
          <w:p w:rsidR="007C5FC6" w:rsidRPr="002B7721" w:rsidRDefault="007C5FC6" w:rsidP="002B7721">
            <w:pPr>
              <w:jc w:val="center"/>
            </w:pPr>
            <w:r w:rsidRPr="002B7721">
              <w:rPr>
                <w:rFonts w:hint="eastAsia"/>
              </w:rPr>
              <w:t>课题：</w:t>
            </w:r>
            <w:r>
              <w:rPr>
                <w:rFonts w:hint="eastAsia"/>
              </w:rPr>
              <w:t>修身之道</w:t>
            </w:r>
            <w:r>
              <w:t>——</w:t>
            </w:r>
            <w:r>
              <w:rPr>
                <w:rFonts w:hint="eastAsia"/>
              </w:rPr>
              <w:t>言必信，行必果</w:t>
            </w:r>
          </w:p>
        </w:tc>
      </w:tr>
      <w:tr w:rsidR="007C5FC6" w:rsidRPr="002B7721" w:rsidTr="008C1FFD">
        <w:tc>
          <w:tcPr>
            <w:tcW w:w="4788" w:type="dxa"/>
          </w:tcPr>
          <w:p w:rsidR="007C5FC6" w:rsidRPr="002B7721" w:rsidRDefault="007C5FC6" w:rsidP="002B7721">
            <w:pPr>
              <w:jc w:val="center"/>
            </w:pPr>
            <w:r w:rsidRPr="002B7721">
              <w:rPr>
                <w:rFonts w:hint="eastAsia"/>
              </w:rPr>
              <w:t>教师活动</w:t>
            </w:r>
          </w:p>
        </w:tc>
        <w:tc>
          <w:tcPr>
            <w:tcW w:w="3734" w:type="dxa"/>
          </w:tcPr>
          <w:p w:rsidR="007C5FC6" w:rsidRPr="002B7721" w:rsidRDefault="007C5FC6" w:rsidP="002B7721">
            <w:pPr>
              <w:jc w:val="center"/>
            </w:pPr>
            <w:r w:rsidRPr="002B7721">
              <w:rPr>
                <w:rFonts w:hint="eastAsia"/>
              </w:rPr>
              <w:t>学生活动</w:t>
            </w:r>
          </w:p>
        </w:tc>
      </w:tr>
      <w:tr w:rsidR="007C5FC6" w:rsidRPr="00E564C1" w:rsidTr="008C1FFD">
        <w:tc>
          <w:tcPr>
            <w:tcW w:w="4788" w:type="dxa"/>
          </w:tcPr>
          <w:p w:rsidR="007C5FC6" w:rsidRPr="00E564C1" w:rsidRDefault="007C5FC6" w:rsidP="000E4665">
            <w:pPr>
              <w:rPr>
                <w:szCs w:val="21"/>
              </w:rPr>
            </w:pPr>
            <w:r w:rsidRPr="00E564C1">
              <w:rPr>
                <w:rFonts w:hint="eastAsia"/>
                <w:szCs w:val="21"/>
              </w:rPr>
              <w:t>语源：子贡问曰：“何如斯可谓之士矣？”</w:t>
            </w:r>
            <w:r w:rsidRPr="00E564C1">
              <w:rPr>
                <w:rFonts w:ascii="??" w:hAnsi="??"/>
                <w:szCs w:val="21"/>
              </w:rPr>
              <w:t xml:space="preserve"> </w:t>
            </w:r>
            <w:r w:rsidRPr="00E564C1">
              <w:rPr>
                <w:rFonts w:ascii="??" w:hAnsi="??" w:hint="eastAsia"/>
                <w:szCs w:val="21"/>
              </w:rPr>
              <w:t>子曰：</w:t>
            </w:r>
            <w:r w:rsidRPr="00E43276">
              <w:t>“</w:t>
            </w:r>
            <w:r w:rsidRPr="00E43276">
              <w:rPr>
                <w:rFonts w:hint="eastAsia"/>
              </w:rPr>
              <w:t>行己有耻，使于四方，不辱君命，可谓士矣。</w:t>
            </w:r>
            <w:r w:rsidRPr="00E43276">
              <w:t>”</w:t>
            </w:r>
            <w:r w:rsidRPr="00E43276">
              <w:rPr>
                <w:rFonts w:hint="eastAsia"/>
              </w:rPr>
              <w:t>曰：</w:t>
            </w:r>
            <w:r w:rsidRPr="00E43276">
              <w:t>“</w:t>
            </w:r>
            <w:r w:rsidRPr="00E43276">
              <w:rPr>
                <w:rFonts w:hint="eastAsia"/>
              </w:rPr>
              <w:t>敢问其次。</w:t>
            </w:r>
            <w:r w:rsidRPr="00E43276">
              <w:t>”</w:t>
            </w:r>
            <w:r w:rsidRPr="00E43276">
              <w:rPr>
                <w:rFonts w:hint="eastAsia"/>
              </w:rPr>
              <w:t>曰：</w:t>
            </w:r>
            <w:r w:rsidRPr="00E43276">
              <w:t>“</w:t>
            </w:r>
            <w:r w:rsidRPr="00E43276">
              <w:rPr>
                <w:rFonts w:hint="eastAsia"/>
              </w:rPr>
              <w:t>宗族称孝焉，乡党称弟焉。</w:t>
            </w:r>
            <w:r w:rsidRPr="00E43276">
              <w:t>”</w:t>
            </w:r>
            <w:r w:rsidRPr="00E43276">
              <w:rPr>
                <w:rFonts w:hint="eastAsia"/>
              </w:rPr>
              <w:t>曰：</w:t>
            </w:r>
            <w:r w:rsidRPr="00E43276">
              <w:t>“</w:t>
            </w:r>
            <w:r w:rsidRPr="00E43276">
              <w:rPr>
                <w:rFonts w:hint="eastAsia"/>
              </w:rPr>
              <w:t>敢问其次。</w:t>
            </w:r>
            <w:r w:rsidRPr="00E43276">
              <w:t>”</w:t>
            </w:r>
            <w:r w:rsidRPr="00E43276">
              <w:rPr>
                <w:rFonts w:hint="eastAsia"/>
              </w:rPr>
              <w:t>曰：</w:t>
            </w:r>
            <w:r w:rsidRPr="00E43276">
              <w:t>“</w:t>
            </w:r>
            <w:r w:rsidRPr="00E43276">
              <w:rPr>
                <w:rFonts w:hint="eastAsia"/>
              </w:rPr>
              <w:t>言必信，行必果，硁硁然小人哉！抑亦可以为次矣。</w:t>
            </w:r>
            <w:r w:rsidRPr="00E43276">
              <w:t xml:space="preserve">” </w:t>
            </w:r>
            <w:r w:rsidRPr="00E43276">
              <w:rPr>
                <w:rFonts w:hint="eastAsia"/>
              </w:rPr>
              <w:t>！”（</w:t>
            </w:r>
            <w:r w:rsidRPr="00E564C1">
              <w:rPr>
                <w:rFonts w:ascii="??" w:hAnsi="??" w:hint="eastAsia"/>
                <w:szCs w:val="21"/>
              </w:rPr>
              <w:t>《论语</w:t>
            </w:r>
            <w:r w:rsidRPr="00E564C1">
              <w:rPr>
                <w:rFonts w:ascii="??" w:hAnsi="??"/>
                <w:szCs w:val="21"/>
              </w:rPr>
              <w:t>·</w:t>
            </w:r>
            <w:r w:rsidRPr="00E564C1">
              <w:rPr>
                <w:rFonts w:ascii="??" w:hAnsi="??" w:hint="eastAsia"/>
                <w:szCs w:val="21"/>
              </w:rPr>
              <w:t>子路》）</w:t>
            </w:r>
          </w:p>
        </w:tc>
        <w:tc>
          <w:tcPr>
            <w:tcW w:w="3734" w:type="dxa"/>
          </w:tcPr>
          <w:p w:rsidR="007C5FC6" w:rsidRPr="00E564C1" w:rsidRDefault="007C5FC6" w:rsidP="000E4665">
            <w:pPr>
              <w:rPr>
                <w:szCs w:val="21"/>
              </w:rPr>
            </w:pPr>
            <w:r w:rsidRPr="00E564C1">
              <w:rPr>
                <w:rFonts w:hint="eastAsia"/>
                <w:szCs w:val="21"/>
              </w:rPr>
              <w:t>今译：子贡问道：“怎样才可以叫做‘士’？”</w:t>
            </w:r>
            <w:r w:rsidRPr="00E564C1">
              <w:rPr>
                <w:szCs w:val="21"/>
              </w:rPr>
              <w:t xml:space="preserve"> </w:t>
            </w:r>
            <w:r w:rsidRPr="00E564C1">
              <w:rPr>
                <w:rFonts w:hint="eastAsia"/>
                <w:szCs w:val="21"/>
              </w:rPr>
              <w:t>孔子说：</w:t>
            </w:r>
            <w:r w:rsidRPr="00E564C1">
              <w:rPr>
                <w:szCs w:val="21"/>
              </w:rPr>
              <w:t>“</w:t>
            </w:r>
            <w:r w:rsidRPr="00E564C1">
              <w:rPr>
                <w:rFonts w:hint="eastAsia"/>
                <w:szCs w:val="21"/>
              </w:rPr>
              <w:t>自己在做事时有知耻之心，出使外国各方，能够完成君主交付的使命，可以叫做士。</w:t>
            </w:r>
            <w:r w:rsidRPr="00E564C1">
              <w:rPr>
                <w:szCs w:val="21"/>
              </w:rPr>
              <w:t>”</w:t>
            </w:r>
            <w:hyperlink r:id="rId8" w:tgtFrame="_blank" w:history="1">
              <w:r w:rsidRPr="00E564C1">
                <w:rPr>
                  <w:rStyle w:val="a6"/>
                  <w:rFonts w:hint="eastAsia"/>
                  <w:color w:val="auto"/>
                  <w:szCs w:val="21"/>
                </w:rPr>
                <w:t>子贡</w:t>
              </w:r>
            </w:hyperlink>
            <w:r w:rsidRPr="00E564C1">
              <w:rPr>
                <w:rFonts w:hint="eastAsia"/>
                <w:szCs w:val="21"/>
              </w:rPr>
              <w:t>说：</w:t>
            </w:r>
            <w:r w:rsidRPr="00E564C1">
              <w:rPr>
                <w:szCs w:val="21"/>
              </w:rPr>
              <w:t>“</w:t>
            </w:r>
            <w:r w:rsidRPr="00E564C1">
              <w:rPr>
                <w:rFonts w:hint="eastAsia"/>
                <w:szCs w:val="21"/>
              </w:rPr>
              <w:t>请问次一等的呢？</w:t>
            </w:r>
            <w:r w:rsidRPr="00E564C1">
              <w:rPr>
                <w:szCs w:val="21"/>
              </w:rPr>
              <w:t>”</w:t>
            </w:r>
            <w:r w:rsidRPr="00E564C1">
              <w:rPr>
                <w:rFonts w:hint="eastAsia"/>
                <w:szCs w:val="21"/>
              </w:rPr>
              <w:t>孔子说：</w:t>
            </w:r>
            <w:r w:rsidRPr="00E564C1">
              <w:rPr>
                <w:szCs w:val="21"/>
              </w:rPr>
              <w:t>“</w:t>
            </w:r>
            <w:r w:rsidRPr="00E564C1">
              <w:rPr>
                <w:rFonts w:hint="eastAsia"/>
                <w:szCs w:val="21"/>
              </w:rPr>
              <w:t>宗族中的人称赞他孝顺父母，</w:t>
            </w:r>
            <w:hyperlink r:id="rId9" w:tgtFrame="_blank" w:history="1">
              <w:r w:rsidRPr="00E564C1">
                <w:rPr>
                  <w:rStyle w:val="a6"/>
                  <w:rFonts w:hint="eastAsia"/>
                  <w:color w:val="auto"/>
                  <w:szCs w:val="21"/>
                </w:rPr>
                <w:t>乡党</w:t>
              </w:r>
            </w:hyperlink>
            <w:r w:rsidRPr="00E564C1">
              <w:rPr>
                <w:rFonts w:hint="eastAsia"/>
                <w:szCs w:val="21"/>
              </w:rPr>
              <w:t>们称他尊敬兄长。</w:t>
            </w:r>
            <w:r>
              <w:rPr>
                <w:szCs w:val="21"/>
              </w:rPr>
              <w:t>”</w:t>
            </w:r>
            <w:r w:rsidRPr="00E564C1">
              <w:rPr>
                <w:rFonts w:hint="eastAsia"/>
                <w:szCs w:val="21"/>
              </w:rPr>
              <w:t>子贡又问：</w:t>
            </w:r>
            <w:r w:rsidRPr="00E564C1">
              <w:rPr>
                <w:szCs w:val="21"/>
              </w:rPr>
              <w:t>“</w:t>
            </w:r>
            <w:r w:rsidRPr="00E564C1">
              <w:rPr>
                <w:rFonts w:hint="eastAsia"/>
                <w:szCs w:val="21"/>
              </w:rPr>
              <w:t>请问再次一等的呢？</w:t>
            </w:r>
            <w:r w:rsidRPr="00E564C1">
              <w:rPr>
                <w:szCs w:val="21"/>
              </w:rPr>
              <w:t>”</w:t>
            </w:r>
            <w:r w:rsidRPr="00E564C1">
              <w:rPr>
                <w:rFonts w:hint="eastAsia"/>
                <w:szCs w:val="21"/>
              </w:rPr>
              <w:t>孔子说：</w:t>
            </w:r>
            <w:r w:rsidRPr="00E564C1">
              <w:rPr>
                <w:szCs w:val="21"/>
              </w:rPr>
              <w:t>“</w:t>
            </w:r>
            <w:r w:rsidRPr="00E564C1">
              <w:rPr>
                <w:rFonts w:hint="eastAsia"/>
                <w:szCs w:val="21"/>
              </w:rPr>
              <w:t>说到一定做到，做事一定坚持到底，不问是非地固执己见，那是普通人也应该做到的啊。但也可以说是再次一等的士了。</w:t>
            </w:r>
            <w:r w:rsidRPr="00E564C1">
              <w:rPr>
                <w:szCs w:val="21"/>
              </w:rPr>
              <w:t>”</w:t>
            </w:r>
          </w:p>
        </w:tc>
      </w:tr>
      <w:tr w:rsidR="007C5FC6" w:rsidRPr="00E564C1" w:rsidTr="008C1FFD">
        <w:tc>
          <w:tcPr>
            <w:tcW w:w="4788" w:type="dxa"/>
          </w:tcPr>
          <w:p w:rsidR="007C5FC6" w:rsidRPr="00E564C1" w:rsidRDefault="007C5FC6" w:rsidP="000E4665">
            <w:pPr>
              <w:rPr>
                <w:szCs w:val="21"/>
              </w:rPr>
            </w:pPr>
            <w:r w:rsidRPr="00E564C1">
              <w:rPr>
                <w:rFonts w:hint="eastAsia"/>
                <w:szCs w:val="21"/>
              </w:rPr>
              <w:t>导读：</w:t>
            </w:r>
            <w:r>
              <w:rPr>
                <w:rFonts w:hint="eastAsia"/>
                <w:szCs w:val="21"/>
              </w:rPr>
              <w:t>“</w:t>
            </w:r>
            <w:r>
              <w:rPr>
                <w:rFonts w:hint="eastAsia"/>
              </w:rPr>
              <w:t>言必信，行必果</w:t>
            </w:r>
            <w:r>
              <w:rPr>
                <w:rFonts w:hint="eastAsia"/>
                <w:szCs w:val="21"/>
              </w:rPr>
              <w:t>”是子贡向孔子请教有关“士”的问题时，孔子给出的关于“士”的界定之一。“士”在这里被分为三种等级。在孔子看来，普通人只要做到了言行一致，也可以算得上是士了。在现代人的意识中，“</w:t>
            </w:r>
            <w:r>
              <w:rPr>
                <w:rFonts w:hint="eastAsia"/>
              </w:rPr>
              <w:t>言必信，行必果</w:t>
            </w:r>
            <w:r>
              <w:rPr>
                <w:rFonts w:hint="eastAsia"/>
                <w:szCs w:val="21"/>
              </w:rPr>
              <w:t>”不再限于对“士”的界定，侧重点落在诚信问题上，具体指的是说话算数，办事果断，是为人处世应有的态度和行为准则。</w:t>
            </w:r>
          </w:p>
        </w:tc>
        <w:tc>
          <w:tcPr>
            <w:tcW w:w="3734" w:type="dxa"/>
            <w:vMerge w:val="restart"/>
          </w:tcPr>
          <w:p w:rsidR="007C5FC6" w:rsidRDefault="007C5FC6" w:rsidP="000E4665">
            <w:pPr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、回顾社会主义核心价值观的内容：</w:t>
            </w:r>
          </w:p>
          <w:p w:rsidR="007C5FC6" w:rsidRDefault="007C5FC6" w:rsidP="000E466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国家层面：富强、民主、文明、和谐</w:t>
            </w:r>
          </w:p>
          <w:p w:rsidR="007C5FC6" w:rsidRDefault="007C5FC6" w:rsidP="000E466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社会层面：自由、平等、公正、法治</w:t>
            </w:r>
          </w:p>
          <w:p w:rsidR="007C5FC6" w:rsidRDefault="007C5FC6" w:rsidP="000E466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公民层面：爱国、敬业、诚信、友善</w:t>
            </w:r>
          </w:p>
          <w:p w:rsidR="007C5FC6" w:rsidRDefault="007C5FC6" w:rsidP="000E4665">
            <w:pPr>
              <w:rPr>
                <w:szCs w:val="21"/>
              </w:rPr>
            </w:pP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、联系自身实际谈谈对诚信的践行。</w:t>
            </w:r>
          </w:p>
          <w:p w:rsidR="007C5FC6" w:rsidRPr="00E564C1" w:rsidRDefault="007C5FC6" w:rsidP="000E4665">
            <w:pPr>
              <w:rPr>
                <w:szCs w:val="21"/>
              </w:rPr>
            </w:pP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、分享诚信的收获。</w:t>
            </w:r>
          </w:p>
        </w:tc>
      </w:tr>
      <w:tr w:rsidR="007C5FC6" w:rsidRPr="00E564C1" w:rsidTr="008C1FFD">
        <w:tc>
          <w:tcPr>
            <w:tcW w:w="4788" w:type="dxa"/>
          </w:tcPr>
          <w:p w:rsidR="007C5FC6" w:rsidRPr="00E564C1" w:rsidRDefault="007C5FC6" w:rsidP="000E4665">
            <w:pPr>
              <w:rPr>
                <w:szCs w:val="21"/>
              </w:rPr>
            </w:pPr>
            <w:r w:rsidRPr="00E564C1">
              <w:rPr>
                <w:rFonts w:hint="eastAsia"/>
                <w:szCs w:val="21"/>
              </w:rPr>
              <w:t>谈古论今：</w:t>
            </w: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、</w:t>
            </w:r>
            <w:r w:rsidRPr="00E564C1">
              <w:rPr>
                <w:rFonts w:hint="eastAsia"/>
                <w:szCs w:val="21"/>
              </w:rPr>
              <w:t>子贡诚信成巨贾</w:t>
            </w:r>
          </w:p>
          <w:p w:rsidR="001E1F28" w:rsidRDefault="007C5FC6" w:rsidP="001E1F28">
            <w:pPr>
              <w:ind w:firstLineChars="200" w:firstLine="420"/>
              <w:rPr>
                <w:rFonts w:hint="eastAsia"/>
                <w:szCs w:val="21"/>
              </w:rPr>
            </w:pPr>
            <w:r w:rsidRPr="001E1F28">
              <w:rPr>
                <w:rFonts w:hint="eastAsia"/>
                <w:szCs w:val="21"/>
              </w:rPr>
              <w:t>端木赐</w:t>
            </w:r>
            <w:r w:rsidRPr="00E564C1">
              <w:rPr>
                <w:szCs w:val="21"/>
              </w:rPr>
              <w:t>(</w:t>
            </w:r>
            <w:r w:rsidRPr="00E564C1">
              <w:rPr>
                <w:rFonts w:hint="eastAsia"/>
                <w:szCs w:val="21"/>
              </w:rPr>
              <w:t>公元前</w:t>
            </w:r>
            <w:r w:rsidRPr="00E564C1">
              <w:rPr>
                <w:szCs w:val="21"/>
              </w:rPr>
              <w:t>520</w:t>
            </w:r>
            <w:r w:rsidRPr="00E564C1">
              <w:rPr>
                <w:rFonts w:hint="eastAsia"/>
                <w:szCs w:val="21"/>
              </w:rPr>
              <w:t>年</w:t>
            </w:r>
            <w:r w:rsidRPr="00E564C1">
              <w:rPr>
                <w:szCs w:val="21"/>
              </w:rPr>
              <w:t>-</w:t>
            </w:r>
            <w:r w:rsidRPr="00E564C1">
              <w:rPr>
                <w:rFonts w:hint="eastAsia"/>
                <w:szCs w:val="21"/>
              </w:rPr>
              <w:t>公元前</w:t>
            </w:r>
            <w:r w:rsidRPr="00E564C1">
              <w:rPr>
                <w:szCs w:val="21"/>
              </w:rPr>
              <w:t>456</w:t>
            </w:r>
            <w:r w:rsidRPr="00E564C1">
              <w:rPr>
                <w:rFonts w:hint="eastAsia"/>
                <w:szCs w:val="21"/>
              </w:rPr>
              <w:t>年</w:t>
            </w:r>
            <w:r w:rsidRPr="00E564C1">
              <w:rPr>
                <w:szCs w:val="21"/>
              </w:rPr>
              <w:t>):</w:t>
            </w:r>
            <w:r w:rsidRPr="00E564C1">
              <w:rPr>
                <w:rFonts w:hint="eastAsia"/>
                <w:szCs w:val="21"/>
              </w:rPr>
              <w:t>复姓端木，字</w:t>
            </w:r>
            <w:hyperlink r:id="rId10" w:tgtFrame="_blank" w:history="1">
              <w:r w:rsidRPr="00E564C1">
                <w:rPr>
                  <w:rStyle w:val="a6"/>
                  <w:rFonts w:hint="eastAsia"/>
                  <w:color w:val="auto"/>
                  <w:szCs w:val="21"/>
                </w:rPr>
                <w:t>子贡</w:t>
              </w:r>
            </w:hyperlink>
            <w:r w:rsidRPr="00E564C1">
              <w:rPr>
                <w:rFonts w:hint="eastAsia"/>
                <w:szCs w:val="21"/>
              </w:rPr>
              <w:t>，以字行。</w:t>
            </w:r>
            <w:hyperlink r:id="rId11" w:tgtFrame="_blank" w:history="1">
              <w:r w:rsidRPr="00E564C1">
                <w:rPr>
                  <w:rStyle w:val="a6"/>
                  <w:rFonts w:hint="eastAsia"/>
                  <w:color w:val="auto"/>
                  <w:szCs w:val="21"/>
                </w:rPr>
                <w:t>汉族</w:t>
              </w:r>
            </w:hyperlink>
            <w:r w:rsidRPr="00E564C1">
              <w:rPr>
                <w:rFonts w:hint="eastAsia"/>
                <w:szCs w:val="21"/>
              </w:rPr>
              <w:t>，春秋末年卫国</w:t>
            </w:r>
            <w:r w:rsidRPr="00E564C1">
              <w:rPr>
                <w:szCs w:val="21"/>
              </w:rPr>
              <w:t>(</w:t>
            </w:r>
            <w:r w:rsidRPr="00E564C1">
              <w:rPr>
                <w:rFonts w:hint="eastAsia"/>
                <w:szCs w:val="21"/>
              </w:rPr>
              <w:t>今河南</w:t>
            </w:r>
            <w:hyperlink r:id="rId12" w:tgtFrame="_blank" w:history="1">
              <w:r w:rsidRPr="00E564C1">
                <w:rPr>
                  <w:rStyle w:val="a6"/>
                  <w:rFonts w:hint="eastAsia"/>
                  <w:color w:val="auto"/>
                  <w:szCs w:val="21"/>
                </w:rPr>
                <w:t>鹤壁市</w:t>
              </w:r>
            </w:hyperlink>
            <w:r w:rsidRPr="00E564C1">
              <w:rPr>
                <w:rFonts w:hint="eastAsia"/>
                <w:szCs w:val="21"/>
              </w:rPr>
              <w:t>浚县</w:t>
            </w:r>
            <w:r w:rsidRPr="00E564C1">
              <w:rPr>
                <w:szCs w:val="21"/>
              </w:rPr>
              <w:t>)</w:t>
            </w:r>
            <w:r w:rsidRPr="00E564C1">
              <w:rPr>
                <w:rFonts w:hint="eastAsia"/>
                <w:szCs w:val="21"/>
              </w:rPr>
              <w:t>人。</w:t>
            </w:r>
            <w:hyperlink r:id="rId13" w:tgtFrame="_blank" w:history="1">
              <w:r w:rsidRPr="00E564C1">
                <w:rPr>
                  <w:rStyle w:val="a6"/>
                  <w:rFonts w:hint="eastAsia"/>
                  <w:color w:val="auto"/>
                  <w:szCs w:val="21"/>
                </w:rPr>
                <w:t>孔子</w:t>
              </w:r>
            </w:hyperlink>
            <w:r w:rsidRPr="00E564C1">
              <w:rPr>
                <w:rFonts w:hint="eastAsia"/>
                <w:szCs w:val="21"/>
              </w:rPr>
              <w:t>的得意门生，</w:t>
            </w:r>
            <w:hyperlink r:id="rId14" w:tgtFrame="_blank" w:history="1">
              <w:r w:rsidRPr="00E564C1">
                <w:rPr>
                  <w:rStyle w:val="a6"/>
                  <w:rFonts w:hint="eastAsia"/>
                  <w:color w:val="auto"/>
                  <w:szCs w:val="21"/>
                </w:rPr>
                <w:t>孔门十哲</w:t>
              </w:r>
            </w:hyperlink>
            <w:r w:rsidRPr="00E564C1">
              <w:rPr>
                <w:rFonts w:hint="eastAsia"/>
                <w:szCs w:val="21"/>
              </w:rPr>
              <w:t>之一，</w:t>
            </w:r>
            <w:r w:rsidRPr="00E564C1">
              <w:rPr>
                <w:szCs w:val="21"/>
              </w:rPr>
              <w:t>"</w:t>
            </w:r>
            <w:r w:rsidRPr="00E564C1">
              <w:rPr>
                <w:rFonts w:hint="eastAsia"/>
                <w:szCs w:val="21"/>
              </w:rPr>
              <w:t>受业身通</w:t>
            </w:r>
            <w:r w:rsidRPr="00E564C1">
              <w:rPr>
                <w:szCs w:val="21"/>
              </w:rPr>
              <w:t>"</w:t>
            </w:r>
            <w:r w:rsidRPr="00E564C1">
              <w:rPr>
                <w:rFonts w:hint="eastAsia"/>
                <w:szCs w:val="21"/>
              </w:rPr>
              <w:t>的弟子之一，</w:t>
            </w:r>
            <w:hyperlink r:id="rId15" w:tgtFrame="_blank" w:history="1">
              <w:r w:rsidRPr="00E564C1">
                <w:rPr>
                  <w:rStyle w:val="a6"/>
                  <w:rFonts w:hint="eastAsia"/>
                  <w:color w:val="auto"/>
                  <w:szCs w:val="21"/>
                </w:rPr>
                <w:t>孔子</w:t>
              </w:r>
            </w:hyperlink>
            <w:r w:rsidRPr="00E564C1">
              <w:rPr>
                <w:rFonts w:hint="eastAsia"/>
                <w:szCs w:val="21"/>
              </w:rPr>
              <w:t>曾称其为</w:t>
            </w:r>
            <w:r w:rsidRPr="00E564C1">
              <w:rPr>
                <w:szCs w:val="21"/>
              </w:rPr>
              <w:t>"</w:t>
            </w:r>
            <w:r w:rsidRPr="00E564C1">
              <w:rPr>
                <w:rFonts w:hint="eastAsia"/>
                <w:szCs w:val="21"/>
              </w:rPr>
              <w:t>瑚琏之器</w:t>
            </w:r>
            <w:r w:rsidRPr="00E564C1">
              <w:rPr>
                <w:szCs w:val="21"/>
              </w:rPr>
              <w:t>"</w:t>
            </w:r>
            <w:r w:rsidRPr="00E564C1">
              <w:rPr>
                <w:rFonts w:hint="eastAsia"/>
                <w:szCs w:val="21"/>
              </w:rPr>
              <w:t>。对他</w:t>
            </w:r>
            <w:hyperlink r:id="rId16" w:tgtFrame="_blank" w:history="1">
              <w:r w:rsidRPr="00E564C1">
                <w:rPr>
                  <w:rStyle w:val="a6"/>
                  <w:rFonts w:hint="eastAsia"/>
                  <w:color w:val="auto"/>
                  <w:szCs w:val="21"/>
                </w:rPr>
                <w:t>好时</w:t>
              </w:r>
            </w:hyperlink>
            <w:r w:rsidRPr="00E564C1">
              <w:rPr>
                <w:rFonts w:hint="eastAsia"/>
                <w:szCs w:val="21"/>
              </w:rPr>
              <w:t>他看人不顺眼，别人远离他了又会埋怨别人，如</w:t>
            </w:r>
            <w:hyperlink r:id="rId17" w:tgtFrame="_blank" w:history="1">
              <w:r w:rsidRPr="00E564C1">
                <w:rPr>
                  <w:rStyle w:val="a6"/>
                  <w:rFonts w:hint="eastAsia"/>
                  <w:color w:val="auto"/>
                  <w:szCs w:val="21"/>
                </w:rPr>
                <w:t>子思</w:t>
              </w:r>
            </w:hyperlink>
            <w:r w:rsidRPr="00E564C1">
              <w:rPr>
                <w:rFonts w:hint="eastAsia"/>
                <w:szCs w:val="21"/>
              </w:rPr>
              <w:t>。性格自私，骄纵使气。才华横溢。</w:t>
            </w:r>
          </w:p>
          <w:p w:rsidR="007C5FC6" w:rsidRPr="00E564C1" w:rsidRDefault="007C5FC6" w:rsidP="001E1F28">
            <w:pPr>
              <w:ind w:firstLineChars="250" w:firstLine="525"/>
              <w:rPr>
                <w:szCs w:val="21"/>
              </w:rPr>
            </w:pPr>
            <w:r w:rsidRPr="001E1F28">
              <w:rPr>
                <w:rFonts w:hint="eastAsia"/>
                <w:szCs w:val="21"/>
              </w:rPr>
              <w:t>子贡</w:t>
            </w:r>
            <w:r w:rsidRPr="00E564C1">
              <w:rPr>
                <w:rFonts w:hint="eastAsia"/>
                <w:szCs w:val="21"/>
              </w:rPr>
              <w:t>在</w:t>
            </w:r>
            <w:hyperlink r:id="rId18" w:tgtFrame="_blank" w:history="1">
              <w:r w:rsidRPr="00E564C1">
                <w:rPr>
                  <w:rStyle w:val="a6"/>
                  <w:rFonts w:hint="eastAsia"/>
                  <w:color w:val="auto"/>
                  <w:szCs w:val="21"/>
                </w:rPr>
                <w:t>孔门十哲</w:t>
              </w:r>
            </w:hyperlink>
            <w:r w:rsidRPr="00E564C1">
              <w:rPr>
                <w:rFonts w:hint="eastAsia"/>
                <w:szCs w:val="21"/>
              </w:rPr>
              <w:t>中以言语闻名，利口巧辞，善于雄辩，且有干济才，办事通达，曾任鲁国、卫国之相。他还善于经商之道，曾经经商于曹国、鲁国两国之间，富致千金，为</w:t>
            </w:r>
            <w:hyperlink r:id="rId19" w:tgtFrame="_blank" w:history="1">
              <w:r w:rsidRPr="00E564C1">
                <w:rPr>
                  <w:rStyle w:val="a6"/>
                  <w:rFonts w:hint="eastAsia"/>
                  <w:color w:val="auto"/>
                  <w:szCs w:val="21"/>
                </w:rPr>
                <w:t>孔子</w:t>
              </w:r>
            </w:hyperlink>
            <w:r w:rsidRPr="00E564C1">
              <w:rPr>
                <w:rFonts w:hint="eastAsia"/>
                <w:szCs w:val="21"/>
              </w:rPr>
              <w:t>弟子中首富。</w:t>
            </w:r>
            <w:r w:rsidRPr="00E564C1">
              <w:rPr>
                <w:szCs w:val="21"/>
              </w:rPr>
              <w:t>"</w:t>
            </w:r>
            <w:hyperlink r:id="rId20" w:tgtFrame="_blank" w:history="1">
              <w:r w:rsidRPr="00E564C1">
                <w:rPr>
                  <w:rStyle w:val="a6"/>
                  <w:rFonts w:hint="eastAsia"/>
                  <w:color w:val="auto"/>
                  <w:szCs w:val="21"/>
                </w:rPr>
                <w:t>端木遗风</w:t>
              </w:r>
            </w:hyperlink>
            <w:r w:rsidRPr="00E564C1">
              <w:rPr>
                <w:szCs w:val="21"/>
              </w:rPr>
              <w:t>"</w:t>
            </w:r>
            <w:r w:rsidRPr="00E564C1">
              <w:rPr>
                <w:rFonts w:hint="eastAsia"/>
                <w:szCs w:val="21"/>
              </w:rPr>
              <w:t>指</w:t>
            </w:r>
            <w:hyperlink r:id="rId21" w:tgtFrame="_blank" w:history="1">
              <w:r w:rsidRPr="00E564C1">
                <w:rPr>
                  <w:rStyle w:val="a6"/>
                  <w:rFonts w:hint="eastAsia"/>
                  <w:color w:val="auto"/>
                  <w:szCs w:val="21"/>
                </w:rPr>
                <w:t>子贡</w:t>
              </w:r>
            </w:hyperlink>
            <w:r w:rsidRPr="00E564C1">
              <w:rPr>
                <w:rFonts w:hint="eastAsia"/>
                <w:szCs w:val="21"/>
              </w:rPr>
              <w:t>遗留下来的诚信经商的风气，成为</w:t>
            </w:r>
            <w:hyperlink r:id="rId22" w:tgtFrame="_blank" w:history="1">
              <w:r w:rsidRPr="00E564C1">
                <w:rPr>
                  <w:rStyle w:val="a6"/>
                  <w:rFonts w:hint="eastAsia"/>
                  <w:color w:val="auto"/>
                  <w:szCs w:val="21"/>
                </w:rPr>
                <w:t>汉族</w:t>
              </w:r>
            </w:hyperlink>
            <w:r w:rsidRPr="00E564C1">
              <w:rPr>
                <w:rFonts w:hint="eastAsia"/>
                <w:szCs w:val="21"/>
              </w:rPr>
              <w:t>民间信奉的财神。子贡善货殖，有</w:t>
            </w:r>
            <w:r w:rsidRPr="00E564C1">
              <w:rPr>
                <w:szCs w:val="21"/>
              </w:rPr>
              <w:t>"</w:t>
            </w:r>
            <w:r w:rsidRPr="00E564C1">
              <w:rPr>
                <w:rFonts w:hint="eastAsia"/>
                <w:szCs w:val="21"/>
              </w:rPr>
              <w:t>君子爱财，取之有道</w:t>
            </w:r>
            <w:r w:rsidRPr="00E564C1">
              <w:rPr>
                <w:szCs w:val="21"/>
              </w:rPr>
              <w:t>"</w:t>
            </w:r>
            <w:r w:rsidRPr="00E564C1">
              <w:rPr>
                <w:rFonts w:hint="eastAsia"/>
                <w:szCs w:val="21"/>
              </w:rPr>
              <w:t>之风，为后世商界所推崇</w:t>
            </w:r>
            <w:r>
              <w:rPr>
                <w:rFonts w:hint="eastAsia"/>
                <w:szCs w:val="21"/>
              </w:rPr>
              <w:t>。</w:t>
            </w:r>
          </w:p>
          <w:p w:rsidR="007C5FC6" w:rsidRPr="00E564C1" w:rsidRDefault="007C5FC6" w:rsidP="000E4665">
            <w:pPr>
              <w:rPr>
                <w:szCs w:val="21"/>
              </w:rPr>
            </w:pP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、晏殊诚实守信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572"/>
            </w:tblGrid>
            <w:tr w:rsidR="007C5FC6" w:rsidRPr="00E564C1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7C5FC6" w:rsidRPr="00E564C1" w:rsidRDefault="007C5FC6" w:rsidP="001E1F28">
                  <w:pPr>
                    <w:widowControl/>
                    <w:ind w:firstLineChars="200" w:firstLine="420"/>
                    <w:jc w:val="left"/>
                    <w:rPr>
                      <w:rFonts w:ascii="宋体" w:cs="宋体"/>
                      <w:kern w:val="0"/>
                      <w:szCs w:val="21"/>
                    </w:rPr>
                  </w:pPr>
                  <w:bookmarkStart w:id="0" w:name="_GoBack"/>
                  <w:bookmarkEnd w:id="0"/>
                  <w:r w:rsidRPr="00E564C1">
                    <w:rPr>
                      <w:rFonts w:ascii="宋体" w:hAnsi="宋体" w:cs="宋体" w:hint="eastAsia"/>
                      <w:kern w:val="0"/>
                      <w:szCs w:val="21"/>
                    </w:rPr>
                    <w:t>晏殊是宋朝的大官。他诚实守信，自己说过的话一定会做到。晏殊少年时，张文节把他推荐给朝廷。恰逢皇上亲自主考，考试的题目是诗、词、歌赋，均要求以为官之道来写。晏殊看了题目后，发现这是自己平时练习过的题目，心想：如果这样做了，自己一定是状元了，但不能显示出自己的真才实学。于是他对考官说：</w:t>
                  </w:r>
                  <w:r w:rsidRPr="00E564C1">
                    <w:rPr>
                      <w:rFonts w:ascii="宋体" w:cs="宋体" w:hint="eastAsia"/>
                      <w:kern w:val="0"/>
                      <w:szCs w:val="21"/>
                    </w:rPr>
                    <w:t>“</w:t>
                  </w:r>
                  <w:r w:rsidRPr="00E564C1">
                    <w:rPr>
                      <w:rFonts w:ascii="宋体" w:hAnsi="宋体" w:cs="宋体" w:hint="eastAsia"/>
                      <w:kern w:val="0"/>
                      <w:szCs w:val="21"/>
                    </w:rPr>
                    <w:t>考官大人，这是我平时</w:t>
                  </w:r>
                  <w:r w:rsidRPr="00E564C1">
                    <w:rPr>
                      <w:rFonts w:ascii="宋体" w:hAnsi="宋体" w:cs="宋体" w:hint="eastAsia"/>
                      <w:kern w:val="0"/>
                      <w:szCs w:val="21"/>
                    </w:rPr>
                    <w:lastRenderedPageBreak/>
                    <w:t>练习过的题目，我已经写得非常好了，连当地的县官也说他写不过我。我要是这样考了，就不能把我真实的水平和本领显示出来，所以我要求换题目。</w:t>
                  </w:r>
                  <w:r w:rsidRPr="00E564C1">
                    <w:rPr>
                      <w:rFonts w:ascii="宋体" w:cs="宋体" w:hint="eastAsia"/>
                      <w:kern w:val="0"/>
                      <w:szCs w:val="21"/>
                    </w:rPr>
                    <w:t>”</w:t>
                  </w:r>
                  <w:r w:rsidRPr="00E564C1">
                    <w:rPr>
                      <w:rFonts w:ascii="宋体" w:hAnsi="宋体" w:cs="宋体" w:hint="eastAsia"/>
                      <w:kern w:val="0"/>
                      <w:szCs w:val="21"/>
                    </w:rPr>
                    <w:t>考官听了，吃惊地说：</w:t>
                  </w:r>
                  <w:r w:rsidRPr="00E564C1">
                    <w:rPr>
                      <w:rFonts w:ascii="宋体" w:cs="宋体" w:hint="eastAsia"/>
                      <w:kern w:val="0"/>
                      <w:szCs w:val="21"/>
                    </w:rPr>
                    <w:t>“</w:t>
                  </w:r>
                  <w:r w:rsidRPr="00E564C1">
                    <w:rPr>
                      <w:rFonts w:ascii="宋体" w:hAnsi="宋体" w:cs="宋体" w:hint="eastAsia"/>
                      <w:kern w:val="0"/>
                      <w:szCs w:val="21"/>
                    </w:rPr>
                    <w:t>既然这是你练习过的题目，你应该好好珍惜才对。现在我只好启奏皇上，再行定夺。</w:t>
                  </w:r>
                  <w:r w:rsidRPr="00E564C1">
                    <w:rPr>
                      <w:rFonts w:ascii="宋体" w:cs="宋体" w:hint="eastAsia"/>
                      <w:kern w:val="0"/>
                      <w:szCs w:val="21"/>
                    </w:rPr>
                    <w:t>”</w:t>
                  </w:r>
                  <w:r w:rsidRPr="00E564C1">
                    <w:rPr>
                      <w:rFonts w:ascii="宋体" w:hAnsi="宋体" w:cs="宋体" w:hint="eastAsia"/>
                      <w:kern w:val="0"/>
                      <w:szCs w:val="21"/>
                    </w:rPr>
                    <w:t>皇上知道了，也很吃惊，就对晏殊说：</w:t>
                  </w:r>
                  <w:r w:rsidRPr="00E564C1">
                    <w:rPr>
                      <w:rFonts w:ascii="宋体" w:cs="宋体" w:hint="eastAsia"/>
                      <w:kern w:val="0"/>
                      <w:szCs w:val="21"/>
                    </w:rPr>
                    <w:t>“</w:t>
                  </w:r>
                  <w:r w:rsidRPr="00E564C1">
                    <w:rPr>
                      <w:rFonts w:ascii="宋体" w:hAnsi="宋体" w:cs="宋体" w:hint="eastAsia"/>
                      <w:kern w:val="0"/>
                      <w:szCs w:val="21"/>
                    </w:rPr>
                    <w:t>如果另外考试，你要是考不好，那你不伤心吗？</w:t>
                  </w:r>
                  <w:r w:rsidRPr="00E564C1">
                    <w:rPr>
                      <w:rFonts w:ascii="宋体" w:cs="宋体" w:hint="eastAsia"/>
                      <w:kern w:val="0"/>
                      <w:szCs w:val="21"/>
                    </w:rPr>
                    <w:t>”</w:t>
                  </w:r>
                  <w:r w:rsidRPr="00E564C1">
                    <w:rPr>
                      <w:rFonts w:ascii="宋体" w:hAnsi="宋体" w:cs="宋体" w:hint="eastAsia"/>
                      <w:kern w:val="0"/>
                      <w:szCs w:val="21"/>
                    </w:rPr>
                    <w:t>晏殊说：</w:t>
                  </w:r>
                  <w:r w:rsidRPr="00E564C1">
                    <w:rPr>
                      <w:rFonts w:ascii="宋体" w:cs="宋体" w:hint="eastAsia"/>
                      <w:kern w:val="0"/>
                      <w:szCs w:val="21"/>
                    </w:rPr>
                    <w:t>“</w:t>
                  </w:r>
                  <w:r w:rsidRPr="00E564C1">
                    <w:rPr>
                      <w:rFonts w:ascii="宋体" w:hAnsi="宋体" w:cs="宋体" w:hint="eastAsia"/>
                      <w:kern w:val="0"/>
                      <w:szCs w:val="21"/>
                    </w:rPr>
                    <w:t>假如我考不好，那只能怪我知识太浅薄，本领太低微了，我无话可说，不会伤心的。</w:t>
                  </w:r>
                  <w:r w:rsidRPr="00E564C1">
                    <w:rPr>
                      <w:rFonts w:ascii="宋体" w:cs="宋体" w:hint="eastAsia"/>
                      <w:kern w:val="0"/>
                      <w:szCs w:val="21"/>
                    </w:rPr>
                    <w:t>”</w:t>
                  </w:r>
                  <w:r w:rsidRPr="00E564C1">
                    <w:rPr>
                      <w:rFonts w:ascii="宋体" w:hAnsi="宋体" w:cs="宋体" w:hint="eastAsia"/>
                      <w:kern w:val="0"/>
                      <w:szCs w:val="21"/>
                    </w:rPr>
                    <w:t>皇上听了晏殊的一番话，被他的诚实感动了，就另外出了考题给晏殊做。晏殊把这套题做得非常好，于是皇上让他做刑部侍郎，后来做了丞相。皇上让文武百官向晏殊学习。晏殊成了当时天下人的榜样。晏殊在使馆任职时，当时天下无事，朝廷允许臣子挑选游览胜地进行宴饮。当时文武官员经常到市楼酒肆集结，热闹非凡。晏殊因为贫穷，不能外出，便呆在家里，与兄弟们读书。一天，忽然从宫中传出皇上的御批，特别选中晏殊作为辅佐太子的官员。很多执政官员不明白皇上这一决定的依据，次日觐见皇上询问。皇上说：</w:t>
                  </w:r>
                  <w:r w:rsidRPr="00E564C1">
                    <w:rPr>
                      <w:rFonts w:ascii="宋体" w:cs="宋体" w:hint="eastAsia"/>
                      <w:kern w:val="0"/>
                      <w:szCs w:val="21"/>
                    </w:rPr>
                    <w:t>“</w:t>
                  </w:r>
                  <w:r w:rsidRPr="00E564C1">
                    <w:rPr>
                      <w:rFonts w:ascii="宋体" w:hAnsi="宋体" w:cs="宋体" w:hint="eastAsia"/>
                      <w:kern w:val="0"/>
                      <w:szCs w:val="21"/>
                    </w:rPr>
                    <w:t>近日听说馆阁官员无不嬉游宴饮，通宵达旦，只有晏殊闭门与兄弟们读书。他是这样的严谨厚道，正好可以担任太子的老师。</w:t>
                  </w:r>
                  <w:r w:rsidRPr="00E564C1">
                    <w:rPr>
                      <w:rFonts w:ascii="宋体" w:cs="宋体" w:hint="eastAsia"/>
                      <w:kern w:val="0"/>
                      <w:szCs w:val="21"/>
                    </w:rPr>
                    <w:t>”</w:t>
                  </w:r>
                  <w:r w:rsidRPr="00E564C1">
                    <w:rPr>
                      <w:rFonts w:ascii="宋体" w:hAnsi="宋体" w:cs="宋体" w:hint="eastAsia"/>
                      <w:kern w:val="0"/>
                      <w:szCs w:val="21"/>
                    </w:rPr>
                    <w:t>晏殊接受任命之后，皇上向他讲明了选择他的缘由。晏殊却说：</w:t>
                  </w:r>
                  <w:r w:rsidRPr="00E564C1">
                    <w:rPr>
                      <w:rFonts w:ascii="宋体" w:cs="宋体" w:hint="eastAsia"/>
                      <w:kern w:val="0"/>
                      <w:szCs w:val="21"/>
                    </w:rPr>
                    <w:t>“</w:t>
                  </w:r>
                  <w:r w:rsidRPr="00E564C1">
                    <w:rPr>
                      <w:rFonts w:ascii="宋体" w:hAnsi="宋体" w:cs="宋体" w:hint="eastAsia"/>
                      <w:kern w:val="0"/>
                      <w:szCs w:val="21"/>
                    </w:rPr>
                    <w:t>我并非不喜欢游玩宴饮，只是由于家贫。我如有钱，也一定前往。但既然没钱，哪里能够出游呢？</w:t>
                  </w:r>
                  <w:r w:rsidRPr="00E564C1">
                    <w:rPr>
                      <w:rFonts w:ascii="宋体" w:cs="宋体" w:hint="eastAsia"/>
                      <w:kern w:val="0"/>
                      <w:szCs w:val="21"/>
                    </w:rPr>
                    <w:t>”</w:t>
                  </w:r>
                  <w:r w:rsidRPr="00E564C1">
                    <w:rPr>
                      <w:rFonts w:ascii="宋体" w:hAnsi="宋体" w:cs="宋体" w:hint="eastAsia"/>
                      <w:kern w:val="0"/>
                      <w:szCs w:val="21"/>
                    </w:rPr>
                    <w:t>通过这件事，皇上更加喜欢他的诚实，更加重用他。</w:t>
                  </w:r>
                </w:p>
              </w:tc>
            </w:tr>
          </w:tbl>
          <w:p w:rsidR="007C5FC6" w:rsidRPr="00E564C1" w:rsidRDefault="007C5FC6" w:rsidP="000E4665">
            <w:pPr>
              <w:rPr>
                <w:szCs w:val="21"/>
              </w:rPr>
            </w:pPr>
          </w:p>
        </w:tc>
        <w:tc>
          <w:tcPr>
            <w:tcW w:w="3734" w:type="dxa"/>
            <w:vMerge/>
          </w:tcPr>
          <w:p w:rsidR="007C5FC6" w:rsidRPr="00E564C1" w:rsidRDefault="007C5FC6" w:rsidP="000E4665">
            <w:pPr>
              <w:rPr>
                <w:szCs w:val="21"/>
              </w:rPr>
            </w:pPr>
          </w:p>
        </w:tc>
      </w:tr>
    </w:tbl>
    <w:p w:rsidR="007C5FC6" w:rsidRPr="00E564C1" w:rsidRDefault="007C5FC6" w:rsidP="008C1FFD">
      <w:pPr>
        <w:tabs>
          <w:tab w:val="left" w:pos="3405"/>
        </w:tabs>
        <w:rPr>
          <w:szCs w:val="21"/>
        </w:rPr>
      </w:pPr>
    </w:p>
    <w:sectPr w:rsidR="007C5FC6" w:rsidRPr="00E564C1" w:rsidSect="004601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C45" w:rsidRDefault="00343C45" w:rsidP="009A188E">
      <w:r>
        <w:separator/>
      </w:r>
    </w:p>
  </w:endnote>
  <w:endnote w:type="continuationSeparator" w:id="0">
    <w:p w:rsidR="00343C45" w:rsidRDefault="00343C45" w:rsidP="009A1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C45" w:rsidRDefault="00343C45" w:rsidP="009A188E">
      <w:r>
        <w:separator/>
      </w:r>
    </w:p>
  </w:footnote>
  <w:footnote w:type="continuationSeparator" w:id="0">
    <w:p w:rsidR="00343C45" w:rsidRDefault="00343C45" w:rsidP="009A18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8C4FBB8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6FB050C2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7D4C641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6818E81E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E9342F86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19B69BBC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ECA05602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52E48654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23420F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16882B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57E7"/>
    <w:rsid w:val="000E4665"/>
    <w:rsid w:val="00174D83"/>
    <w:rsid w:val="001E1F28"/>
    <w:rsid w:val="002B7721"/>
    <w:rsid w:val="00343C45"/>
    <w:rsid w:val="003D4204"/>
    <w:rsid w:val="00460155"/>
    <w:rsid w:val="00471623"/>
    <w:rsid w:val="004A1614"/>
    <w:rsid w:val="0077724E"/>
    <w:rsid w:val="00793ABA"/>
    <w:rsid w:val="007C5FC6"/>
    <w:rsid w:val="008C1FFD"/>
    <w:rsid w:val="009071D2"/>
    <w:rsid w:val="009761A9"/>
    <w:rsid w:val="009A188E"/>
    <w:rsid w:val="00A83C94"/>
    <w:rsid w:val="00AC21AE"/>
    <w:rsid w:val="00B81237"/>
    <w:rsid w:val="00BA72C6"/>
    <w:rsid w:val="00D3368C"/>
    <w:rsid w:val="00DA57E7"/>
    <w:rsid w:val="00E43276"/>
    <w:rsid w:val="00E54B0D"/>
    <w:rsid w:val="00E564C1"/>
    <w:rsid w:val="00E76B48"/>
    <w:rsid w:val="00F85E39"/>
    <w:rsid w:val="00FE3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7E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A57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9A18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locked/>
    <w:rsid w:val="009A188E"/>
    <w:rPr>
      <w:rFonts w:cs="Times New Roman"/>
      <w:sz w:val="18"/>
      <w:szCs w:val="18"/>
    </w:rPr>
  </w:style>
  <w:style w:type="paragraph" w:styleId="a5">
    <w:name w:val="footer"/>
    <w:basedOn w:val="a"/>
    <w:link w:val="Char0"/>
    <w:uiPriority w:val="99"/>
    <w:rsid w:val="009A18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locked/>
    <w:rsid w:val="009A188E"/>
    <w:rPr>
      <w:rFonts w:cs="Times New Roman"/>
      <w:sz w:val="18"/>
      <w:szCs w:val="18"/>
    </w:rPr>
  </w:style>
  <w:style w:type="character" w:styleId="a6">
    <w:name w:val="Hyperlink"/>
    <w:uiPriority w:val="99"/>
    <w:rsid w:val="00E76B48"/>
    <w:rPr>
      <w:rFonts w:cs="Times New Roman"/>
      <w:color w:val="3F88BF"/>
      <w:u w:val="none"/>
      <w:effect w:val="none"/>
    </w:rPr>
  </w:style>
  <w:style w:type="paragraph" w:styleId="a7">
    <w:name w:val="Normal (Web)"/>
    <w:basedOn w:val="a"/>
    <w:uiPriority w:val="99"/>
    <w:rsid w:val="00174D8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idu.com/s?wd=%E5%AD%90%E8%B4%A1&amp;tn=44039180_cpr&amp;fenlei=mv6quAkxTZn0IZRqIHckPjm4nH00T1Y4PhNhnHbknH9hPHbzmvP-0ZwV5Hcvrjm3rH6sPfKWUMw85HfYnjn4nH6sgvPsT6KdThsqpZwYTjCEQLGCpyw9Uz4Bmy-bIi4WUvYETgN-TLwGUv3EnHn3PHTvrHcLn1n3nHc3n1bYn0" TargetMode="External"/><Relationship Id="rId13" Type="http://schemas.openxmlformats.org/officeDocument/2006/relationships/hyperlink" Target="http://www.baidu.com/s?wd=%E5%AD%94%E5%AD%90&amp;tn=44039180_cpr&amp;fenlei=mv6quAkxTZn0IZRqIHckPjm4nH00T1Y4ujT4uyRknHb1PWbsPjKb0ZwV5Hcvrjm3rH6sPfKWUMw85HfYnjn4nH6sgvPsT6KdThsqpZwYTjCEQLGCpyw9Uz4Bmy-bIi4WUvYETgN-TLwGUv3EnHRLPWRLP1Tznjm4rjbknHfzn0" TargetMode="External"/><Relationship Id="rId18" Type="http://schemas.openxmlformats.org/officeDocument/2006/relationships/hyperlink" Target="http://www.baidu.com/s?wd=%E5%AD%94%E9%97%A8%E5%8D%81%E5%93%B2&amp;tn=44039180_cpr&amp;fenlei=mv6quAkxTZn0IZRqIHckPjm4nH00T1Y4ujT4uyRknHb1PWbsPjKb0ZwV5Hcvrjm3rH6sPfKWUMw85HfYnjn4nH6sgvPsT6KdThsqpZwYTjCEQLGCpyw9Uz4Bmy-bIi4WUvYETgN-TLwGUv3EnHRLPWRLP1Tznjm4rjbknHfzn0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baidu.com/s?wd=%E5%AD%90%E8%B4%A1&amp;tn=44039180_cpr&amp;fenlei=mv6quAkxTZn0IZRqIHckPjm4nH00T1Y4ujT4uyRknHb1PWbsPjKb0ZwV5Hcvrjm3rH6sPfKWUMw85HfYnjn4nH6sgvPsT6KdThsqpZwYTjCEQLGCpyw9Uz4Bmy-bIi4WUvYETgN-TLwGUv3EnHRLPWRLP1Tznjm4rjbknHfzn0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baidu.com/s?wd=%E9%B9%A4%E5%A3%81%E5%B8%82&amp;tn=44039180_cpr&amp;fenlei=mv6quAkxTZn0IZRqIHckPjm4nH00T1Y4ujT4uyRknHb1PWbsPjKb0ZwV5Hcvrjm3rH6sPfKWUMw85HfYnjn4nH6sgvPsT6KdThsqpZwYTjCEQLGCpyw9Uz4Bmy-bIi4WUvYETgN-TLwGUv3EnHRLPWRLP1Tznjm4rjbknHfzn0" TargetMode="External"/><Relationship Id="rId17" Type="http://schemas.openxmlformats.org/officeDocument/2006/relationships/hyperlink" Target="http://www.baidu.com/s?wd=%E5%AD%90%E6%80%9D&amp;tn=44039180_cpr&amp;fenlei=mv6quAkxTZn0IZRqIHckPjm4nH00T1Y4ujT4uyRknHb1PWbsPjKb0ZwV5Hcvrjm3rH6sPfKWUMw85HfYnjn4nH6sgvPsT6KdThsqpZwYTjCEQLGCpyw9Uz4Bmy-bIi4WUvYETgN-TLwGUv3EnHRLPWRLP1Tznjm4rjbknHfzn0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baidu.com/s?wd=%E5%A5%BD%E6%97%B6&amp;tn=44039180_cpr&amp;fenlei=mv6quAkxTZn0IZRqIHckPjm4nH00T1Y4ujT4uyRknHb1PWbsPjKb0ZwV5Hcvrjm3rH6sPfKWUMw85HfYnjn4nH6sgvPsT6KdThsqpZwYTjCEQLGCpyw9Uz4Bmy-bIi4WUvYETgN-TLwGUv3EnHRLPWRLP1Tznjm4rjbknHfzn0" TargetMode="External"/><Relationship Id="rId20" Type="http://schemas.openxmlformats.org/officeDocument/2006/relationships/hyperlink" Target="http://www.baidu.com/s?wd=%E7%AB%AF%E6%9C%A8%E9%81%97%E9%A3%8E&amp;tn=44039180_cpr&amp;fenlei=mv6quAkxTZn0IZRqIHckPjm4nH00T1Y4ujT4uyRknHb1PWbsPjKb0ZwV5Hcvrjm3rH6sPfKWUMw85HfYnjn4nH6sgvPsT6KdThsqpZwYTjCEQLGCpyw9Uz4Bmy-bIi4WUvYETgN-TLwGUv3EnHRLPWRLP1Tznjm4rjbknHfzn0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baidu.com/s?wd=%E6%B1%89%E6%97%8F&amp;tn=44039180_cpr&amp;fenlei=mv6quAkxTZn0IZRqIHckPjm4nH00T1Y4ujT4uyRknHb1PWbsPjKb0ZwV5Hcvrjm3rH6sPfKWUMw85HfYnjn4nH6sgvPsT6KdThsqpZwYTjCEQLGCpyw9Uz4Bmy-bIi4WUvYETgN-TLwGUv3EnHRLPWRLP1Tznjm4rjbknHfzn0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baidu.com/s?wd=%E5%AD%94%E5%AD%90&amp;tn=44039180_cpr&amp;fenlei=mv6quAkxTZn0IZRqIHckPjm4nH00T1Y4ujT4uyRknHb1PWbsPjKb0ZwV5Hcvrjm3rH6sPfKWUMw85HfYnjn4nH6sgvPsT6KdThsqpZwYTjCEQLGCpyw9Uz4Bmy-bIi4WUvYETgN-TLwGUv3EnHRLPWRLP1Tznjm4rjbknHfzn0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baidu.com/s?wd=%E5%AD%90%E8%B4%A1&amp;tn=44039180_cpr&amp;fenlei=mv6quAkxTZn0IZRqIHckPjm4nH00T1Y4ujT4uyRknHb1PWbsPjKb0ZwV5Hcvrjm3rH6sPfKWUMw85HfYnjn4nH6sgvPsT6KdThsqpZwYTjCEQLGCpyw9Uz4Bmy-bIi4WUvYETgN-TLwGUv3EnHRLPWRLP1Tznjm4rjbknHfzn0" TargetMode="External"/><Relationship Id="rId19" Type="http://schemas.openxmlformats.org/officeDocument/2006/relationships/hyperlink" Target="http://www.baidu.com/s?wd=%E5%AD%94%E5%AD%90&amp;tn=44039180_cpr&amp;fenlei=mv6quAkxTZn0IZRqIHckPjm4nH00T1Y4ujT4uyRknHb1PWbsPjKb0ZwV5Hcvrjm3rH6sPfKWUMw85HfYnjn4nH6sgvPsT6KdThsqpZwYTjCEQLGCpyw9Uz4Bmy-bIi4WUvYETgN-TLwGUv3EnHRLPWRLP1Tznjm4rjbknHfzn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aidu.com/s?wd=%E4%B9%A1%E5%85%9A&amp;tn=44039180_cpr&amp;fenlei=mv6quAkxTZn0IZRqIHckPjm4nH00T1Y4PhNhnHbknH9hPHbzmvP-0ZwV5Hcvrjm3rH6sPfKWUMw85HfYnjn4nH6sgvPsT6KdThsqpZwYTjCEQLGCpyw9Uz4Bmy-bIi4WUvYETgN-TLwGUv3EnHn3PHTvrHcLn1n3nHc3n1bYn0" TargetMode="External"/><Relationship Id="rId14" Type="http://schemas.openxmlformats.org/officeDocument/2006/relationships/hyperlink" Target="http://www.baidu.com/s?wd=%E5%AD%94%E9%97%A8%E5%8D%81%E5%93%B2&amp;tn=44039180_cpr&amp;fenlei=mv6quAkxTZn0IZRqIHckPjm4nH00T1Y4ujT4uyRknHb1PWbsPjKb0ZwV5Hcvrjm3rH6sPfKWUMw85HfYnjn4nH6sgvPsT6KdThsqpZwYTjCEQLGCpyw9Uz4Bmy-bIi4WUvYETgN-TLwGUv3EnHRLPWRLP1Tznjm4rjbknHfzn0" TargetMode="External"/><Relationship Id="rId22" Type="http://schemas.openxmlformats.org/officeDocument/2006/relationships/hyperlink" Target="http://www.baidu.com/s?wd=%E6%B1%89%E6%97%8F&amp;tn=44039180_cpr&amp;fenlei=mv6quAkxTZn0IZRqIHckPjm4nH00T1Y4ujT4uyRknHb1PWbsPjKb0ZwV5Hcvrjm3rH6sPfKWUMw85HfYnjn4nH6sgvPsT6KdThsqpZwYTjCEQLGCpyw9Uz4Bmy-bIi4WUvYETgN-TLwGUv3EnHRLPWRLP1Tznjm4rjbknHfzn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852</Words>
  <Characters>4863</Characters>
  <Application>Microsoft Office Word</Application>
  <DocSecurity>0</DocSecurity>
  <Lines>40</Lines>
  <Paragraphs>11</Paragraphs>
  <ScaleCrop>false</ScaleCrop>
  <Company/>
  <LinksUpToDate>false</LinksUpToDate>
  <CharactersWithSpaces>5704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杨小亚</dc:creator>
  <cp:keywords/>
  <dc:description/>
  <cp:lastModifiedBy>杨小亚</cp:lastModifiedBy>
  <cp:revision>26</cp:revision>
  <dcterms:created xsi:type="dcterms:W3CDTF">2016-08-13T01:49:00Z</dcterms:created>
  <dcterms:modified xsi:type="dcterms:W3CDTF">2016-09-27T07:46:00Z</dcterms:modified>
</cp:coreProperties>
</file>