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0F1" w:rsidRPr="001530F1" w:rsidRDefault="001530F1" w:rsidP="001530F1">
      <w:pPr>
        <w:pBdr>
          <w:bottom w:val="single" w:sz="6" w:space="8" w:color="E7E7EB"/>
        </w:pBdr>
        <w:shd w:val="clear" w:color="auto" w:fill="FFFFFF"/>
        <w:adjustRightInd/>
        <w:snapToGrid/>
        <w:spacing w:after="210"/>
        <w:outlineLvl w:val="1"/>
        <w:rPr>
          <w:rFonts w:ascii="Helvetica" w:eastAsia="宋体" w:hAnsi="Helvetica" w:cs="Helvetica"/>
          <w:color w:val="000000"/>
          <w:sz w:val="36"/>
          <w:szCs w:val="36"/>
        </w:rPr>
      </w:pPr>
      <w:r w:rsidRPr="001530F1">
        <w:rPr>
          <w:rFonts w:ascii="Helvetica" w:eastAsia="宋体" w:hAnsi="Helvetica" w:cs="Helvetica"/>
          <w:color w:val="000000"/>
          <w:sz w:val="36"/>
          <w:szCs w:val="36"/>
        </w:rPr>
        <w:t>府学十八景</w:t>
      </w:r>
      <w:r w:rsidRPr="001530F1">
        <w:rPr>
          <w:rFonts w:ascii="Helvetica" w:eastAsia="宋体" w:hAnsi="Helvetica" w:cs="Helvetica"/>
          <w:color w:val="000000"/>
          <w:sz w:val="36"/>
          <w:szCs w:val="36"/>
        </w:rPr>
        <w:t>——</w:t>
      </w:r>
      <w:r w:rsidRPr="001530F1">
        <w:rPr>
          <w:rFonts w:ascii="Helvetica" w:eastAsia="宋体" w:hAnsi="Helvetica" w:cs="Helvetica"/>
          <w:color w:val="000000"/>
          <w:sz w:val="36"/>
          <w:szCs w:val="36"/>
        </w:rPr>
        <w:t>古槐思源</w:t>
      </w:r>
    </w:p>
    <w:p w:rsidR="001530F1" w:rsidRPr="001530F1" w:rsidRDefault="001530F1" w:rsidP="001530F1">
      <w:pPr>
        <w:shd w:val="clear" w:color="auto" w:fill="FFFFFF"/>
        <w:adjustRightInd/>
        <w:snapToGrid/>
        <w:spacing w:line="300" w:lineRule="atLeast"/>
        <w:rPr>
          <w:rFonts w:ascii="Helvetica" w:eastAsia="宋体" w:hAnsi="Helvetica" w:cs="Helvetica"/>
          <w:color w:val="000000"/>
          <w:sz w:val="2"/>
          <w:szCs w:val="2"/>
        </w:rPr>
      </w:pPr>
      <w:r w:rsidRPr="001530F1">
        <w:rPr>
          <w:rFonts w:ascii="Helvetica" w:eastAsia="宋体" w:hAnsi="Helvetica" w:cs="Helvetica"/>
          <w:color w:val="999999"/>
          <w:sz w:val="21"/>
        </w:rPr>
        <w:t>2015-11-30</w:t>
      </w:r>
      <w:r w:rsidRPr="001530F1">
        <w:rPr>
          <w:rFonts w:ascii="Helvetica" w:eastAsia="宋体" w:hAnsi="Helvetica" w:cs="Helvetica"/>
          <w:color w:val="000000"/>
          <w:sz w:val="2"/>
        </w:rPr>
        <w:t> </w:t>
      </w:r>
      <w:hyperlink r:id="rId4" w:anchor="#" w:history="1">
        <w:r w:rsidRPr="001530F1">
          <w:rPr>
            <w:rFonts w:ascii="Helvetica" w:eastAsia="宋体" w:hAnsi="Helvetica" w:cs="Helvetica"/>
            <w:color w:val="4395F5"/>
            <w:sz w:val="21"/>
          </w:rPr>
          <w:t>常州市第二中学</w:t>
        </w:r>
      </w:hyperlink>
    </w:p>
    <w:p w:rsidR="001530F1" w:rsidRPr="001530F1" w:rsidRDefault="001530F1" w:rsidP="001530F1">
      <w:pPr>
        <w:shd w:val="clear" w:color="auto" w:fill="FFFFFF"/>
        <w:adjustRightInd/>
        <w:snapToGrid/>
        <w:spacing w:after="90" w:line="384" w:lineRule="atLeast"/>
        <w:rPr>
          <w:rFonts w:ascii="Helvetica" w:eastAsia="宋体" w:hAnsi="Helvetica" w:cs="Helvetica"/>
          <w:color w:val="000000"/>
          <w:sz w:val="24"/>
          <w:szCs w:val="24"/>
        </w:rPr>
      </w:pPr>
      <w:r w:rsidRPr="001530F1">
        <w:rPr>
          <w:rFonts w:ascii="Helvetica" w:eastAsia="宋体" w:hAnsi="Helvetica" w:cs="Helvetica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js_cover" o:spid="_x0000_i1025" type="#_x0000_t75" alt="" style="width:24pt;height:24pt"/>
        </w:pict>
      </w:r>
    </w:p>
    <w:p w:rsidR="001530F1" w:rsidRPr="001530F1" w:rsidRDefault="001530F1" w:rsidP="001530F1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1530F1">
        <w:rPr>
          <w:rFonts w:ascii="宋体" w:eastAsia="宋体" w:hAnsi="宋体" w:cs="Helvetica" w:hint="eastAsia"/>
          <w:color w:val="3E3E3E"/>
          <w:sz w:val="24"/>
          <w:szCs w:val="24"/>
        </w:rPr>
        <w:t>“兴文井”原位于常州府学东墙外侧，井的北面有围墙环护三面。</w:t>
      </w:r>
    </w:p>
    <w:p w:rsidR="001530F1" w:rsidRPr="001530F1" w:rsidRDefault="001530F1" w:rsidP="001530F1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1530F1">
        <w:rPr>
          <w:rFonts w:ascii="宋体" w:eastAsia="宋体" w:hAnsi="宋体" w:cs="Helvetica" w:hint="eastAsia"/>
          <w:color w:val="3E3E3E"/>
          <w:sz w:val="24"/>
          <w:szCs w:val="24"/>
        </w:rPr>
        <w:t>旧时井旁有碑碣一块，曰“太乙泉”。清光绪十五年进士、祖籍常州的翰林院侍讲恽毓鼎在其《澄斋日记》中记曰：“杨桂士（敏）来答拜。次伯、嘉丈、金桂生均来，同步行至府西横街赴屠敬山之约。肴有熊掌，烹调极烂而佳。席散偕诸老步游府学一带。访兴文井古迹，井已眢，有碣在焉。题曰：‘太乙泉碣。井上仙人风水木，敬而护之诒尔福。刻斯碣兮永无极。天台山人题。’系宋人手迹也。”读来颇有雅趣。</w:t>
      </w:r>
    </w:p>
    <w:p w:rsidR="001530F1" w:rsidRPr="001530F1" w:rsidRDefault="001530F1" w:rsidP="001530F1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1530F1">
        <w:rPr>
          <w:rFonts w:ascii="宋体" w:eastAsia="宋体" w:hAnsi="宋体" w:cs="Helvetica" w:hint="eastAsia"/>
          <w:color w:val="3E3E3E"/>
          <w:sz w:val="24"/>
          <w:szCs w:val="24"/>
        </w:rPr>
        <w:t>康熙二十九年，常州府学教授吕起风重新疏通兴文井。民国私立常州中学时期仍在原处使用。现存井圈有“私立常中庚午（1930年）”字样，井旁有古槐一棵。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1530F1"/>
    <w:rsid w:val="00323B43"/>
    <w:rsid w:val="003D37D8"/>
    <w:rsid w:val="00426133"/>
    <w:rsid w:val="004358AB"/>
    <w:rsid w:val="008B7726"/>
    <w:rsid w:val="00D31D50"/>
    <w:rsid w:val="00D35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1530F1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530F1"/>
    <w:rPr>
      <w:rFonts w:ascii="宋体" w:eastAsia="宋体" w:hAnsi="宋体" w:cs="宋体"/>
      <w:b/>
      <w:bCs/>
      <w:sz w:val="36"/>
      <w:szCs w:val="36"/>
    </w:rPr>
  </w:style>
  <w:style w:type="character" w:styleId="a3">
    <w:name w:val="Emphasis"/>
    <w:basedOn w:val="a0"/>
    <w:uiPriority w:val="20"/>
    <w:qFormat/>
    <w:rsid w:val="001530F1"/>
    <w:rPr>
      <w:i/>
      <w:iCs/>
    </w:rPr>
  </w:style>
  <w:style w:type="character" w:customStyle="1" w:styleId="apple-converted-space">
    <w:name w:val="apple-converted-space"/>
    <w:basedOn w:val="a0"/>
    <w:rsid w:val="001530F1"/>
  </w:style>
  <w:style w:type="character" w:styleId="a4">
    <w:name w:val="Hyperlink"/>
    <w:basedOn w:val="a0"/>
    <w:uiPriority w:val="99"/>
    <w:semiHidden/>
    <w:unhideWhenUsed/>
    <w:rsid w:val="001530F1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1530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3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8158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380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p.weixin.qq.com/s?__biz=MzAwNDA4NjU1Mg==&amp;mid=400641816&amp;idx=1&amp;sn=c659d5c872b73c6b97d1aede0b90522e&amp;scene=19&amp;key=2b90ec7443e0305349997ecca86ed2078dc987726e162e0d33f5f70d7e41a8ddbe01b68e04bd93433f84a7cae5ee586bb442c3d59edc849d3f036c69a65605387493dcf8d23e212a9fba522d49c3422d&amp;ascene=1&amp;uin=MTc1MjE3ODAyMA%3D%3D&amp;devicetype=Windows+7&amp;version=6204014f&amp;pass_ticket=iXi95YZnHFe7Pr%2FDJt5yUSpA9IE8ZRnluWAPCPg7qNT%2BvCKv3LOS%2B%2FL1QKtGccY1&amp;winzoom=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2017-09-16T06:53:00Z</dcterms:modified>
</cp:coreProperties>
</file>