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7A3" w:rsidRPr="0082515E" w:rsidRDefault="00AF07A3" w:rsidP="0056542B">
      <w:pPr>
        <w:spacing w:line="560" w:lineRule="exact"/>
        <w:rPr>
          <w:rFonts w:ascii="仿宋" w:eastAsia="仿宋" w:hAnsi="仿宋" w:hint="eastAsia"/>
          <w:sz w:val="32"/>
          <w:szCs w:val="32"/>
        </w:rPr>
      </w:pPr>
    </w:p>
    <w:p w:rsidR="00AF07A3" w:rsidRPr="00D726EA" w:rsidRDefault="00AF07A3" w:rsidP="00D726EA">
      <w:pPr>
        <w:spacing w:line="560" w:lineRule="exact"/>
        <w:jc w:val="center"/>
        <w:rPr>
          <w:rFonts w:ascii="方正小标宋简体" w:eastAsia="方正小标宋简体" w:hAnsi="楷体"/>
          <w:b/>
          <w:sz w:val="44"/>
          <w:szCs w:val="44"/>
        </w:rPr>
      </w:pPr>
      <w:r w:rsidRPr="00D726EA">
        <w:rPr>
          <w:rFonts w:ascii="方正小标宋简体" w:eastAsia="方正小标宋简体" w:hAnsi="楷体" w:hint="eastAsia"/>
          <w:b/>
          <w:sz w:val="44"/>
          <w:szCs w:val="44"/>
        </w:rPr>
        <w:t>关于调整普通高中</w:t>
      </w:r>
      <w:r w:rsidRPr="00D726EA">
        <w:rPr>
          <w:rFonts w:ascii="方正小标宋简体" w:eastAsia="方正小标宋简体" w:hAnsi="楷体"/>
          <w:b/>
          <w:sz w:val="44"/>
          <w:szCs w:val="44"/>
        </w:rPr>
        <w:t>2018</w:t>
      </w:r>
      <w:r w:rsidRPr="00D726EA">
        <w:rPr>
          <w:rFonts w:ascii="方正小标宋简体" w:eastAsia="方正小标宋简体" w:hAnsi="楷体" w:hint="eastAsia"/>
          <w:b/>
          <w:sz w:val="44"/>
          <w:szCs w:val="44"/>
        </w:rPr>
        <w:t>级学生</w:t>
      </w:r>
    </w:p>
    <w:p w:rsidR="00AF07A3" w:rsidRPr="0056542B" w:rsidRDefault="00AF07A3" w:rsidP="0056542B">
      <w:pPr>
        <w:spacing w:line="560" w:lineRule="exact"/>
        <w:jc w:val="center"/>
        <w:rPr>
          <w:rFonts w:ascii="方正小标宋简体" w:eastAsia="方正小标宋简体" w:hAnsi="楷体"/>
          <w:b/>
          <w:sz w:val="44"/>
          <w:szCs w:val="44"/>
        </w:rPr>
      </w:pPr>
      <w:r w:rsidRPr="00D726EA">
        <w:rPr>
          <w:rFonts w:ascii="方正小标宋简体" w:eastAsia="方正小标宋简体" w:hAnsi="楷体" w:hint="eastAsia"/>
          <w:b/>
          <w:sz w:val="44"/>
          <w:szCs w:val="44"/>
        </w:rPr>
        <w:t>课程方案和课程内容的通知</w:t>
      </w:r>
    </w:p>
    <w:p w:rsidR="00AF07A3" w:rsidRPr="0082515E" w:rsidRDefault="00AF07A3" w:rsidP="00D726EA">
      <w:pPr>
        <w:widowControl/>
        <w:spacing w:line="560" w:lineRule="exact"/>
        <w:jc w:val="left"/>
        <w:rPr>
          <w:rFonts w:ascii="仿宋" w:eastAsia="仿宋" w:hAnsi="仿宋"/>
          <w:sz w:val="32"/>
          <w:szCs w:val="32"/>
        </w:rPr>
      </w:pPr>
      <w:r w:rsidRPr="0082515E">
        <w:rPr>
          <w:rFonts w:ascii="仿宋" w:eastAsia="仿宋" w:hAnsi="仿宋" w:hint="eastAsia"/>
          <w:sz w:val="32"/>
          <w:szCs w:val="32"/>
        </w:rPr>
        <w:t>各设区市</w:t>
      </w:r>
      <w:r>
        <w:rPr>
          <w:rFonts w:ascii="仿宋" w:eastAsia="仿宋" w:hAnsi="仿宋" w:hint="eastAsia"/>
          <w:sz w:val="32"/>
          <w:szCs w:val="32"/>
        </w:rPr>
        <w:t>、县（市、区）</w:t>
      </w:r>
      <w:r w:rsidRPr="0082515E">
        <w:rPr>
          <w:rFonts w:ascii="仿宋" w:eastAsia="仿宋" w:hAnsi="仿宋" w:hint="eastAsia"/>
          <w:sz w:val="32"/>
          <w:szCs w:val="32"/>
        </w:rPr>
        <w:t>教育局</w:t>
      </w:r>
      <w:r>
        <w:rPr>
          <w:rFonts w:ascii="仿宋" w:eastAsia="仿宋" w:hAnsi="仿宋" w:hint="eastAsia"/>
          <w:sz w:val="32"/>
          <w:szCs w:val="32"/>
        </w:rPr>
        <w:t>，各普通高中学校</w:t>
      </w:r>
      <w:r w:rsidRPr="0082515E">
        <w:rPr>
          <w:rFonts w:ascii="仿宋" w:eastAsia="仿宋" w:hAnsi="仿宋" w:hint="eastAsia"/>
          <w:sz w:val="32"/>
          <w:szCs w:val="32"/>
        </w:rPr>
        <w:t>：</w:t>
      </w:r>
    </w:p>
    <w:p w:rsidR="00AF07A3" w:rsidRPr="0082515E"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为解决</w:t>
      </w:r>
      <w:r>
        <w:rPr>
          <w:rFonts w:ascii="仿宋" w:eastAsia="仿宋" w:hAnsi="仿宋" w:hint="eastAsia"/>
          <w:sz w:val="32"/>
          <w:szCs w:val="32"/>
        </w:rPr>
        <w:t>现行普通高中各学科教材与《普通高中</w:t>
      </w:r>
      <w:r w:rsidRPr="0082515E">
        <w:rPr>
          <w:rFonts w:ascii="仿宋" w:eastAsia="仿宋" w:hAnsi="仿宋" w:hint="eastAsia"/>
          <w:sz w:val="32"/>
          <w:szCs w:val="32"/>
        </w:rPr>
        <w:t>课程方案</w:t>
      </w:r>
      <w:r>
        <w:rPr>
          <w:rFonts w:ascii="仿宋" w:eastAsia="仿宋" w:hAnsi="仿宋" w:hint="eastAsia"/>
          <w:sz w:val="32"/>
          <w:szCs w:val="32"/>
        </w:rPr>
        <w:t>（</w:t>
      </w:r>
      <w:r>
        <w:rPr>
          <w:rFonts w:ascii="仿宋" w:eastAsia="仿宋" w:hAnsi="仿宋"/>
          <w:sz w:val="32"/>
          <w:szCs w:val="32"/>
        </w:rPr>
        <w:t>2017</w:t>
      </w:r>
      <w:r>
        <w:rPr>
          <w:rFonts w:ascii="仿宋" w:eastAsia="仿宋" w:hAnsi="仿宋" w:hint="eastAsia"/>
          <w:sz w:val="32"/>
          <w:szCs w:val="32"/>
        </w:rPr>
        <w:t>版）》</w:t>
      </w:r>
      <w:r w:rsidRPr="0082515E">
        <w:rPr>
          <w:rFonts w:ascii="仿宋" w:eastAsia="仿宋" w:hAnsi="仿宋" w:hint="eastAsia"/>
          <w:sz w:val="32"/>
          <w:szCs w:val="32"/>
        </w:rPr>
        <w:t>不匹配</w:t>
      </w:r>
      <w:r>
        <w:rPr>
          <w:rFonts w:ascii="仿宋" w:eastAsia="仿宋" w:hAnsi="仿宋" w:hint="eastAsia"/>
          <w:sz w:val="32"/>
          <w:szCs w:val="32"/>
        </w:rPr>
        <w:t>的</w:t>
      </w:r>
      <w:r w:rsidRPr="0082515E">
        <w:rPr>
          <w:rFonts w:ascii="仿宋" w:eastAsia="仿宋" w:hAnsi="仿宋" w:hint="eastAsia"/>
          <w:sz w:val="32"/>
          <w:szCs w:val="32"/>
        </w:rPr>
        <w:t>问题，决定对</w:t>
      </w:r>
      <w:r w:rsidRPr="0082515E">
        <w:rPr>
          <w:rFonts w:ascii="仿宋" w:eastAsia="仿宋" w:hAnsi="仿宋"/>
          <w:sz w:val="32"/>
          <w:szCs w:val="32"/>
        </w:rPr>
        <w:t>2018</w:t>
      </w:r>
      <w:r w:rsidRPr="0082515E">
        <w:rPr>
          <w:rFonts w:ascii="仿宋" w:eastAsia="仿宋" w:hAnsi="仿宋" w:hint="eastAsia"/>
          <w:sz w:val="32"/>
          <w:szCs w:val="32"/>
        </w:rPr>
        <w:t>年</w:t>
      </w:r>
      <w:r>
        <w:rPr>
          <w:rFonts w:ascii="仿宋" w:eastAsia="仿宋" w:hAnsi="仿宋" w:hint="eastAsia"/>
          <w:sz w:val="32"/>
          <w:szCs w:val="32"/>
        </w:rPr>
        <w:t>秋季入学的</w:t>
      </w:r>
      <w:r w:rsidRPr="0082515E">
        <w:rPr>
          <w:rFonts w:ascii="仿宋" w:eastAsia="仿宋" w:hAnsi="仿宋" w:hint="eastAsia"/>
          <w:sz w:val="32"/>
          <w:szCs w:val="32"/>
        </w:rPr>
        <w:t>普通高中</w:t>
      </w:r>
      <w:r>
        <w:rPr>
          <w:rFonts w:ascii="仿宋" w:eastAsia="仿宋" w:hAnsi="仿宋" w:hint="eastAsia"/>
          <w:sz w:val="32"/>
          <w:szCs w:val="32"/>
        </w:rPr>
        <w:t>学生的</w:t>
      </w:r>
      <w:r w:rsidRPr="0082515E">
        <w:rPr>
          <w:rFonts w:ascii="仿宋" w:eastAsia="仿宋" w:hAnsi="仿宋" w:hint="eastAsia"/>
          <w:sz w:val="32"/>
          <w:szCs w:val="32"/>
        </w:rPr>
        <w:t>课程方案</w:t>
      </w:r>
      <w:r>
        <w:rPr>
          <w:rFonts w:ascii="仿宋" w:eastAsia="仿宋" w:hAnsi="仿宋" w:hint="eastAsia"/>
          <w:sz w:val="32"/>
          <w:szCs w:val="32"/>
        </w:rPr>
        <w:t>和部分学科课程内容</w:t>
      </w:r>
      <w:r w:rsidRPr="0082515E">
        <w:rPr>
          <w:rFonts w:ascii="仿宋" w:eastAsia="仿宋" w:hAnsi="仿宋" w:hint="eastAsia"/>
          <w:sz w:val="32"/>
          <w:szCs w:val="32"/>
        </w:rPr>
        <w:t>进行调整</w:t>
      </w:r>
      <w:r>
        <w:rPr>
          <w:rFonts w:ascii="仿宋" w:eastAsia="仿宋" w:hAnsi="仿宋" w:hint="eastAsia"/>
          <w:sz w:val="32"/>
          <w:szCs w:val="32"/>
        </w:rPr>
        <w:t>，调整后的方案</w:t>
      </w:r>
      <w:r w:rsidRPr="0082515E">
        <w:rPr>
          <w:rFonts w:ascii="仿宋" w:eastAsia="仿宋" w:hAnsi="仿宋" w:hint="eastAsia"/>
          <w:sz w:val="32"/>
          <w:szCs w:val="32"/>
        </w:rPr>
        <w:t>见附件</w:t>
      </w:r>
      <w:r w:rsidRPr="0082515E">
        <w:rPr>
          <w:rFonts w:ascii="仿宋" w:eastAsia="仿宋" w:hAnsi="仿宋"/>
          <w:sz w:val="32"/>
          <w:szCs w:val="32"/>
        </w:rPr>
        <w:t>1</w:t>
      </w:r>
      <w:r w:rsidRPr="0082515E">
        <w:rPr>
          <w:rFonts w:ascii="仿宋" w:eastAsia="仿宋" w:hAnsi="仿宋" w:hint="eastAsia"/>
          <w:sz w:val="32"/>
          <w:szCs w:val="32"/>
        </w:rPr>
        <w:t>和附件</w:t>
      </w:r>
      <w:r w:rsidRPr="0082515E">
        <w:rPr>
          <w:rFonts w:ascii="仿宋" w:eastAsia="仿宋" w:hAnsi="仿宋"/>
          <w:sz w:val="32"/>
          <w:szCs w:val="32"/>
        </w:rPr>
        <w:t>2</w:t>
      </w:r>
      <w:r w:rsidRPr="0082515E">
        <w:rPr>
          <w:rFonts w:ascii="仿宋" w:eastAsia="仿宋" w:hAnsi="仿宋" w:hint="eastAsia"/>
          <w:sz w:val="32"/>
          <w:szCs w:val="32"/>
        </w:rPr>
        <w:t>。</w:t>
      </w:r>
    </w:p>
    <w:p w:rsidR="00AF07A3" w:rsidRPr="0082515E"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全省</w:t>
      </w:r>
      <w:r w:rsidRPr="0082515E">
        <w:rPr>
          <w:rFonts w:ascii="仿宋" w:eastAsia="仿宋" w:hAnsi="仿宋"/>
          <w:sz w:val="32"/>
          <w:szCs w:val="32"/>
        </w:rPr>
        <w:t>2018</w:t>
      </w:r>
      <w:r>
        <w:rPr>
          <w:rFonts w:ascii="仿宋" w:eastAsia="仿宋" w:hAnsi="仿宋" w:hint="eastAsia"/>
          <w:sz w:val="32"/>
          <w:szCs w:val="32"/>
        </w:rPr>
        <w:t>级普通高中学生执行调整后的方案。原方案中未做调整的部分，仍按原</w:t>
      </w:r>
      <w:r w:rsidRPr="0082515E">
        <w:rPr>
          <w:rFonts w:ascii="仿宋" w:eastAsia="仿宋" w:hAnsi="仿宋" w:hint="eastAsia"/>
          <w:sz w:val="32"/>
          <w:szCs w:val="32"/>
        </w:rPr>
        <w:t>方案及“省教育厅关于印发江苏省普通高中各学科课程标准教学要求（修订稿）的通知”（苏教教科</w:t>
      </w:r>
      <w:r w:rsidRPr="0082515E">
        <w:rPr>
          <w:rFonts w:ascii="仿宋" w:eastAsia="仿宋" w:hAnsi="仿宋"/>
          <w:sz w:val="32"/>
          <w:szCs w:val="32"/>
        </w:rPr>
        <w:t>[2009]2</w:t>
      </w:r>
      <w:r w:rsidRPr="0082515E">
        <w:rPr>
          <w:rFonts w:ascii="仿宋" w:eastAsia="仿宋" w:hAnsi="仿宋" w:hint="eastAsia"/>
          <w:sz w:val="32"/>
          <w:szCs w:val="32"/>
        </w:rPr>
        <w:t>号）执行。</w:t>
      </w:r>
      <w:r>
        <w:rPr>
          <w:rFonts w:ascii="仿宋" w:eastAsia="仿宋" w:hAnsi="仿宋"/>
          <w:sz w:val="32"/>
          <w:szCs w:val="32"/>
        </w:rPr>
        <w:t>2017</w:t>
      </w:r>
      <w:r>
        <w:rPr>
          <w:rFonts w:ascii="仿宋" w:eastAsia="仿宋" w:hAnsi="仿宋" w:hint="eastAsia"/>
          <w:sz w:val="32"/>
          <w:szCs w:val="32"/>
        </w:rPr>
        <w:t>、</w:t>
      </w:r>
      <w:r>
        <w:rPr>
          <w:rFonts w:ascii="仿宋" w:eastAsia="仿宋" w:hAnsi="仿宋"/>
          <w:sz w:val="32"/>
          <w:szCs w:val="32"/>
        </w:rPr>
        <w:t>2016</w:t>
      </w:r>
      <w:r>
        <w:rPr>
          <w:rFonts w:ascii="仿宋" w:eastAsia="仿宋" w:hAnsi="仿宋" w:hint="eastAsia"/>
          <w:sz w:val="32"/>
          <w:szCs w:val="32"/>
        </w:rPr>
        <w:t>级学生按原方案组织课程教学。</w:t>
      </w:r>
    </w:p>
    <w:p w:rsidR="00AF07A3" w:rsidRDefault="00AF07A3" w:rsidP="00D726EA">
      <w:pPr>
        <w:widowControl/>
        <w:spacing w:line="560" w:lineRule="exact"/>
        <w:ind w:firstLine="720"/>
        <w:jc w:val="left"/>
        <w:rPr>
          <w:rFonts w:ascii="仿宋" w:eastAsia="仿宋" w:hAnsi="仿宋"/>
          <w:sz w:val="32"/>
          <w:szCs w:val="32"/>
        </w:rPr>
      </w:pPr>
      <w:r w:rsidRPr="0082515E">
        <w:rPr>
          <w:rFonts w:ascii="仿宋" w:eastAsia="仿宋" w:hAnsi="仿宋" w:hint="eastAsia"/>
          <w:sz w:val="32"/>
          <w:szCs w:val="32"/>
        </w:rPr>
        <w:t>各</w:t>
      </w:r>
      <w:r>
        <w:rPr>
          <w:rFonts w:ascii="仿宋" w:eastAsia="仿宋" w:hAnsi="仿宋" w:hint="eastAsia"/>
          <w:sz w:val="32"/>
          <w:szCs w:val="32"/>
        </w:rPr>
        <w:t>级</w:t>
      </w:r>
      <w:r w:rsidRPr="0082515E">
        <w:rPr>
          <w:rFonts w:ascii="仿宋" w:eastAsia="仿宋" w:hAnsi="仿宋" w:hint="eastAsia"/>
          <w:sz w:val="32"/>
          <w:szCs w:val="32"/>
        </w:rPr>
        <w:t>教育</w:t>
      </w:r>
      <w:r>
        <w:rPr>
          <w:rFonts w:ascii="仿宋" w:eastAsia="仿宋" w:hAnsi="仿宋" w:hint="eastAsia"/>
          <w:sz w:val="32"/>
          <w:szCs w:val="32"/>
        </w:rPr>
        <w:t>行政部门和学校要</w:t>
      </w:r>
      <w:r w:rsidRPr="0082515E">
        <w:rPr>
          <w:rFonts w:ascii="仿宋" w:eastAsia="仿宋" w:hAnsi="仿宋" w:hint="eastAsia"/>
          <w:sz w:val="32"/>
          <w:szCs w:val="32"/>
        </w:rPr>
        <w:t>抓紧</w:t>
      </w:r>
      <w:r>
        <w:rPr>
          <w:rFonts w:ascii="仿宋" w:eastAsia="仿宋" w:hAnsi="仿宋" w:hint="eastAsia"/>
          <w:sz w:val="32"/>
          <w:szCs w:val="32"/>
        </w:rPr>
        <w:t>做好各项准备工作，严格落实</w:t>
      </w:r>
      <w:r w:rsidRPr="0082515E">
        <w:rPr>
          <w:rFonts w:ascii="仿宋" w:eastAsia="仿宋" w:hAnsi="仿宋" w:hint="eastAsia"/>
          <w:sz w:val="32"/>
          <w:szCs w:val="32"/>
        </w:rPr>
        <w:t>调整方案</w:t>
      </w:r>
      <w:r>
        <w:rPr>
          <w:rFonts w:ascii="仿宋" w:eastAsia="仿宋" w:hAnsi="仿宋" w:hint="eastAsia"/>
          <w:sz w:val="32"/>
          <w:szCs w:val="32"/>
        </w:rPr>
        <w:t>，保证课程教学秩序的稳定。</w:t>
      </w:r>
    </w:p>
    <w:p w:rsidR="00AF07A3" w:rsidRDefault="00AF07A3" w:rsidP="00D726EA">
      <w:pPr>
        <w:widowControl/>
        <w:spacing w:line="560" w:lineRule="exact"/>
        <w:ind w:firstLine="720"/>
        <w:jc w:val="left"/>
        <w:rPr>
          <w:rFonts w:ascii="仿宋" w:eastAsia="仿宋" w:hAnsi="仿宋"/>
          <w:sz w:val="32"/>
          <w:szCs w:val="32"/>
        </w:rPr>
      </w:pPr>
      <w:r>
        <w:rPr>
          <w:rFonts w:ascii="仿宋" w:eastAsia="仿宋" w:hAnsi="仿宋" w:hint="eastAsia"/>
          <w:sz w:val="32"/>
          <w:szCs w:val="32"/>
        </w:rPr>
        <w:t>因方案和内容调整，</w:t>
      </w:r>
      <w:r>
        <w:rPr>
          <w:rFonts w:ascii="仿宋" w:eastAsia="仿宋" w:hAnsi="仿宋"/>
          <w:sz w:val="32"/>
          <w:szCs w:val="32"/>
        </w:rPr>
        <w:t>2018</w:t>
      </w:r>
      <w:r>
        <w:rPr>
          <w:rFonts w:ascii="仿宋" w:eastAsia="仿宋" w:hAnsi="仿宋" w:hint="eastAsia"/>
          <w:sz w:val="32"/>
          <w:szCs w:val="32"/>
        </w:rPr>
        <w:t>级学生部分学科教材的征订时间须做相应调整，具体为：</w:t>
      </w:r>
      <w:r w:rsidRPr="00E36B81">
        <w:rPr>
          <w:rFonts w:ascii="仿宋" w:eastAsia="仿宋" w:hAnsi="仿宋" w:hint="eastAsia"/>
          <w:sz w:val="32"/>
          <w:szCs w:val="32"/>
        </w:rPr>
        <w:t>语文必修</w:t>
      </w:r>
      <w:r>
        <w:rPr>
          <w:rFonts w:ascii="仿宋" w:eastAsia="仿宋" w:hAnsi="仿宋"/>
          <w:sz w:val="32"/>
          <w:szCs w:val="32"/>
        </w:rPr>
        <w:t>5</w:t>
      </w:r>
      <w:r>
        <w:rPr>
          <w:rFonts w:ascii="仿宋" w:eastAsia="仿宋" w:hAnsi="仿宋" w:hint="eastAsia"/>
          <w:sz w:val="32"/>
          <w:szCs w:val="32"/>
        </w:rPr>
        <w:t>教材</w:t>
      </w:r>
      <w:r w:rsidRPr="00E36B81">
        <w:rPr>
          <w:rFonts w:ascii="仿宋" w:eastAsia="仿宋" w:hAnsi="仿宋" w:hint="eastAsia"/>
          <w:sz w:val="32"/>
          <w:szCs w:val="32"/>
        </w:rPr>
        <w:t>与必修</w:t>
      </w:r>
      <w:r>
        <w:rPr>
          <w:rFonts w:ascii="仿宋" w:eastAsia="仿宋" w:hAnsi="仿宋"/>
          <w:sz w:val="32"/>
          <w:szCs w:val="32"/>
        </w:rPr>
        <w:t>3</w:t>
      </w:r>
      <w:r w:rsidRPr="00E36B81">
        <w:rPr>
          <w:rFonts w:ascii="仿宋" w:eastAsia="仿宋" w:hAnsi="仿宋" w:hint="eastAsia"/>
          <w:sz w:val="32"/>
          <w:szCs w:val="32"/>
        </w:rPr>
        <w:t>、必修</w:t>
      </w:r>
      <w:r>
        <w:rPr>
          <w:rFonts w:ascii="仿宋" w:eastAsia="仿宋" w:hAnsi="仿宋"/>
          <w:sz w:val="32"/>
          <w:szCs w:val="32"/>
        </w:rPr>
        <w:t>4</w:t>
      </w:r>
      <w:r>
        <w:rPr>
          <w:rFonts w:ascii="仿宋" w:eastAsia="仿宋" w:hAnsi="仿宋" w:hint="eastAsia"/>
          <w:sz w:val="32"/>
          <w:szCs w:val="32"/>
        </w:rPr>
        <w:t>教材</w:t>
      </w:r>
      <w:r w:rsidRPr="00E36B81">
        <w:rPr>
          <w:rFonts w:ascii="仿宋" w:eastAsia="仿宋" w:hAnsi="仿宋" w:hint="eastAsia"/>
          <w:sz w:val="32"/>
          <w:szCs w:val="32"/>
        </w:rPr>
        <w:t>同时征订；历史</w:t>
      </w:r>
      <w:r>
        <w:rPr>
          <w:rFonts w:ascii="仿宋" w:eastAsia="仿宋" w:hAnsi="仿宋" w:hint="eastAsia"/>
          <w:sz w:val="32"/>
          <w:szCs w:val="32"/>
        </w:rPr>
        <w:t>必修</w:t>
      </w:r>
      <w:r>
        <w:rPr>
          <w:rFonts w:ascii="仿宋" w:eastAsia="仿宋" w:hAnsi="仿宋"/>
          <w:sz w:val="32"/>
          <w:szCs w:val="32"/>
        </w:rPr>
        <w:t>2</w:t>
      </w:r>
      <w:r>
        <w:rPr>
          <w:rFonts w:ascii="仿宋" w:eastAsia="仿宋" w:hAnsi="仿宋" w:hint="eastAsia"/>
          <w:sz w:val="32"/>
          <w:szCs w:val="32"/>
        </w:rPr>
        <w:t>、必修</w:t>
      </w:r>
      <w:r>
        <w:rPr>
          <w:rFonts w:ascii="仿宋" w:eastAsia="仿宋" w:hAnsi="仿宋"/>
          <w:sz w:val="32"/>
          <w:szCs w:val="32"/>
        </w:rPr>
        <w:t>3</w:t>
      </w:r>
      <w:r>
        <w:rPr>
          <w:rFonts w:ascii="仿宋" w:eastAsia="仿宋" w:hAnsi="仿宋" w:hint="eastAsia"/>
          <w:sz w:val="32"/>
          <w:szCs w:val="32"/>
        </w:rPr>
        <w:t>教材与必修</w:t>
      </w:r>
      <w:r>
        <w:rPr>
          <w:rFonts w:ascii="仿宋" w:eastAsia="仿宋" w:hAnsi="仿宋"/>
          <w:sz w:val="32"/>
          <w:szCs w:val="32"/>
        </w:rPr>
        <w:t>1</w:t>
      </w:r>
      <w:r>
        <w:rPr>
          <w:rFonts w:ascii="仿宋" w:eastAsia="仿宋" w:hAnsi="仿宋" w:hint="eastAsia"/>
          <w:sz w:val="32"/>
          <w:szCs w:val="32"/>
        </w:rPr>
        <w:t>教材在</w:t>
      </w:r>
      <w:r w:rsidRPr="00E36B81">
        <w:rPr>
          <w:rFonts w:ascii="仿宋" w:eastAsia="仿宋" w:hAnsi="仿宋" w:hint="eastAsia"/>
          <w:sz w:val="32"/>
          <w:szCs w:val="32"/>
        </w:rPr>
        <w:t>高一年级</w:t>
      </w:r>
      <w:r>
        <w:rPr>
          <w:rFonts w:ascii="仿宋" w:eastAsia="仿宋" w:hAnsi="仿宋" w:hint="eastAsia"/>
          <w:sz w:val="32"/>
          <w:szCs w:val="32"/>
        </w:rPr>
        <w:t>同时征订</w:t>
      </w:r>
      <w:r w:rsidRPr="00E36B81">
        <w:rPr>
          <w:rFonts w:ascii="仿宋" w:eastAsia="仿宋" w:hAnsi="仿宋" w:hint="eastAsia"/>
          <w:sz w:val="32"/>
          <w:szCs w:val="32"/>
        </w:rPr>
        <w:t>；思想政治必修</w:t>
      </w:r>
      <w:r w:rsidRPr="00E36B81">
        <w:rPr>
          <w:rFonts w:ascii="仿宋" w:eastAsia="仿宋" w:hAnsi="仿宋"/>
          <w:sz w:val="32"/>
          <w:szCs w:val="32"/>
        </w:rPr>
        <w:t>1</w:t>
      </w:r>
      <w:r w:rsidRPr="00E36B81">
        <w:rPr>
          <w:rFonts w:ascii="仿宋" w:eastAsia="仿宋" w:hAnsi="仿宋" w:hint="eastAsia"/>
          <w:sz w:val="32"/>
          <w:szCs w:val="32"/>
        </w:rPr>
        <w:t>、必</w:t>
      </w:r>
      <w:r>
        <w:rPr>
          <w:rFonts w:ascii="仿宋" w:eastAsia="仿宋" w:hAnsi="仿宋" w:hint="eastAsia"/>
          <w:sz w:val="32"/>
          <w:szCs w:val="32"/>
        </w:rPr>
        <w:t>修</w:t>
      </w:r>
      <w:r w:rsidRPr="00E36B81">
        <w:rPr>
          <w:rFonts w:ascii="仿宋" w:eastAsia="仿宋" w:hAnsi="仿宋"/>
          <w:sz w:val="32"/>
          <w:szCs w:val="32"/>
        </w:rPr>
        <w:t>2</w:t>
      </w:r>
      <w:r w:rsidRPr="00E36B81">
        <w:rPr>
          <w:rFonts w:ascii="仿宋" w:eastAsia="仿宋" w:hAnsi="仿宋" w:hint="eastAsia"/>
          <w:sz w:val="32"/>
          <w:szCs w:val="32"/>
        </w:rPr>
        <w:t>、必修</w:t>
      </w:r>
      <w:r w:rsidRPr="00E36B81">
        <w:rPr>
          <w:rFonts w:ascii="仿宋" w:eastAsia="仿宋" w:hAnsi="仿宋"/>
          <w:sz w:val="32"/>
          <w:szCs w:val="32"/>
        </w:rPr>
        <w:t>3</w:t>
      </w:r>
      <w:r w:rsidRPr="00E36B81">
        <w:rPr>
          <w:rFonts w:ascii="仿宋" w:eastAsia="仿宋" w:hAnsi="仿宋" w:hint="eastAsia"/>
          <w:sz w:val="32"/>
          <w:szCs w:val="32"/>
        </w:rPr>
        <w:t>教材</w:t>
      </w:r>
      <w:r>
        <w:rPr>
          <w:rFonts w:ascii="仿宋" w:eastAsia="仿宋" w:hAnsi="仿宋" w:hint="eastAsia"/>
          <w:sz w:val="32"/>
          <w:szCs w:val="32"/>
        </w:rPr>
        <w:t>均需在</w:t>
      </w:r>
      <w:r w:rsidRPr="00E36B81">
        <w:rPr>
          <w:rFonts w:ascii="仿宋" w:eastAsia="仿宋" w:hAnsi="仿宋" w:hint="eastAsia"/>
          <w:sz w:val="32"/>
          <w:szCs w:val="32"/>
        </w:rPr>
        <w:t>高一年级</w:t>
      </w:r>
      <w:r>
        <w:rPr>
          <w:rFonts w:ascii="仿宋" w:eastAsia="仿宋" w:hAnsi="仿宋" w:hint="eastAsia"/>
          <w:sz w:val="32"/>
          <w:szCs w:val="32"/>
        </w:rPr>
        <w:t>征订</w:t>
      </w:r>
      <w:r w:rsidRPr="00E36B81">
        <w:rPr>
          <w:rFonts w:ascii="仿宋" w:eastAsia="仿宋" w:hAnsi="仿宋" w:hint="eastAsia"/>
          <w:sz w:val="32"/>
          <w:szCs w:val="32"/>
        </w:rPr>
        <w:t>。</w:t>
      </w:r>
    </w:p>
    <w:p w:rsidR="00AF07A3" w:rsidRDefault="00AF07A3" w:rsidP="00D726EA">
      <w:pPr>
        <w:widowControl/>
        <w:spacing w:line="560" w:lineRule="exact"/>
        <w:ind w:firstLine="720"/>
        <w:jc w:val="left"/>
        <w:rPr>
          <w:rFonts w:ascii="仿宋" w:eastAsia="仿宋" w:hAnsi="仿宋"/>
          <w:sz w:val="32"/>
          <w:szCs w:val="32"/>
        </w:rPr>
      </w:pPr>
    </w:p>
    <w:p w:rsidR="00AF07A3" w:rsidRDefault="00AF07A3" w:rsidP="00D726EA">
      <w:pPr>
        <w:widowControl/>
        <w:spacing w:line="560" w:lineRule="exact"/>
        <w:ind w:firstLineChars="200" w:firstLine="640"/>
        <w:jc w:val="left"/>
        <w:rPr>
          <w:rFonts w:ascii="仿宋" w:eastAsia="仿宋" w:hAnsi="仿宋"/>
          <w:sz w:val="32"/>
          <w:szCs w:val="32"/>
        </w:rPr>
      </w:pPr>
      <w:r w:rsidRPr="0054704C">
        <w:rPr>
          <w:rFonts w:ascii="仿宋" w:eastAsia="仿宋" w:hAnsi="仿宋" w:hint="eastAsia"/>
          <w:sz w:val="32"/>
          <w:szCs w:val="32"/>
        </w:rPr>
        <w:t>附件</w:t>
      </w:r>
      <w:r w:rsidRPr="0054704C">
        <w:rPr>
          <w:rFonts w:ascii="仿宋" w:eastAsia="仿宋" w:hAnsi="仿宋"/>
          <w:sz w:val="32"/>
          <w:szCs w:val="32"/>
        </w:rPr>
        <w:t>1</w:t>
      </w:r>
      <w:r w:rsidRPr="0054704C">
        <w:rPr>
          <w:rFonts w:ascii="仿宋" w:eastAsia="仿宋" w:hAnsi="仿宋" w:hint="eastAsia"/>
          <w:sz w:val="32"/>
          <w:szCs w:val="32"/>
        </w:rPr>
        <w:t>：</w:t>
      </w:r>
      <w:r w:rsidRPr="009C7003">
        <w:rPr>
          <w:rFonts w:ascii="仿宋" w:eastAsia="仿宋" w:hAnsi="仿宋" w:hint="eastAsia"/>
          <w:sz w:val="32"/>
          <w:szCs w:val="32"/>
        </w:rPr>
        <w:t>江苏省普通高中</w:t>
      </w:r>
      <w:r w:rsidRPr="009C7003">
        <w:rPr>
          <w:rFonts w:ascii="仿宋" w:eastAsia="仿宋" w:hAnsi="仿宋"/>
          <w:sz w:val="32"/>
          <w:szCs w:val="32"/>
        </w:rPr>
        <w:t>2018</w:t>
      </w:r>
      <w:r w:rsidRPr="009C7003">
        <w:rPr>
          <w:rFonts w:ascii="仿宋" w:eastAsia="仿宋" w:hAnsi="仿宋" w:hint="eastAsia"/>
          <w:sz w:val="32"/>
          <w:szCs w:val="32"/>
        </w:rPr>
        <w:t>级学生课程学分结构表</w:t>
      </w:r>
    </w:p>
    <w:p w:rsidR="00AF07A3" w:rsidRPr="0082515E" w:rsidRDefault="00AF07A3" w:rsidP="0056542B">
      <w:pPr>
        <w:widowControl/>
        <w:spacing w:line="560" w:lineRule="exact"/>
        <w:ind w:firstLineChars="200" w:firstLine="640"/>
        <w:jc w:val="left"/>
        <w:rPr>
          <w:rFonts w:ascii="仿宋" w:eastAsia="仿宋" w:hAnsi="仿宋"/>
          <w:sz w:val="32"/>
          <w:szCs w:val="32"/>
        </w:rPr>
      </w:pPr>
      <w:r w:rsidRPr="0054704C">
        <w:rPr>
          <w:rFonts w:ascii="仿宋" w:eastAsia="仿宋" w:hAnsi="仿宋" w:hint="eastAsia"/>
          <w:sz w:val="32"/>
          <w:szCs w:val="32"/>
        </w:rPr>
        <w:t>附件</w:t>
      </w:r>
      <w:r w:rsidRPr="0054704C">
        <w:rPr>
          <w:rFonts w:ascii="仿宋" w:eastAsia="仿宋" w:hAnsi="仿宋"/>
          <w:sz w:val="32"/>
          <w:szCs w:val="32"/>
        </w:rPr>
        <w:t>2</w:t>
      </w:r>
      <w:r w:rsidRPr="0054704C">
        <w:rPr>
          <w:rFonts w:ascii="仿宋" w:eastAsia="仿宋" w:hAnsi="仿宋" w:hint="eastAsia"/>
          <w:sz w:val="32"/>
          <w:szCs w:val="32"/>
        </w:rPr>
        <w:t>：</w:t>
      </w:r>
      <w:r w:rsidRPr="009C7003">
        <w:rPr>
          <w:rFonts w:ascii="仿宋" w:eastAsia="仿宋" w:hAnsi="仿宋" w:hint="eastAsia"/>
          <w:sz w:val="32"/>
          <w:szCs w:val="32"/>
        </w:rPr>
        <w:t>江苏省普通高中</w:t>
      </w:r>
      <w:r w:rsidRPr="009C7003">
        <w:rPr>
          <w:rFonts w:ascii="仿宋" w:eastAsia="仿宋" w:hAnsi="仿宋"/>
          <w:sz w:val="32"/>
          <w:szCs w:val="32"/>
        </w:rPr>
        <w:t>2018</w:t>
      </w:r>
      <w:r w:rsidRPr="009C7003">
        <w:rPr>
          <w:rFonts w:ascii="仿宋" w:eastAsia="仿宋" w:hAnsi="仿宋" w:hint="eastAsia"/>
          <w:sz w:val="32"/>
          <w:szCs w:val="32"/>
        </w:rPr>
        <w:t>级学生部分学科课程内容调整说明</w:t>
      </w:r>
    </w:p>
    <w:p w:rsidR="00AF07A3" w:rsidRPr="0082515E" w:rsidRDefault="00AF07A3" w:rsidP="0056542B">
      <w:pPr>
        <w:widowControl/>
        <w:spacing w:line="560" w:lineRule="exact"/>
        <w:ind w:firstLineChars="1800" w:firstLine="5760"/>
        <w:jc w:val="left"/>
        <w:rPr>
          <w:rFonts w:ascii="仿宋" w:eastAsia="仿宋" w:hAnsi="仿宋"/>
          <w:sz w:val="32"/>
          <w:szCs w:val="32"/>
        </w:rPr>
      </w:pPr>
      <w:r w:rsidRPr="0082515E">
        <w:rPr>
          <w:rFonts w:ascii="仿宋" w:eastAsia="仿宋" w:hAnsi="仿宋"/>
          <w:sz w:val="32"/>
          <w:szCs w:val="32"/>
        </w:rPr>
        <w:t>2018</w:t>
      </w:r>
      <w:r w:rsidRPr="0082515E">
        <w:rPr>
          <w:rFonts w:ascii="仿宋" w:eastAsia="仿宋" w:hAnsi="仿宋" w:hint="eastAsia"/>
          <w:sz w:val="32"/>
          <w:szCs w:val="32"/>
        </w:rPr>
        <w:t>年</w:t>
      </w:r>
      <w:r w:rsidRPr="0082515E">
        <w:rPr>
          <w:rFonts w:ascii="仿宋" w:eastAsia="仿宋" w:hAnsi="仿宋"/>
          <w:sz w:val="32"/>
          <w:szCs w:val="32"/>
        </w:rPr>
        <w:t xml:space="preserve"> </w:t>
      </w:r>
      <w:r w:rsidRPr="0082515E">
        <w:rPr>
          <w:rFonts w:ascii="仿宋" w:eastAsia="仿宋" w:hAnsi="仿宋" w:hint="eastAsia"/>
          <w:sz w:val="32"/>
          <w:szCs w:val="32"/>
        </w:rPr>
        <w:t>月</w:t>
      </w:r>
      <w:r w:rsidRPr="0082515E">
        <w:rPr>
          <w:rFonts w:ascii="仿宋" w:eastAsia="仿宋" w:hAnsi="仿宋"/>
          <w:sz w:val="32"/>
          <w:szCs w:val="32"/>
        </w:rPr>
        <w:t xml:space="preserve"> </w:t>
      </w:r>
      <w:r w:rsidRPr="0082515E">
        <w:rPr>
          <w:rFonts w:ascii="仿宋" w:eastAsia="仿宋" w:hAnsi="仿宋" w:hint="eastAsia"/>
          <w:sz w:val="32"/>
          <w:szCs w:val="32"/>
        </w:rPr>
        <w:t>日</w:t>
      </w:r>
    </w:p>
    <w:p w:rsidR="00AF07A3" w:rsidRDefault="00AF07A3" w:rsidP="00D726EA">
      <w:pPr>
        <w:widowControl/>
        <w:spacing w:line="560" w:lineRule="exact"/>
        <w:jc w:val="left"/>
        <w:rPr>
          <w:rFonts w:ascii="仿宋" w:eastAsia="仿宋" w:hAnsi="仿宋"/>
          <w:sz w:val="32"/>
          <w:szCs w:val="32"/>
        </w:rPr>
      </w:pPr>
      <w:r w:rsidRPr="0082515E">
        <w:rPr>
          <w:rFonts w:ascii="仿宋" w:eastAsia="仿宋" w:hAnsi="仿宋"/>
          <w:sz w:val="32"/>
          <w:szCs w:val="32"/>
        </w:rPr>
        <w:br w:type="page"/>
      </w:r>
      <w:r>
        <w:rPr>
          <w:rFonts w:ascii="仿宋" w:eastAsia="仿宋" w:hAnsi="仿宋" w:hint="eastAsia"/>
          <w:sz w:val="32"/>
          <w:szCs w:val="32"/>
        </w:rPr>
        <w:lastRenderedPageBreak/>
        <w:t>附件</w:t>
      </w:r>
      <w:r>
        <w:rPr>
          <w:rFonts w:ascii="仿宋" w:eastAsia="仿宋" w:hAnsi="仿宋"/>
          <w:sz w:val="32"/>
          <w:szCs w:val="32"/>
        </w:rPr>
        <w:t>1</w:t>
      </w:r>
      <w:r>
        <w:rPr>
          <w:rFonts w:ascii="仿宋" w:eastAsia="仿宋" w:hAnsi="仿宋" w:hint="eastAsia"/>
          <w:sz w:val="32"/>
          <w:szCs w:val="32"/>
        </w:rPr>
        <w:t>：</w:t>
      </w:r>
    </w:p>
    <w:p w:rsidR="00AF07A3" w:rsidRDefault="00AF07A3">
      <w:pPr>
        <w:widowControl/>
        <w:jc w:val="center"/>
        <w:rPr>
          <w:rFonts w:ascii="宋体"/>
          <w:b/>
          <w:sz w:val="32"/>
          <w:szCs w:val="32"/>
        </w:rPr>
      </w:pPr>
      <w:r>
        <w:rPr>
          <w:rFonts w:ascii="宋体" w:hAnsi="宋体" w:hint="eastAsia"/>
          <w:b/>
          <w:sz w:val="32"/>
          <w:szCs w:val="32"/>
        </w:rPr>
        <w:t>江苏省普通高中</w:t>
      </w:r>
      <w:r>
        <w:rPr>
          <w:rFonts w:ascii="宋体" w:hAnsi="宋体"/>
          <w:b/>
          <w:sz w:val="32"/>
          <w:szCs w:val="32"/>
        </w:rPr>
        <w:t>2018</w:t>
      </w:r>
      <w:r>
        <w:rPr>
          <w:rFonts w:ascii="宋体" w:hAnsi="宋体" w:hint="eastAsia"/>
          <w:b/>
          <w:sz w:val="32"/>
          <w:szCs w:val="32"/>
        </w:rPr>
        <w:t>级学生课程学分结构表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4"/>
        <w:gridCol w:w="717"/>
        <w:gridCol w:w="494"/>
        <w:gridCol w:w="550"/>
        <w:gridCol w:w="12"/>
        <w:gridCol w:w="563"/>
        <w:gridCol w:w="632"/>
        <w:gridCol w:w="228"/>
        <w:gridCol w:w="314"/>
        <w:gridCol w:w="418"/>
        <w:gridCol w:w="233"/>
        <w:gridCol w:w="641"/>
        <w:gridCol w:w="269"/>
        <w:gridCol w:w="550"/>
        <w:gridCol w:w="377"/>
        <w:gridCol w:w="442"/>
        <w:gridCol w:w="615"/>
        <w:gridCol w:w="56"/>
        <w:gridCol w:w="1078"/>
      </w:tblGrid>
      <w:tr w:rsidR="00AF07A3">
        <w:tc>
          <w:tcPr>
            <w:tcW w:w="1141" w:type="dxa"/>
            <w:gridSpan w:val="2"/>
            <w:vMerge w:val="restart"/>
            <w:vAlign w:val="center"/>
          </w:tcPr>
          <w:p w:rsidR="00AF07A3" w:rsidRDefault="00AF07A3">
            <w:pPr>
              <w:widowControl/>
              <w:jc w:val="center"/>
              <w:rPr>
                <w:rFonts w:ascii="宋体" w:cs="宋体"/>
                <w:kern w:val="0"/>
                <w:szCs w:val="21"/>
              </w:rPr>
            </w:pPr>
            <w:r>
              <w:rPr>
                <w:rFonts w:ascii="宋体" w:hAnsi="宋体" w:cs="宋体" w:hint="eastAsia"/>
                <w:kern w:val="0"/>
                <w:szCs w:val="21"/>
              </w:rPr>
              <w:t>科目</w:t>
            </w:r>
          </w:p>
        </w:tc>
        <w:tc>
          <w:tcPr>
            <w:tcW w:w="1619"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学分</w:t>
            </w:r>
          </w:p>
        </w:tc>
        <w:tc>
          <w:tcPr>
            <w:tcW w:w="1825" w:type="dxa"/>
            <w:gridSpan w:val="5"/>
            <w:vAlign w:val="center"/>
          </w:tcPr>
          <w:p w:rsidR="00AF07A3" w:rsidRDefault="00AF07A3">
            <w:pPr>
              <w:widowControl/>
              <w:jc w:val="center"/>
              <w:rPr>
                <w:rFonts w:ascii="宋体" w:cs="宋体"/>
                <w:kern w:val="0"/>
                <w:szCs w:val="21"/>
              </w:rPr>
            </w:pPr>
            <w:r>
              <w:rPr>
                <w:rFonts w:ascii="宋体" w:hAnsi="宋体" w:cs="宋体" w:hint="eastAsia"/>
                <w:kern w:val="0"/>
                <w:szCs w:val="21"/>
              </w:rPr>
              <w:t>一年级</w:t>
            </w:r>
          </w:p>
        </w:tc>
        <w:tc>
          <w:tcPr>
            <w:tcW w:w="1837"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二年级</w:t>
            </w:r>
          </w:p>
        </w:tc>
        <w:tc>
          <w:tcPr>
            <w:tcW w:w="2191" w:type="dxa"/>
            <w:gridSpan w:val="4"/>
            <w:vAlign w:val="center"/>
          </w:tcPr>
          <w:p w:rsidR="00AF07A3" w:rsidRDefault="00AF07A3">
            <w:pPr>
              <w:widowControl/>
              <w:jc w:val="center"/>
              <w:rPr>
                <w:rFonts w:ascii="宋体" w:cs="宋体"/>
                <w:kern w:val="0"/>
                <w:szCs w:val="21"/>
              </w:rPr>
            </w:pPr>
            <w:r>
              <w:rPr>
                <w:rFonts w:ascii="宋体" w:hAnsi="宋体" w:cs="宋体" w:hint="eastAsia"/>
                <w:kern w:val="0"/>
                <w:szCs w:val="21"/>
              </w:rPr>
              <w:t>三年级</w:t>
            </w:r>
          </w:p>
        </w:tc>
      </w:tr>
      <w:tr w:rsidR="00AF07A3">
        <w:tc>
          <w:tcPr>
            <w:tcW w:w="1141" w:type="dxa"/>
            <w:gridSpan w:val="2"/>
            <w:vMerge/>
            <w:vAlign w:val="center"/>
          </w:tcPr>
          <w:p w:rsidR="00AF07A3" w:rsidRDefault="00AF07A3">
            <w:pPr>
              <w:widowControl/>
              <w:jc w:val="left"/>
              <w:rPr>
                <w:rFonts w:ascii="宋体" w:cs="宋体"/>
                <w:kern w:val="0"/>
                <w:szCs w:val="21"/>
              </w:rPr>
            </w:pPr>
          </w:p>
        </w:tc>
        <w:tc>
          <w:tcPr>
            <w:tcW w:w="494" w:type="dxa"/>
            <w:vAlign w:val="center"/>
          </w:tcPr>
          <w:p w:rsidR="00AF07A3" w:rsidRDefault="00AF07A3">
            <w:pPr>
              <w:widowControl/>
              <w:jc w:val="center"/>
              <w:rPr>
                <w:rFonts w:ascii="宋体" w:cs="宋体"/>
                <w:kern w:val="0"/>
                <w:szCs w:val="21"/>
              </w:rPr>
            </w:pPr>
            <w:r>
              <w:rPr>
                <w:rFonts w:ascii="宋体" w:hAnsi="宋体" w:cs="宋体" w:hint="eastAsia"/>
                <w:kern w:val="0"/>
                <w:szCs w:val="21"/>
              </w:rPr>
              <w:t>必修</w:t>
            </w:r>
          </w:p>
        </w:tc>
        <w:tc>
          <w:tcPr>
            <w:tcW w:w="550" w:type="dxa"/>
            <w:vAlign w:val="center"/>
          </w:tcPr>
          <w:p w:rsidR="00AF07A3" w:rsidRDefault="00AF07A3">
            <w:pPr>
              <w:widowControl/>
              <w:jc w:val="center"/>
              <w:rPr>
                <w:rFonts w:ascii="宋体" w:cs="宋体"/>
                <w:kern w:val="0"/>
                <w:szCs w:val="21"/>
              </w:rPr>
            </w:pPr>
            <w:r>
              <w:rPr>
                <w:rFonts w:ascii="宋体" w:hAnsi="宋体" w:cs="宋体" w:hint="eastAsia"/>
                <w:kern w:val="0"/>
                <w:szCs w:val="21"/>
              </w:rPr>
              <w:t>选择性必修</w:t>
            </w:r>
          </w:p>
        </w:tc>
        <w:tc>
          <w:tcPr>
            <w:tcW w:w="575"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选修</w:t>
            </w:r>
          </w:p>
        </w:tc>
        <w:tc>
          <w:tcPr>
            <w:tcW w:w="860"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965" w:type="dxa"/>
            <w:gridSpan w:val="3"/>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c>
          <w:tcPr>
            <w:tcW w:w="910"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927"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c>
          <w:tcPr>
            <w:tcW w:w="1113" w:type="dxa"/>
            <w:gridSpan w:val="3"/>
            <w:vAlign w:val="center"/>
          </w:tcPr>
          <w:p w:rsidR="00AF07A3" w:rsidRDefault="00AF07A3">
            <w:pPr>
              <w:widowControl/>
              <w:jc w:val="center"/>
              <w:rPr>
                <w:rFonts w:ascii="宋体" w:cs="宋体"/>
                <w:kern w:val="0"/>
                <w:szCs w:val="21"/>
              </w:rPr>
            </w:pPr>
            <w:r>
              <w:rPr>
                <w:rFonts w:ascii="宋体" w:hAnsi="宋体" w:cs="宋体" w:hint="eastAsia"/>
                <w:kern w:val="0"/>
                <w:szCs w:val="21"/>
              </w:rPr>
              <w:t>上学期</w:t>
            </w:r>
          </w:p>
        </w:tc>
        <w:tc>
          <w:tcPr>
            <w:tcW w:w="1078" w:type="dxa"/>
            <w:vAlign w:val="center"/>
          </w:tcPr>
          <w:p w:rsidR="00AF07A3" w:rsidRDefault="00AF07A3">
            <w:pPr>
              <w:widowControl/>
              <w:jc w:val="center"/>
              <w:rPr>
                <w:rFonts w:ascii="宋体" w:cs="宋体"/>
                <w:kern w:val="0"/>
                <w:szCs w:val="21"/>
              </w:rPr>
            </w:pPr>
            <w:r>
              <w:rPr>
                <w:rFonts w:ascii="宋体" w:hAnsi="宋体" w:cs="宋体" w:hint="eastAsia"/>
                <w:kern w:val="0"/>
                <w:szCs w:val="21"/>
              </w:rPr>
              <w:t>下学期</w:t>
            </w:r>
          </w:p>
        </w:tc>
      </w:tr>
      <w:tr w:rsidR="00AF07A3">
        <w:trPr>
          <w:trHeight w:val="425"/>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语文</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8</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2191" w:type="dxa"/>
            <w:gridSpan w:val="4"/>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数学</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8</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 xml:space="preserve">0-6 </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外语</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0-8</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4"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651"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0-3</w:t>
            </w:r>
          </w:p>
        </w:tc>
      </w:tr>
      <w:tr w:rsidR="00AF07A3">
        <w:trPr>
          <w:trHeight w:val="703"/>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思想</w:t>
            </w:r>
          </w:p>
          <w:p w:rsidR="00AF07A3" w:rsidRDefault="00AF07A3">
            <w:pPr>
              <w:widowControl/>
              <w:jc w:val="center"/>
              <w:rPr>
                <w:rFonts w:ascii="宋体" w:cs="宋体"/>
                <w:kern w:val="0"/>
                <w:szCs w:val="21"/>
              </w:rPr>
            </w:pPr>
            <w:r>
              <w:rPr>
                <w:rFonts w:ascii="宋体" w:hAnsi="宋体" w:cs="宋体" w:hint="eastAsia"/>
                <w:kern w:val="0"/>
                <w:szCs w:val="21"/>
              </w:rPr>
              <w:t>政治</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1+1</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984" w:type="dxa"/>
            <w:gridSpan w:val="4"/>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历史</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地理</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物理</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化学</w:t>
            </w:r>
          </w:p>
        </w:tc>
        <w:tc>
          <w:tcPr>
            <w:tcW w:w="494" w:type="dxa"/>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snapToGrid w:val="0"/>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0-3</w:t>
            </w:r>
          </w:p>
        </w:tc>
        <w:tc>
          <w:tcPr>
            <w:tcW w:w="927"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0-3</w:t>
            </w:r>
          </w:p>
        </w:tc>
        <w:tc>
          <w:tcPr>
            <w:tcW w:w="1057" w:type="dxa"/>
            <w:gridSpan w:val="2"/>
            <w:vAlign w:val="center"/>
          </w:tcPr>
          <w:p w:rsidR="00AF07A3" w:rsidRDefault="00AF07A3">
            <w:pPr>
              <w:snapToGrid w:val="0"/>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生物</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550" w:type="dxa"/>
            <w:vAlign w:val="center"/>
          </w:tcPr>
          <w:p w:rsidR="00AF07A3" w:rsidRDefault="00AF07A3">
            <w:pPr>
              <w:widowControl/>
              <w:jc w:val="center"/>
              <w:rPr>
                <w:rFonts w:ascii="宋体" w:hAnsi="宋体" w:cs="宋体"/>
                <w:kern w:val="0"/>
                <w:szCs w:val="21"/>
              </w:rPr>
            </w:pPr>
            <w:r>
              <w:rPr>
                <w:rFonts w:ascii="宋体" w:hAnsi="宋体" w:cs="宋体"/>
                <w:kern w:val="0"/>
                <w:szCs w:val="21"/>
              </w:rPr>
              <w:t>0-6</w:t>
            </w:r>
          </w:p>
        </w:tc>
        <w:tc>
          <w:tcPr>
            <w:tcW w:w="575"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c>
          <w:tcPr>
            <w:tcW w:w="86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10"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92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057"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0-2</w:t>
            </w:r>
          </w:p>
        </w:tc>
        <w:tc>
          <w:tcPr>
            <w:tcW w:w="113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0-4</w:t>
            </w:r>
          </w:p>
        </w:tc>
      </w:tr>
      <w:tr w:rsidR="00AF07A3">
        <w:trPr>
          <w:trHeight w:val="418"/>
        </w:trPr>
        <w:tc>
          <w:tcPr>
            <w:tcW w:w="1141" w:type="dxa"/>
            <w:gridSpan w:val="2"/>
            <w:vAlign w:val="center"/>
          </w:tcPr>
          <w:p w:rsidR="00AF07A3" w:rsidRDefault="00AF07A3">
            <w:pPr>
              <w:jc w:val="center"/>
              <w:rPr>
                <w:rFonts w:ascii="宋体" w:cs="宋体"/>
                <w:kern w:val="0"/>
                <w:szCs w:val="21"/>
              </w:rPr>
            </w:pPr>
            <w:r>
              <w:rPr>
                <w:rFonts w:ascii="宋体" w:hAnsi="宋体" w:cs="宋体" w:hint="eastAsia"/>
                <w:kern w:val="0"/>
                <w:szCs w:val="21"/>
              </w:rPr>
              <w:t>信息</w:t>
            </w:r>
          </w:p>
          <w:p w:rsidR="00AF07A3" w:rsidRDefault="00AF07A3">
            <w:pPr>
              <w:jc w:val="center"/>
              <w:rPr>
                <w:rFonts w:ascii="宋体" w:cs="宋体"/>
                <w:kern w:val="0"/>
                <w:szCs w:val="21"/>
              </w:rPr>
            </w:pPr>
            <w:r>
              <w:rPr>
                <w:rFonts w:ascii="宋体" w:hAnsi="宋体" w:cs="宋体" w:hint="eastAsia"/>
                <w:kern w:val="0"/>
                <w:szCs w:val="21"/>
              </w:rPr>
              <w:t>技术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1125" w:type="dxa"/>
            <w:gridSpan w:val="3"/>
            <w:vAlign w:val="center"/>
          </w:tcPr>
          <w:p w:rsidR="00AF07A3" w:rsidRDefault="00AF07A3">
            <w:pPr>
              <w:jc w:val="center"/>
              <w:rPr>
                <w:rFonts w:ascii="宋体" w:hAnsi="宋体" w:cs="宋体"/>
                <w:kern w:val="0"/>
                <w:szCs w:val="21"/>
              </w:rPr>
            </w:pPr>
            <w:r>
              <w:rPr>
                <w:rFonts w:ascii="宋体" w:hAnsi="宋体" w:cs="宋体"/>
                <w:kern w:val="0"/>
                <w:szCs w:val="21"/>
              </w:rPr>
              <w:t>0-8</w:t>
            </w:r>
          </w:p>
        </w:tc>
        <w:tc>
          <w:tcPr>
            <w:tcW w:w="2735" w:type="dxa"/>
            <w:gridSpan w:val="7"/>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18" w:type="dxa"/>
            <w:gridSpan w:val="6"/>
            <w:vAlign w:val="center"/>
          </w:tcPr>
          <w:p w:rsidR="00AF07A3" w:rsidRDefault="00AF07A3">
            <w:pPr>
              <w:jc w:val="center"/>
              <w:rPr>
                <w:rFonts w:ascii="宋体" w:hAnsi="宋体" w:cs="宋体"/>
                <w:kern w:val="0"/>
                <w:szCs w:val="21"/>
              </w:rPr>
            </w:pPr>
            <w:r>
              <w:rPr>
                <w:rFonts w:ascii="宋体" w:hAnsi="宋体" w:cs="宋体"/>
                <w:kern w:val="0"/>
                <w:szCs w:val="21"/>
              </w:rPr>
              <w:t>0-8</w:t>
            </w:r>
          </w:p>
        </w:tc>
      </w:tr>
      <w:tr w:rsidR="00AF07A3">
        <w:trPr>
          <w:trHeight w:val="401"/>
        </w:trPr>
        <w:tc>
          <w:tcPr>
            <w:tcW w:w="1141" w:type="dxa"/>
            <w:gridSpan w:val="2"/>
            <w:vAlign w:val="center"/>
          </w:tcPr>
          <w:p w:rsidR="00AF07A3" w:rsidRDefault="00AF07A3">
            <w:pPr>
              <w:jc w:val="center"/>
              <w:rPr>
                <w:rFonts w:ascii="宋体" w:cs="宋体"/>
                <w:kern w:val="0"/>
                <w:szCs w:val="21"/>
              </w:rPr>
            </w:pPr>
            <w:r>
              <w:rPr>
                <w:rFonts w:ascii="宋体" w:hAnsi="宋体" w:cs="宋体" w:hint="eastAsia"/>
                <w:kern w:val="0"/>
                <w:szCs w:val="21"/>
              </w:rPr>
              <w:t>通用</w:t>
            </w:r>
          </w:p>
          <w:p w:rsidR="00AF07A3" w:rsidRDefault="00AF07A3">
            <w:pPr>
              <w:jc w:val="center"/>
              <w:rPr>
                <w:rFonts w:ascii="宋体" w:cs="宋体"/>
                <w:kern w:val="0"/>
                <w:szCs w:val="21"/>
              </w:rPr>
            </w:pPr>
            <w:r>
              <w:rPr>
                <w:rFonts w:ascii="宋体" w:hAnsi="宋体" w:cs="宋体" w:hint="eastAsia"/>
                <w:kern w:val="0"/>
                <w:szCs w:val="21"/>
              </w:rPr>
              <w:t>技术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0-14</w:t>
            </w:r>
          </w:p>
        </w:tc>
        <w:tc>
          <w:tcPr>
            <w:tcW w:w="2735" w:type="dxa"/>
            <w:gridSpan w:val="7"/>
            <w:vAlign w:val="center"/>
          </w:tcPr>
          <w:p w:rsidR="00AF07A3" w:rsidRDefault="00AF07A3">
            <w:pPr>
              <w:widowControl/>
              <w:jc w:val="center"/>
              <w:rPr>
                <w:rFonts w:ascii="宋体" w:hAnsi="宋体" w:cs="宋体"/>
                <w:kern w:val="0"/>
                <w:szCs w:val="21"/>
              </w:rPr>
            </w:pPr>
            <w:r>
              <w:rPr>
                <w:rFonts w:ascii="宋体" w:hAnsi="宋体" w:cs="宋体"/>
                <w:kern w:val="0"/>
                <w:szCs w:val="21"/>
              </w:rPr>
              <w:t>4</w:t>
            </w:r>
          </w:p>
        </w:tc>
        <w:tc>
          <w:tcPr>
            <w:tcW w:w="3118" w:type="dxa"/>
            <w:gridSpan w:val="6"/>
            <w:vAlign w:val="center"/>
          </w:tcPr>
          <w:p w:rsidR="00AF07A3" w:rsidRDefault="00AF07A3">
            <w:pPr>
              <w:widowControl/>
              <w:jc w:val="center"/>
              <w:rPr>
                <w:rFonts w:ascii="宋体" w:hAnsi="宋体" w:cs="宋体"/>
                <w:kern w:val="0"/>
                <w:szCs w:val="21"/>
              </w:rPr>
            </w:pPr>
            <w:r>
              <w:rPr>
                <w:rFonts w:ascii="宋体" w:hAnsi="宋体" w:cs="宋体"/>
                <w:kern w:val="0"/>
                <w:szCs w:val="21"/>
              </w:rPr>
              <w:t>0-14</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音乐</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3</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0-11</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3-14</w:t>
            </w:r>
          </w:p>
        </w:tc>
      </w:tr>
      <w:tr w:rsidR="00AF07A3">
        <w:trPr>
          <w:trHeight w:val="278"/>
        </w:trPr>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美术</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3</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0-11</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3-14</w:t>
            </w:r>
          </w:p>
        </w:tc>
      </w:tr>
      <w:tr w:rsidR="00AF07A3">
        <w:trPr>
          <w:trHeight w:val="235"/>
        </w:trPr>
        <w:tc>
          <w:tcPr>
            <w:tcW w:w="1141" w:type="dxa"/>
            <w:gridSpan w:val="2"/>
            <w:vMerge w:val="restart"/>
            <w:vAlign w:val="center"/>
          </w:tcPr>
          <w:p w:rsidR="00AF07A3" w:rsidRDefault="00AF07A3">
            <w:pPr>
              <w:widowControl/>
              <w:jc w:val="center"/>
              <w:rPr>
                <w:rFonts w:ascii="宋体" w:cs="宋体"/>
                <w:kern w:val="0"/>
                <w:szCs w:val="21"/>
              </w:rPr>
            </w:pPr>
            <w:r>
              <w:rPr>
                <w:rFonts w:ascii="宋体" w:hAnsi="宋体" w:cs="宋体" w:hint="eastAsia"/>
                <w:kern w:val="0"/>
                <w:szCs w:val="21"/>
              </w:rPr>
              <w:t>体育与</w:t>
            </w:r>
          </w:p>
          <w:p w:rsidR="00AF07A3" w:rsidRDefault="00AF07A3">
            <w:pPr>
              <w:widowControl/>
              <w:jc w:val="center"/>
              <w:rPr>
                <w:rFonts w:ascii="宋体" w:cs="宋体"/>
                <w:kern w:val="0"/>
                <w:szCs w:val="21"/>
              </w:rPr>
            </w:pPr>
            <w:r>
              <w:rPr>
                <w:rFonts w:ascii="宋体" w:hAnsi="宋体" w:cs="宋体" w:hint="eastAsia"/>
                <w:kern w:val="0"/>
                <w:szCs w:val="21"/>
              </w:rPr>
              <w:t>健康</w:t>
            </w:r>
          </w:p>
        </w:tc>
        <w:tc>
          <w:tcPr>
            <w:tcW w:w="494" w:type="dxa"/>
            <w:vMerge w:val="restart"/>
            <w:vAlign w:val="center"/>
          </w:tcPr>
          <w:p w:rsidR="00AF07A3" w:rsidRDefault="00AF07A3">
            <w:pPr>
              <w:widowControl/>
              <w:jc w:val="center"/>
              <w:rPr>
                <w:rFonts w:ascii="宋体" w:hAnsi="宋体" w:cs="宋体"/>
                <w:kern w:val="0"/>
                <w:szCs w:val="21"/>
              </w:rPr>
            </w:pPr>
            <w:r>
              <w:rPr>
                <w:rFonts w:ascii="宋体" w:hAnsi="宋体" w:cs="宋体"/>
                <w:kern w:val="0"/>
                <w:szCs w:val="21"/>
              </w:rPr>
              <w:t>12</w:t>
            </w:r>
          </w:p>
        </w:tc>
        <w:tc>
          <w:tcPr>
            <w:tcW w:w="1125" w:type="dxa"/>
            <w:gridSpan w:val="3"/>
            <w:vMerge w:val="restart"/>
            <w:vAlign w:val="center"/>
          </w:tcPr>
          <w:p w:rsidR="00AF07A3" w:rsidRDefault="00AF07A3">
            <w:pPr>
              <w:widowControl/>
              <w:jc w:val="center"/>
              <w:rPr>
                <w:rFonts w:ascii="宋体" w:hAnsi="宋体" w:cs="宋体"/>
                <w:kern w:val="0"/>
                <w:szCs w:val="21"/>
              </w:rPr>
            </w:pPr>
            <w:r>
              <w:rPr>
                <w:rFonts w:ascii="宋体" w:hAnsi="宋体" w:cs="宋体"/>
                <w:kern w:val="0"/>
                <w:szCs w:val="21"/>
              </w:rPr>
              <w:t>0-22</w:t>
            </w:r>
          </w:p>
        </w:tc>
        <w:tc>
          <w:tcPr>
            <w:tcW w:w="632"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960"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74"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19"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819" w:type="dxa"/>
            <w:gridSpan w:val="2"/>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749"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r>
      <w:tr w:rsidR="00AF07A3">
        <w:trPr>
          <w:trHeight w:val="342"/>
        </w:trPr>
        <w:tc>
          <w:tcPr>
            <w:tcW w:w="1141" w:type="dxa"/>
            <w:gridSpan w:val="2"/>
            <w:vMerge/>
            <w:vAlign w:val="center"/>
          </w:tcPr>
          <w:p w:rsidR="00AF07A3" w:rsidRDefault="00AF07A3">
            <w:pPr>
              <w:widowControl/>
              <w:jc w:val="left"/>
              <w:rPr>
                <w:rFonts w:ascii="宋体" w:cs="宋体"/>
                <w:kern w:val="0"/>
                <w:szCs w:val="21"/>
              </w:rPr>
            </w:pPr>
          </w:p>
        </w:tc>
        <w:tc>
          <w:tcPr>
            <w:tcW w:w="494" w:type="dxa"/>
            <w:vMerge/>
            <w:vAlign w:val="center"/>
          </w:tcPr>
          <w:p w:rsidR="00AF07A3" w:rsidRDefault="00AF07A3">
            <w:pPr>
              <w:jc w:val="center"/>
              <w:rPr>
                <w:rFonts w:ascii="宋体" w:cs="宋体"/>
                <w:kern w:val="0"/>
                <w:szCs w:val="21"/>
              </w:rPr>
            </w:pPr>
          </w:p>
        </w:tc>
        <w:tc>
          <w:tcPr>
            <w:tcW w:w="1125" w:type="dxa"/>
            <w:gridSpan w:val="3"/>
            <w:vMerge/>
            <w:vAlign w:val="center"/>
          </w:tcPr>
          <w:p w:rsidR="00AF07A3" w:rsidRDefault="00AF07A3">
            <w:pPr>
              <w:widowControl/>
              <w:jc w:val="left"/>
              <w:rPr>
                <w:rFonts w:ascii="宋体" w:cs="宋体"/>
                <w:kern w:val="0"/>
                <w:szCs w:val="21"/>
              </w:rPr>
            </w:pPr>
          </w:p>
        </w:tc>
        <w:tc>
          <w:tcPr>
            <w:tcW w:w="5853" w:type="dxa"/>
            <w:gridSpan w:val="13"/>
            <w:vAlign w:val="center"/>
          </w:tcPr>
          <w:p w:rsidR="00AF07A3" w:rsidRDefault="00AF07A3">
            <w:pPr>
              <w:jc w:val="center"/>
              <w:rPr>
                <w:rFonts w:ascii="宋体" w:hAnsi="宋体" w:cs="宋体"/>
                <w:kern w:val="0"/>
                <w:szCs w:val="21"/>
              </w:rPr>
            </w:pPr>
            <w:r>
              <w:rPr>
                <w:rFonts w:ascii="宋体" w:hAnsi="宋体" w:cs="宋体"/>
                <w:kern w:val="0"/>
                <w:szCs w:val="21"/>
              </w:rPr>
              <w:t>0-22</w:t>
            </w:r>
          </w:p>
        </w:tc>
      </w:tr>
      <w:tr w:rsidR="00AF07A3">
        <w:trPr>
          <w:trHeight w:val="712"/>
        </w:trPr>
        <w:tc>
          <w:tcPr>
            <w:tcW w:w="424" w:type="dxa"/>
            <w:vMerge w:val="restart"/>
            <w:vAlign w:val="center"/>
          </w:tcPr>
          <w:p w:rsidR="00AF07A3" w:rsidRDefault="00AF07A3">
            <w:pPr>
              <w:jc w:val="center"/>
              <w:rPr>
                <w:rFonts w:ascii="宋体" w:cs="宋体"/>
                <w:kern w:val="0"/>
                <w:szCs w:val="21"/>
              </w:rPr>
            </w:pPr>
            <w:r>
              <w:rPr>
                <w:rFonts w:ascii="宋体" w:hAnsi="宋体" w:cs="宋体" w:hint="eastAsia"/>
                <w:kern w:val="0"/>
                <w:szCs w:val="21"/>
              </w:rPr>
              <w:t>综合实践活动</w:t>
            </w: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研究性学习</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r>
      <w:tr w:rsidR="00AF07A3">
        <w:trPr>
          <w:trHeight w:val="726"/>
        </w:trPr>
        <w:tc>
          <w:tcPr>
            <w:tcW w:w="424" w:type="dxa"/>
            <w:vMerge/>
            <w:vAlign w:val="center"/>
          </w:tcPr>
          <w:p w:rsidR="00AF07A3" w:rsidRDefault="00AF07A3">
            <w:pPr>
              <w:widowControl/>
              <w:jc w:val="left"/>
              <w:rPr>
                <w:rFonts w:ascii="宋体" w:cs="宋体"/>
                <w:kern w:val="0"/>
                <w:szCs w:val="21"/>
              </w:rPr>
            </w:pP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社会实践</w:t>
            </w:r>
          </w:p>
        </w:tc>
        <w:tc>
          <w:tcPr>
            <w:tcW w:w="494" w:type="dxa"/>
            <w:vAlign w:val="center"/>
          </w:tcPr>
          <w:p w:rsidR="00AF07A3" w:rsidRDefault="00AF07A3">
            <w:pPr>
              <w:jc w:val="center"/>
              <w:rPr>
                <w:rFonts w:ascii="宋体" w:hAnsi="宋体" w:cs="宋体"/>
                <w:kern w:val="0"/>
                <w:szCs w:val="21"/>
              </w:rPr>
            </w:pPr>
            <w:r>
              <w:rPr>
                <w:rFonts w:ascii="宋体" w:hAnsi="宋体" w:cs="宋体"/>
                <w:kern w:val="0"/>
                <w:szCs w:val="21"/>
              </w:rPr>
              <w:t>6</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6</w:t>
            </w:r>
          </w:p>
        </w:tc>
      </w:tr>
      <w:tr w:rsidR="00AF07A3">
        <w:trPr>
          <w:trHeight w:val="881"/>
        </w:trPr>
        <w:tc>
          <w:tcPr>
            <w:tcW w:w="424" w:type="dxa"/>
            <w:vMerge/>
            <w:vAlign w:val="center"/>
          </w:tcPr>
          <w:p w:rsidR="00AF07A3" w:rsidRDefault="00AF07A3">
            <w:pPr>
              <w:widowControl/>
              <w:jc w:val="left"/>
              <w:rPr>
                <w:rFonts w:ascii="宋体" w:cs="宋体"/>
                <w:kern w:val="0"/>
                <w:szCs w:val="21"/>
              </w:rPr>
            </w:pPr>
          </w:p>
        </w:tc>
        <w:tc>
          <w:tcPr>
            <w:tcW w:w="717" w:type="dxa"/>
            <w:vAlign w:val="center"/>
          </w:tcPr>
          <w:p w:rsidR="00AF07A3" w:rsidRDefault="00AF07A3">
            <w:pPr>
              <w:widowControl/>
              <w:jc w:val="center"/>
              <w:rPr>
                <w:rFonts w:ascii="宋体" w:cs="宋体"/>
                <w:kern w:val="0"/>
                <w:szCs w:val="21"/>
              </w:rPr>
            </w:pPr>
            <w:r>
              <w:rPr>
                <w:rFonts w:ascii="宋体" w:hAnsi="宋体" w:cs="宋体" w:hint="eastAsia"/>
                <w:kern w:val="0"/>
                <w:szCs w:val="21"/>
              </w:rPr>
              <w:t>志愿服务</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2</w:t>
            </w:r>
          </w:p>
        </w:tc>
      </w:tr>
      <w:tr w:rsidR="00AF07A3">
        <w:tc>
          <w:tcPr>
            <w:tcW w:w="1141" w:type="dxa"/>
            <w:gridSpan w:val="2"/>
            <w:vAlign w:val="center"/>
          </w:tcPr>
          <w:p w:rsidR="00AF07A3" w:rsidRDefault="00AF07A3">
            <w:pPr>
              <w:widowControl/>
              <w:rPr>
                <w:rFonts w:ascii="宋体" w:cs="宋体"/>
                <w:kern w:val="0"/>
                <w:szCs w:val="21"/>
              </w:rPr>
            </w:pPr>
            <w:r>
              <w:rPr>
                <w:rFonts w:ascii="宋体" w:hAnsi="宋体" w:cs="宋体" w:hint="eastAsia"/>
                <w:kern w:val="0"/>
                <w:szCs w:val="21"/>
              </w:rPr>
              <w:t>校本课程</w:t>
            </w:r>
          </w:p>
        </w:tc>
        <w:tc>
          <w:tcPr>
            <w:tcW w:w="494" w:type="dxa"/>
            <w:vAlign w:val="center"/>
          </w:tcPr>
          <w:p w:rsidR="00AF07A3" w:rsidRDefault="00AF07A3">
            <w:pPr>
              <w:widowControl/>
              <w:jc w:val="center"/>
              <w:rPr>
                <w:rFonts w:ascii="宋体" w:cs="宋体"/>
                <w:kern w:val="0"/>
                <w:szCs w:val="21"/>
              </w:rPr>
            </w:pPr>
          </w:p>
        </w:tc>
        <w:tc>
          <w:tcPr>
            <w:tcW w:w="1125" w:type="dxa"/>
            <w:gridSpan w:val="3"/>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8</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8</w:t>
            </w:r>
          </w:p>
        </w:tc>
      </w:tr>
      <w:tr w:rsidR="00AF07A3">
        <w:tc>
          <w:tcPr>
            <w:tcW w:w="1141" w:type="dxa"/>
            <w:gridSpan w:val="2"/>
            <w:vAlign w:val="center"/>
          </w:tcPr>
          <w:p w:rsidR="00AF07A3" w:rsidRDefault="00AF07A3">
            <w:pPr>
              <w:widowControl/>
              <w:jc w:val="center"/>
              <w:rPr>
                <w:rFonts w:ascii="宋体" w:cs="宋体"/>
                <w:kern w:val="0"/>
                <w:szCs w:val="21"/>
              </w:rPr>
            </w:pPr>
            <w:r>
              <w:rPr>
                <w:rFonts w:ascii="宋体" w:hAnsi="宋体" w:cs="宋体" w:hint="eastAsia"/>
                <w:kern w:val="0"/>
                <w:szCs w:val="21"/>
              </w:rPr>
              <w:t>合计</w:t>
            </w:r>
          </w:p>
        </w:tc>
        <w:tc>
          <w:tcPr>
            <w:tcW w:w="494" w:type="dxa"/>
            <w:vAlign w:val="center"/>
          </w:tcPr>
          <w:p w:rsidR="00AF07A3" w:rsidRDefault="00AF07A3">
            <w:pPr>
              <w:widowControl/>
              <w:jc w:val="center"/>
              <w:rPr>
                <w:rFonts w:ascii="宋体" w:hAnsi="宋体" w:cs="宋体"/>
                <w:kern w:val="0"/>
                <w:szCs w:val="21"/>
              </w:rPr>
            </w:pPr>
            <w:r>
              <w:rPr>
                <w:rFonts w:ascii="宋体" w:hAnsi="宋体" w:cs="宋体"/>
                <w:kern w:val="0"/>
                <w:szCs w:val="21"/>
              </w:rPr>
              <w:t>90</w:t>
            </w:r>
          </w:p>
        </w:tc>
        <w:tc>
          <w:tcPr>
            <w:tcW w:w="562" w:type="dxa"/>
            <w:gridSpan w:val="2"/>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40</w:t>
            </w:r>
          </w:p>
        </w:tc>
        <w:tc>
          <w:tcPr>
            <w:tcW w:w="563" w:type="dxa"/>
            <w:vAlign w:val="center"/>
          </w:tcPr>
          <w:p w:rsidR="00AF07A3" w:rsidRDefault="00AF07A3">
            <w:pPr>
              <w:widowControl/>
              <w:jc w:val="center"/>
              <w:rPr>
                <w:rFonts w:ascii="宋体" w:hAnsi="宋体" w:cs="宋体"/>
                <w:kern w:val="0"/>
                <w:szCs w:val="21"/>
              </w:rPr>
            </w:pPr>
            <w:r>
              <w:rPr>
                <w:rFonts w:ascii="宋体" w:hAnsi="宋体" w:cs="宋体" w:hint="eastAsia"/>
                <w:kern w:val="0"/>
                <w:szCs w:val="21"/>
              </w:rPr>
              <w:t>≥</w:t>
            </w:r>
            <w:r>
              <w:rPr>
                <w:rFonts w:ascii="宋体" w:hAnsi="宋体" w:cs="宋体"/>
                <w:kern w:val="0"/>
                <w:szCs w:val="21"/>
              </w:rPr>
              <w:t>14</w:t>
            </w:r>
          </w:p>
        </w:tc>
        <w:tc>
          <w:tcPr>
            <w:tcW w:w="5853" w:type="dxa"/>
            <w:gridSpan w:val="13"/>
            <w:vAlign w:val="center"/>
          </w:tcPr>
          <w:p w:rsidR="00AF07A3" w:rsidRDefault="00AF07A3">
            <w:pPr>
              <w:widowControl/>
              <w:jc w:val="center"/>
              <w:rPr>
                <w:rFonts w:ascii="宋体" w:hAnsi="宋体" w:cs="宋体"/>
                <w:kern w:val="0"/>
                <w:szCs w:val="21"/>
              </w:rPr>
            </w:pPr>
            <w:r>
              <w:rPr>
                <w:rFonts w:ascii="宋体" w:hAnsi="宋体" w:cs="宋体"/>
                <w:kern w:val="0"/>
                <w:szCs w:val="21"/>
              </w:rPr>
              <w:t>/</w:t>
            </w:r>
          </w:p>
        </w:tc>
      </w:tr>
    </w:tbl>
    <w:p w:rsidR="00AF07A3" w:rsidRDefault="00AF07A3">
      <w:pPr>
        <w:widowControl/>
        <w:ind w:firstLineChars="200" w:firstLine="422"/>
        <w:jc w:val="left"/>
        <w:rPr>
          <w:rFonts w:ascii="仿宋_GB2312" w:eastAsia="仿宋_GB2312" w:hAnsi="黑体"/>
          <w:szCs w:val="21"/>
        </w:rPr>
      </w:pPr>
      <w:r>
        <w:rPr>
          <w:rFonts w:ascii="仿宋_GB2312" w:eastAsia="仿宋_GB2312" w:hAnsi="黑体" w:hint="eastAsia"/>
          <w:b/>
          <w:szCs w:val="21"/>
        </w:rPr>
        <w:t>说明：</w:t>
      </w:r>
      <w:r>
        <w:rPr>
          <w:rFonts w:ascii="仿宋_GB2312" w:eastAsia="仿宋_GB2312" w:hAnsi="黑体" w:hint="eastAsia"/>
          <w:szCs w:val="21"/>
        </w:rPr>
        <w:t>本表中的“必修”课程，根据学生全面发展需要设置，全修全考；“选择性必修”课程根据学生个性发展和升学考试需要设置，选修选考；“选修”课程由学校根据实际情况统筹规划开设，学生自主选择修习，学而不考或学而备考。</w:t>
      </w:r>
    </w:p>
    <w:p w:rsidR="00AF07A3" w:rsidRDefault="00AF07A3">
      <w:pPr>
        <w:rPr>
          <w:rFonts w:ascii="仿宋" w:eastAsia="仿宋" w:hAnsi="仿宋"/>
          <w:sz w:val="32"/>
          <w:szCs w:val="32"/>
        </w:rPr>
      </w:pPr>
      <w:r>
        <w:rPr>
          <w:rFonts w:ascii="仿宋" w:eastAsia="仿宋" w:hAnsi="仿宋" w:hint="eastAsia"/>
          <w:sz w:val="32"/>
          <w:szCs w:val="32"/>
        </w:rPr>
        <w:lastRenderedPageBreak/>
        <w:t>附件</w:t>
      </w:r>
      <w:r>
        <w:rPr>
          <w:rFonts w:ascii="仿宋" w:eastAsia="仿宋" w:hAnsi="仿宋"/>
          <w:sz w:val="32"/>
          <w:szCs w:val="32"/>
        </w:rPr>
        <w:t>2</w:t>
      </w:r>
      <w:r>
        <w:rPr>
          <w:rFonts w:ascii="仿宋" w:eastAsia="仿宋" w:hAnsi="仿宋" w:hint="eastAsia"/>
          <w:sz w:val="32"/>
          <w:szCs w:val="32"/>
        </w:rPr>
        <w:t>：</w:t>
      </w:r>
    </w:p>
    <w:p w:rsidR="00AF07A3" w:rsidRDefault="00AF07A3">
      <w:pPr>
        <w:jc w:val="center"/>
        <w:rPr>
          <w:rFonts w:ascii="宋体"/>
          <w:b/>
          <w:sz w:val="36"/>
          <w:szCs w:val="36"/>
        </w:rPr>
      </w:pPr>
      <w:r>
        <w:rPr>
          <w:rFonts w:ascii="宋体" w:hAnsi="宋体" w:hint="eastAsia"/>
          <w:b/>
          <w:sz w:val="36"/>
          <w:szCs w:val="36"/>
        </w:rPr>
        <w:t>江苏省普通高中</w:t>
      </w:r>
      <w:r>
        <w:rPr>
          <w:rFonts w:ascii="宋体" w:hAnsi="宋体"/>
          <w:b/>
          <w:sz w:val="36"/>
          <w:szCs w:val="36"/>
        </w:rPr>
        <w:t>2018</w:t>
      </w:r>
      <w:r>
        <w:rPr>
          <w:rFonts w:ascii="宋体" w:hAnsi="宋体" w:hint="eastAsia"/>
          <w:b/>
          <w:sz w:val="36"/>
          <w:szCs w:val="36"/>
        </w:rPr>
        <w:t>级学生</w:t>
      </w:r>
    </w:p>
    <w:p w:rsidR="00AF07A3" w:rsidRDefault="00AF07A3">
      <w:pPr>
        <w:jc w:val="center"/>
        <w:rPr>
          <w:rFonts w:ascii="宋体"/>
          <w:b/>
          <w:sz w:val="36"/>
          <w:szCs w:val="36"/>
        </w:rPr>
      </w:pPr>
      <w:r>
        <w:rPr>
          <w:rFonts w:ascii="宋体" w:hAnsi="宋体" w:hint="eastAsia"/>
          <w:b/>
          <w:sz w:val="36"/>
          <w:szCs w:val="36"/>
        </w:rPr>
        <w:t>部分学科课程内容调整说明</w:t>
      </w:r>
    </w:p>
    <w:p w:rsidR="00AF07A3" w:rsidRDefault="00AF07A3">
      <w:pPr>
        <w:jc w:val="center"/>
        <w:rPr>
          <w:rFonts w:ascii="华文楷体" w:eastAsia="华文楷体" w:hAnsi="华文楷体"/>
          <w:b/>
          <w:sz w:val="36"/>
          <w:szCs w:val="36"/>
        </w:rPr>
      </w:pPr>
      <w:r>
        <w:rPr>
          <w:rFonts w:ascii="华文楷体" w:eastAsia="华文楷体" w:hAnsi="华文楷体" w:hint="eastAsia"/>
          <w:b/>
          <w:sz w:val="36"/>
          <w:szCs w:val="36"/>
        </w:rPr>
        <w:t>化学</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5"/>
        <w:gridCol w:w="691"/>
        <w:gridCol w:w="999"/>
        <w:gridCol w:w="1383"/>
        <w:gridCol w:w="2771"/>
        <w:gridCol w:w="3289"/>
      </w:tblGrid>
      <w:tr w:rsidR="00AF07A3" w:rsidTr="00036526">
        <w:trPr>
          <w:trHeight w:val="942"/>
        </w:trPr>
        <w:tc>
          <w:tcPr>
            <w:tcW w:w="2185" w:type="dxa"/>
            <w:gridSpan w:val="3"/>
            <w:vAlign w:val="center"/>
          </w:tcPr>
          <w:p w:rsidR="00AF07A3" w:rsidRPr="00036526" w:rsidRDefault="00AF07A3" w:rsidP="00036526">
            <w:pPr>
              <w:jc w:val="center"/>
              <w:rPr>
                <w:rFonts w:ascii="楷体" w:eastAsia="楷体" w:hAnsi="楷体"/>
                <w:b/>
                <w:sz w:val="24"/>
                <w:szCs w:val="24"/>
              </w:rPr>
            </w:pPr>
            <w:r w:rsidRPr="00036526">
              <w:rPr>
                <w:rFonts w:ascii="楷体" w:eastAsia="楷体" w:hAnsi="楷体" w:hint="eastAsia"/>
                <w:b/>
                <w:sz w:val="24"/>
                <w:szCs w:val="24"/>
              </w:rPr>
              <w:t>时间</w:t>
            </w:r>
          </w:p>
        </w:tc>
        <w:tc>
          <w:tcPr>
            <w:tcW w:w="1383" w:type="dxa"/>
            <w:vAlign w:val="center"/>
          </w:tcPr>
          <w:p w:rsidR="00AF07A3" w:rsidRPr="00036526" w:rsidRDefault="00AF07A3" w:rsidP="00036526">
            <w:pPr>
              <w:jc w:val="center"/>
              <w:rPr>
                <w:rFonts w:ascii="楷体" w:eastAsia="楷体" w:hAnsi="楷体"/>
                <w:b/>
                <w:sz w:val="24"/>
                <w:szCs w:val="24"/>
              </w:rPr>
            </w:pPr>
            <w:r w:rsidRPr="00036526">
              <w:rPr>
                <w:rFonts w:ascii="楷体" w:eastAsia="楷体" w:hAnsi="楷体" w:hint="eastAsia"/>
                <w:b/>
                <w:sz w:val="24"/>
                <w:szCs w:val="24"/>
              </w:rPr>
              <w:t>模块</w:t>
            </w:r>
          </w:p>
        </w:tc>
        <w:tc>
          <w:tcPr>
            <w:tcW w:w="2771" w:type="dxa"/>
            <w:vAlign w:val="center"/>
          </w:tcPr>
          <w:p w:rsidR="00AF07A3" w:rsidRPr="00036526" w:rsidRDefault="00AF07A3" w:rsidP="00036526">
            <w:pPr>
              <w:jc w:val="center"/>
              <w:rPr>
                <w:rFonts w:ascii="楷体" w:eastAsia="楷体" w:hAnsi="楷体"/>
                <w:b/>
                <w:sz w:val="24"/>
                <w:szCs w:val="24"/>
              </w:rPr>
            </w:pPr>
            <w:r w:rsidRPr="00036526">
              <w:rPr>
                <w:rFonts w:ascii="楷体" w:eastAsia="楷体" w:hAnsi="楷体" w:hint="eastAsia"/>
                <w:b/>
                <w:sz w:val="24"/>
                <w:szCs w:val="24"/>
              </w:rPr>
              <w:t>内容要求</w:t>
            </w:r>
          </w:p>
        </w:tc>
        <w:tc>
          <w:tcPr>
            <w:tcW w:w="3289" w:type="dxa"/>
            <w:vAlign w:val="center"/>
          </w:tcPr>
          <w:p w:rsidR="00AF07A3" w:rsidRPr="00036526" w:rsidRDefault="00AF07A3" w:rsidP="00036526">
            <w:pPr>
              <w:jc w:val="center"/>
              <w:rPr>
                <w:rFonts w:ascii="楷体" w:eastAsia="楷体" w:hAnsi="楷体"/>
                <w:b/>
                <w:sz w:val="24"/>
                <w:szCs w:val="24"/>
              </w:rPr>
            </w:pPr>
            <w:r w:rsidRPr="00036526">
              <w:rPr>
                <w:rFonts w:ascii="楷体" w:eastAsia="楷体" w:hAnsi="楷体" w:hint="eastAsia"/>
                <w:b/>
                <w:sz w:val="24"/>
                <w:szCs w:val="24"/>
              </w:rPr>
              <w:t>教学建议</w:t>
            </w:r>
          </w:p>
        </w:tc>
      </w:tr>
      <w:tr w:rsidR="00AF07A3" w:rsidTr="00036526">
        <w:trPr>
          <w:trHeight w:val="3000"/>
        </w:trPr>
        <w:tc>
          <w:tcPr>
            <w:tcW w:w="495" w:type="dxa"/>
            <w:vMerge w:val="restart"/>
            <w:vAlign w:val="center"/>
          </w:tcPr>
          <w:p w:rsidR="00AF07A3" w:rsidRPr="00036526" w:rsidRDefault="00AF07A3" w:rsidP="00036526">
            <w:pPr>
              <w:jc w:val="center"/>
              <w:rPr>
                <w:rFonts w:ascii="宋体"/>
                <w:sz w:val="24"/>
                <w:szCs w:val="24"/>
              </w:rPr>
            </w:pPr>
            <w:r w:rsidRPr="00036526">
              <w:rPr>
                <w:rFonts w:ascii="宋体" w:hAnsi="宋体" w:hint="eastAsia"/>
                <w:sz w:val="24"/>
                <w:szCs w:val="24"/>
              </w:rPr>
              <w:t>第一学年</w:t>
            </w:r>
          </w:p>
        </w:tc>
        <w:tc>
          <w:tcPr>
            <w:tcW w:w="691" w:type="dxa"/>
            <w:vMerge w:val="restart"/>
            <w:vAlign w:val="center"/>
          </w:tcPr>
          <w:p w:rsidR="00AF07A3" w:rsidRPr="00036526" w:rsidRDefault="00AF07A3" w:rsidP="00036526">
            <w:pPr>
              <w:jc w:val="center"/>
              <w:rPr>
                <w:rFonts w:ascii="宋体"/>
                <w:sz w:val="24"/>
                <w:szCs w:val="24"/>
              </w:rPr>
            </w:pPr>
            <w:r w:rsidRPr="00036526">
              <w:rPr>
                <w:rFonts w:ascii="宋体" w:hAnsi="宋体" w:hint="eastAsia"/>
                <w:sz w:val="24"/>
                <w:szCs w:val="24"/>
              </w:rPr>
              <w:t>上学期</w:t>
            </w:r>
          </w:p>
        </w:tc>
        <w:tc>
          <w:tcPr>
            <w:tcW w:w="999" w:type="dxa"/>
            <w:vAlign w:val="center"/>
          </w:tcPr>
          <w:p w:rsidR="00AF07A3" w:rsidRPr="00036526" w:rsidRDefault="00AF07A3" w:rsidP="00036526">
            <w:pPr>
              <w:jc w:val="center"/>
              <w:rPr>
                <w:rFonts w:ascii="宋体" w:hAnsi="宋体"/>
                <w:sz w:val="24"/>
                <w:szCs w:val="24"/>
              </w:rPr>
            </w:pPr>
            <w:r w:rsidRPr="00036526">
              <w:rPr>
                <w:rFonts w:ascii="宋体" w:hAnsi="宋体" w:hint="eastAsia"/>
                <w:sz w:val="24"/>
                <w:szCs w:val="24"/>
              </w:rPr>
              <w:t>学段</w:t>
            </w:r>
            <w:r w:rsidRPr="00036526">
              <w:rPr>
                <w:rFonts w:ascii="宋体" w:hAnsi="宋体"/>
                <w:sz w:val="24"/>
                <w:szCs w:val="24"/>
              </w:rPr>
              <w:t>1</w:t>
            </w:r>
          </w:p>
        </w:tc>
        <w:tc>
          <w:tcPr>
            <w:tcW w:w="1383" w:type="dxa"/>
            <w:vMerge w:val="restart"/>
            <w:vAlign w:val="center"/>
          </w:tcPr>
          <w:p w:rsidR="00AF07A3" w:rsidRPr="00036526" w:rsidRDefault="00AF07A3" w:rsidP="00036526">
            <w:pPr>
              <w:jc w:val="center"/>
              <w:rPr>
                <w:rFonts w:ascii="宋体"/>
                <w:sz w:val="24"/>
                <w:szCs w:val="24"/>
              </w:rPr>
            </w:pPr>
            <w:r w:rsidRPr="00036526">
              <w:rPr>
                <w:rFonts w:ascii="宋体" w:hAnsi="宋体" w:hint="eastAsia"/>
                <w:sz w:val="24"/>
                <w:szCs w:val="24"/>
              </w:rPr>
              <w:t>必修：主题</w:t>
            </w:r>
            <w:r w:rsidRPr="00036526">
              <w:rPr>
                <w:rFonts w:ascii="宋体" w:hAnsi="宋体"/>
                <w:sz w:val="24"/>
                <w:szCs w:val="24"/>
              </w:rPr>
              <w:t>1</w:t>
            </w:r>
            <w:r w:rsidRPr="00036526">
              <w:rPr>
                <w:rFonts w:ascii="宋体" w:hAnsi="宋体" w:hint="eastAsia"/>
                <w:sz w:val="24"/>
                <w:szCs w:val="24"/>
              </w:rPr>
              <w:t>、主题</w:t>
            </w:r>
            <w:r w:rsidRPr="00036526">
              <w:rPr>
                <w:rFonts w:ascii="宋体" w:hAnsi="宋体"/>
                <w:sz w:val="24"/>
                <w:szCs w:val="24"/>
              </w:rPr>
              <w:t>2</w:t>
            </w:r>
            <w:r w:rsidRPr="00036526">
              <w:rPr>
                <w:rFonts w:ascii="宋体" w:hAnsi="宋体" w:hint="eastAsia"/>
                <w:sz w:val="24"/>
                <w:szCs w:val="24"/>
              </w:rPr>
              <w:t>（部分）和主题</w:t>
            </w:r>
            <w:r w:rsidRPr="00036526">
              <w:rPr>
                <w:rFonts w:ascii="宋体" w:hAnsi="宋体"/>
                <w:sz w:val="24"/>
                <w:szCs w:val="24"/>
              </w:rPr>
              <w:t>5</w:t>
            </w:r>
            <w:r w:rsidRPr="00036526">
              <w:rPr>
                <w:rFonts w:ascii="宋体" w:hAnsi="宋体" w:hint="eastAsia"/>
                <w:sz w:val="24"/>
                <w:szCs w:val="24"/>
              </w:rPr>
              <w:t>（部分）</w:t>
            </w:r>
          </w:p>
        </w:tc>
        <w:tc>
          <w:tcPr>
            <w:tcW w:w="2771" w:type="dxa"/>
            <w:vMerge w:val="restart"/>
            <w:vAlign w:val="center"/>
          </w:tcPr>
          <w:p w:rsidR="00AF07A3" w:rsidRPr="00036526" w:rsidRDefault="00AF07A3">
            <w:pPr>
              <w:rPr>
                <w:rFonts w:ascii="宋体"/>
                <w:sz w:val="24"/>
                <w:szCs w:val="24"/>
              </w:rPr>
            </w:pPr>
            <w:r w:rsidRPr="00036526">
              <w:rPr>
                <w:rFonts w:ascii="宋体" w:hAnsi="宋体" w:hint="eastAsia"/>
                <w:sz w:val="24"/>
                <w:szCs w:val="24"/>
              </w:rPr>
              <w:t>降低要求：铝、铜、硅系统认识的要求。以下内容仍作学业要求：（</w:t>
            </w:r>
            <w:r w:rsidRPr="00036526">
              <w:rPr>
                <w:rFonts w:ascii="宋体" w:hAnsi="宋体"/>
                <w:sz w:val="24"/>
                <w:szCs w:val="24"/>
              </w:rPr>
              <w:t>1</w:t>
            </w:r>
            <w:r w:rsidRPr="00036526">
              <w:rPr>
                <w:rFonts w:ascii="宋体" w:hAnsi="宋体" w:hint="eastAsia"/>
                <w:sz w:val="24"/>
                <w:szCs w:val="24"/>
              </w:rPr>
              <w:t>）了解铝、铜及其重要化合物的主要用途和物理性质；了解铝和铜分别与氧气、酸、碱、盐等物质的反应；了解氧化铜与酸的反应</w:t>
            </w:r>
            <w:r w:rsidRPr="00036526">
              <w:rPr>
                <w:rFonts w:ascii="宋体"/>
                <w:sz w:val="24"/>
                <w:szCs w:val="24"/>
              </w:rPr>
              <w:t>,</w:t>
            </w:r>
            <w:r w:rsidRPr="00036526">
              <w:rPr>
                <w:rFonts w:ascii="宋体" w:hAnsi="宋体" w:hint="eastAsia"/>
                <w:sz w:val="24"/>
                <w:szCs w:val="24"/>
              </w:rPr>
              <w:t>氧化铝与酸、碱等物质的反应；了解氢氧化铝的两性；了解氢氧化铜和氢氧化铝受热分解。（</w:t>
            </w:r>
            <w:r w:rsidRPr="00036526">
              <w:rPr>
                <w:rFonts w:ascii="宋体" w:hAnsi="宋体"/>
                <w:sz w:val="24"/>
                <w:szCs w:val="24"/>
              </w:rPr>
              <w:t>2</w:t>
            </w:r>
            <w:r w:rsidRPr="00036526">
              <w:rPr>
                <w:rFonts w:ascii="宋体" w:hAnsi="宋体" w:hint="eastAsia"/>
                <w:sz w:val="24"/>
                <w:szCs w:val="24"/>
              </w:rPr>
              <w:t>）知道硅在自然界中以二氧化硅及硅酸盐形式存在；了解硅及其重要化合物的主要用途；了解二氧化硅与氢氟酸、碱性氧化物、强碱等反应。</w:t>
            </w:r>
          </w:p>
          <w:p w:rsidR="00AF07A3" w:rsidRPr="00036526" w:rsidRDefault="00AF07A3">
            <w:pPr>
              <w:rPr>
                <w:rFonts w:ascii="宋体"/>
                <w:sz w:val="24"/>
                <w:szCs w:val="24"/>
              </w:rPr>
            </w:pPr>
            <w:r w:rsidRPr="00036526">
              <w:rPr>
                <w:rFonts w:ascii="宋体" w:hAnsi="宋体" w:hint="eastAsia"/>
                <w:sz w:val="24"/>
                <w:szCs w:val="24"/>
              </w:rPr>
              <w:t>增加：（</w:t>
            </w:r>
            <w:r w:rsidRPr="00036526">
              <w:rPr>
                <w:rFonts w:ascii="宋体" w:hAnsi="宋体"/>
                <w:sz w:val="24"/>
                <w:szCs w:val="24"/>
              </w:rPr>
              <w:t>1</w:t>
            </w:r>
            <w:r w:rsidRPr="00036526">
              <w:rPr>
                <w:rFonts w:ascii="宋体" w:hAnsi="宋体" w:hint="eastAsia"/>
                <w:sz w:val="24"/>
                <w:szCs w:val="24"/>
              </w:rPr>
              <w:t>）以典型物质为例认识碳原子成键特点，知道有机化合物有空间结构；具体要求参照必修主题</w:t>
            </w:r>
            <w:r w:rsidRPr="00036526">
              <w:rPr>
                <w:rFonts w:ascii="宋体" w:hAnsi="宋体"/>
                <w:sz w:val="24"/>
                <w:szCs w:val="24"/>
              </w:rPr>
              <w:t>4</w:t>
            </w:r>
            <w:r w:rsidRPr="00036526">
              <w:rPr>
                <w:rFonts w:ascii="宋体" w:hAnsi="宋体" w:hint="eastAsia"/>
                <w:sz w:val="24"/>
                <w:szCs w:val="24"/>
              </w:rPr>
              <w:t>的“学业要求”</w:t>
            </w:r>
            <w:r w:rsidRPr="00036526">
              <w:rPr>
                <w:rFonts w:ascii="宋体" w:hAnsi="宋体"/>
                <w:sz w:val="24"/>
                <w:szCs w:val="24"/>
              </w:rPr>
              <w:t>1</w:t>
            </w:r>
            <w:r w:rsidRPr="00036526">
              <w:rPr>
                <w:rFonts w:ascii="宋体" w:hAnsi="宋体" w:hint="eastAsia"/>
                <w:sz w:val="24"/>
                <w:szCs w:val="24"/>
              </w:rPr>
              <w:t>。（</w:t>
            </w:r>
            <w:r w:rsidRPr="00036526">
              <w:rPr>
                <w:rFonts w:ascii="宋体" w:hAnsi="宋体"/>
                <w:sz w:val="24"/>
                <w:szCs w:val="24"/>
              </w:rPr>
              <w:t>2</w:t>
            </w:r>
            <w:r w:rsidRPr="00036526">
              <w:rPr>
                <w:rFonts w:ascii="宋体" w:hAnsi="宋体" w:hint="eastAsia"/>
                <w:sz w:val="24"/>
                <w:szCs w:val="24"/>
              </w:rPr>
              <w:t>）以乙烯、乙醇、乙酸、乙酸乙酯为例认识有机化合物中的官能团，并结合典型实例认识官能团与性质的关系，知道氧</w:t>
            </w:r>
            <w:r w:rsidRPr="00036526">
              <w:rPr>
                <w:rFonts w:ascii="宋体" w:hAnsi="宋体" w:hint="eastAsia"/>
                <w:sz w:val="24"/>
                <w:szCs w:val="24"/>
              </w:rPr>
              <w:lastRenderedPageBreak/>
              <w:t>化、加成、取代、聚合等有机反应类型；具体要求参照必修主题</w:t>
            </w:r>
            <w:r w:rsidRPr="00036526">
              <w:rPr>
                <w:rFonts w:ascii="宋体" w:hAnsi="宋体"/>
                <w:sz w:val="24"/>
                <w:szCs w:val="24"/>
              </w:rPr>
              <w:t>4</w:t>
            </w:r>
            <w:r w:rsidRPr="00036526">
              <w:rPr>
                <w:rFonts w:ascii="宋体" w:hAnsi="宋体" w:hint="eastAsia"/>
                <w:sz w:val="24"/>
                <w:szCs w:val="24"/>
              </w:rPr>
              <w:t>的“学业要求”</w:t>
            </w:r>
            <w:r w:rsidRPr="00036526">
              <w:rPr>
                <w:rFonts w:ascii="宋体" w:hAnsi="宋体"/>
                <w:sz w:val="24"/>
                <w:szCs w:val="24"/>
              </w:rPr>
              <w:t>2</w:t>
            </w:r>
            <w:r w:rsidRPr="00036526">
              <w:rPr>
                <w:rFonts w:ascii="宋体" w:hAnsi="宋体" w:hint="eastAsia"/>
                <w:sz w:val="24"/>
                <w:szCs w:val="24"/>
              </w:rPr>
              <w:t>。（</w:t>
            </w:r>
            <w:r w:rsidRPr="00036526">
              <w:rPr>
                <w:rFonts w:ascii="宋体" w:hAnsi="宋体"/>
                <w:sz w:val="24"/>
                <w:szCs w:val="24"/>
              </w:rPr>
              <w:t>3</w:t>
            </w:r>
            <w:r w:rsidRPr="00036526">
              <w:rPr>
                <w:rFonts w:ascii="宋体" w:hAnsi="宋体" w:hint="eastAsia"/>
                <w:sz w:val="24"/>
                <w:szCs w:val="24"/>
              </w:rPr>
              <w:t>）必修课程至少完成</w:t>
            </w:r>
            <w:r w:rsidRPr="00036526">
              <w:rPr>
                <w:rFonts w:ascii="宋体" w:hAnsi="宋体"/>
                <w:sz w:val="24"/>
                <w:szCs w:val="24"/>
              </w:rPr>
              <w:t>9</w:t>
            </w:r>
            <w:r w:rsidRPr="00036526">
              <w:rPr>
                <w:rFonts w:ascii="宋体" w:hAnsi="宋体" w:hint="eastAsia"/>
                <w:sz w:val="24"/>
                <w:szCs w:val="24"/>
              </w:rPr>
              <w:t>组必做实验。其他参照</w:t>
            </w:r>
            <w:r w:rsidRPr="00036526">
              <w:rPr>
                <w:rFonts w:ascii="宋体" w:hAnsi="宋体"/>
                <w:sz w:val="24"/>
                <w:szCs w:val="24"/>
              </w:rPr>
              <w:t>2009</w:t>
            </w:r>
            <w:r w:rsidRPr="00036526">
              <w:rPr>
                <w:rFonts w:ascii="宋体" w:hAnsi="宋体" w:hint="eastAsia"/>
                <w:sz w:val="24"/>
                <w:szCs w:val="24"/>
              </w:rPr>
              <w:t>年</w:t>
            </w:r>
            <w:r w:rsidRPr="00036526">
              <w:rPr>
                <w:rFonts w:ascii="宋体" w:hAnsi="宋体"/>
                <w:sz w:val="24"/>
                <w:szCs w:val="24"/>
              </w:rPr>
              <w:t>2</w:t>
            </w:r>
            <w:r w:rsidRPr="00036526">
              <w:rPr>
                <w:rFonts w:ascii="宋体" w:hAnsi="宋体" w:hint="eastAsia"/>
                <w:sz w:val="24"/>
                <w:szCs w:val="24"/>
              </w:rPr>
              <w:t>号文。</w:t>
            </w:r>
          </w:p>
        </w:tc>
        <w:tc>
          <w:tcPr>
            <w:tcW w:w="3289" w:type="dxa"/>
            <w:vMerge w:val="restart"/>
          </w:tcPr>
          <w:p w:rsidR="00AF07A3" w:rsidRPr="00036526" w:rsidRDefault="00AF07A3">
            <w:pPr>
              <w:rPr>
                <w:rFonts w:ascii="宋体"/>
                <w:sz w:val="24"/>
                <w:szCs w:val="24"/>
              </w:rPr>
            </w:pPr>
            <w:r w:rsidRPr="00036526">
              <w:rPr>
                <w:rFonts w:ascii="宋体" w:hAnsi="宋体" w:hint="eastAsia"/>
                <w:sz w:val="24"/>
                <w:szCs w:val="24"/>
              </w:rPr>
              <w:lastRenderedPageBreak/>
              <w:t>主题</w:t>
            </w:r>
            <w:r w:rsidRPr="00036526">
              <w:rPr>
                <w:rFonts w:ascii="宋体" w:hAnsi="宋体"/>
                <w:sz w:val="24"/>
                <w:szCs w:val="24"/>
              </w:rPr>
              <w:t>1:</w:t>
            </w:r>
            <w:r w:rsidRPr="00036526">
              <w:rPr>
                <w:rFonts w:ascii="宋体" w:hAnsi="宋体" w:hint="eastAsia"/>
                <w:sz w:val="24"/>
                <w:szCs w:val="24"/>
              </w:rPr>
              <w:t>引导学生认识化学科学的主要特征，建立科学探究的大概念，并在其他主题的教学中渗透和融合。</w:t>
            </w:r>
          </w:p>
          <w:p w:rsidR="00AF07A3" w:rsidRPr="00036526" w:rsidRDefault="00AF07A3">
            <w:pPr>
              <w:rPr>
                <w:rFonts w:ascii="宋体"/>
                <w:sz w:val="24"/>
                <w:szCs w:val="24"/>
              </w:rPr>
            </w:pPr>
            <w:r w:rsidRPr="00036526">
              <w:rPr>
                <w:rFonts w:ascii="宋体" w:hAnsi="宋体" w:hint="eastAsia"/>
                <w:sz w:val="24"/>
                <w:szCs w:val="24"/>
              </w:rPr>
              <w:t>主题</w:t>
            </w:r>
            <w:r w:rsidRPr="00036526">
              <w:rPr>
                <w:rFonts w:ascii="宋体" w:hAnsi="宋体"/>
                <w:sz w:val="24"/>
                <w:szCs w:val="24"/>
              </w:rPr>
              <w:t>2</w:t>
            </w:r>
            <w:r w:rsidRPr="00036526">
              <w:rPr>
                <w:rFonts w:ascii="宋体" w:hAnsi="宋体" w:hint="eastAsia"/>
                <w:sz w:val="24"/>
                <w:szCs w:val="24"/>
              </w:rPr>
              <w:t>：发挥核心概念和学科观念对元素化合物学习的指导作用。联系生产和生活实际创设丰富多彩的真实问题情境，开展高水平探究活动，并渗透</w:t>
            </w:r>
            <w:r w:rsidRPr="00036526">
              <w:rPr>
                <w:rFonts w:ascii="宋体" w:hAnsi="宋体"/>
                <w:sz w:val="24"/>
                <w:szCs w:val="24"/>
              </w:rPr>
              <w:t>STSE</w:t>
            </w:r>
            <w:r w:rsidRPr="00036526">
              <w:rPr>
                <w:rFonts w:ascii="宋体" w:hAnsi="宋体" w:hint="eastAsia"/>
                <w:sz w:val="24"/>
                <w:szCs w:val="24"/>
              </w:rPr>
              <w:t>教育。建议铝、氧化铝、氢氧化铝、铜、硅主要性质的认识可通过“铝土矿提取铝、实验室模拟金属冶炼、从沙子到单晶硅、化学在光伏产业中的应用、同周期和主族元素性质递变”等视角进行知识建构；建议结合“合成氨、工业制硫酸（硝酸）、石油化工等”等实例了解化学在生产中的具体应用。</w:t>
            </w:r>
          </w:p>
          <w:p w:rsidR="00AF07A3" w:rsidRPr="00036526" w:rsidRDefault="00AF07A3">
            <w:pPr>
              <w:rPr>
                <w:rFonts w:ascii="宋体"/>
                <w:sz w:val="24"/>
                <w:szCs w:val="24"/>
              </w:rPr>
            </w:pPr>
            <w:r w:rsidRPr="00036526">
              <w:rPr>
                <w:rFonts w:ascii="宋体" w:hAnsi="宋体" w:hint="eastAsia"/>
                <w:sz w:val="24"/>
                <w:szCs w:val="24"/>
              </w:rPr>
              <w:t>主题</w:t>
            </w:r>
            <w:r w:rsidRPr="00036526">
              <w:rPr>
                <w:rFonts w:ascii="宋体" w:hAnsi="宋体"/>
                <w:sz w:val="24"/>
                <w:szCs w:val="24"/>
              </w:rPr>
              <w:t>3</w:t>
            </w:r>
            <w:r w:rsidRPr="00036526">
              <w:rPr>
                <w:rFonts w:ascii="宋体" w:hAnsi="宋体" w:hint="eastAsia"/>
                <w:sz w:val="24"/>
                <w:szCs w:val="24"/>
              </w:rPr>
              <w:t>：注重运用实验事实、数据等证据素材，帮助学生建立科学知识。通过开展概括关联、比较说明、推论预测、设计论证等活动，发展学生高水平思维能力。注重帮助学生发展认识化学反应的基本角度，形成化学基本观念。</w:t>
            </w:r>
          </w:p>
          <w:p w:rsidR="00AF07A3" w:rsidRPr="00036526" w:rsidRDefault="00AF07A3">
            <w:pPr>
              <w:rPr>
                <w:rFonts w:ascii="宋体"/>
                <w:sz w:val="24"/>
                <w:szCs w:val="24"/>
              </w:rPr>
            </w:pPr>
            <w:r w:rsidRPr="00036526">
              <w:rPr>
                <w:rFonts w:ascii="宋体" w:hAnsi="宋体" w:hint="eastAsia"/>
                <w:sz w:val="24"/>
                <w:szCs w:val="24"/>
              </w:rPr>
              <w:lastRenderedPageBreak/>
              <w:t>主题</w:t>
            </w:r>
            <w:r w:rsidRPr="00036526">
              <w:rPr>
                <w:rFonts w:ascii="宋体" w:hAnsi="宋体"/>
                <w:sz w:val="24"/>
                <w:szCs w:val="24"/>
              </w:rPr>
              <w:t>4</w:t>
            </w:r>
            <w:r w:rsidRPr="00036526">
              <w:rPr>
                <w:rFonts w:ascii="宋体" w:hAnsi="宋体" w:hint="eastAsia"/>
                <w:sz w:val="24"/>
                <w:szCs w:val="24"/>
              </w:rPr>
              <w:t>：以典型简单有机物为例，引导学生建立从官能团与有机化合物分类的视角初步认识有机化合物的一般方法。通过模型搭建、实验探究、联系实际、归纳总结等方法，引导学生认识典型有机化合物结构、性质和应用。</w:t>
            </w:r>
          </w:p>
          <w:p w:rsidR="00AF07A3" w:rsidRPr="00036526" w:rsidRDefault="00AF07A3">
            <w:pPr>
              <w:rPr>
                <w:rFonts w:ascii="宋体"/>
                <w:sz w:val="24"/>
                <w:szCs w:val="24"/>
              </w:rPr>
            </w:pPr>
            <w:r w:rsidRPr="00036526">
              <w:rPr>
                <w:rFonts w:ascii="宋体" w:hAnsi="宋体" w:hint="eastAsia"/>
                <w:sz w:val="24"/>
                <w:szCs w:val="24"/>
              </w:rPr>
              <w:t>主题</w:t>
            </w:r>
            <w:r w:rsidRPr="00036526">
              <w:rPr>
                <w:rFonts w:ascii="宋体" w:hAnsi="宋体"/>
                <w:sz w:val="24"/>
                <w:szCs w:val="24"/>
              </w:rPr>
              <w:t>5</w:t>
            </w:r>
            <w:r w:rsidRPr="00036526">
              <w:rPr>
                <w:rFonts w:ascii="宋体" w:hAnsi="宋体" w:hint="eastAsia"/>
                <w:sz w:val="24"/>
                <w:szCs w:val="24"/>
              </w:rPr>
              <w:t>：联系实际，让学生体会和认同化学对人类文明和社会发展的促进作用。选择与化学相关的社会性议题，开展多样化实践活动，发展学生的批判思维和创新能力。加强物质组成、结构、性质与真实情境之间的联系，培养学生从化学的视角认识和解决实际问题的能力。</w:t>
            </w:r>
          </w:p>
        </w:tc>
      </w:tr>
      <w:tr w:rsidR="00AF07A3" w:rsidTr="00036526">
        <w:trPr>
          <w:trHeight w:val="3000"/>
        </w:trPr>
        <w:tc>
          <w:tcPr>
            <w:tcW w:w="495" w:type="dxa"/>
            <w:vMerge/>
            <w:vAlign w:val="center"/>
          </w:tcPr>
          <w:p w:rsidR="00AF07A3" w:rsidRPr="00036526" w:rsidRDefault="00AF07A3" w:rsidP="00036526">
            <w:pPr>
              <w:jc w:val="center"/>
              <w:rPr>
                <w:rFonts w:ascii="宋体"/>
                <w:sz w:val="24"/>
                <w:szCs w:val="24"/>
              </w:rPr>
            </w:pPr>
          </w:p>
        </w:tc>
        <w:tc>
          <w:tcPr>
            <w:tcW w:w="691" w:type="dxa"/>
            <w:vMerge/>
            <w:vAlign w:val="center"/>
          </w:tcPr>
          <w:p w:rsidR="00AF07A3" w:rsidRPr="00036526" w:rsidRDefault="00AF07A3" w:rsidP="00036526">
            <w:pPr>
              <w:jc w:val="center"/>
              <w:rPr>
                <w:rFonts w:ascii="宋体"/>
                <w:sz w:val="24"/>
                <w:szCs w:val="24"/>
              </w:rPr>
            </w:pPr>
          </w:p>
        </w:tc>
        <w:tc>
          <w:tcPr>
            <w:tcW w:w="999" w:type="dxa"/>
            <w:vAlign w:val="center"/>
          </w:tcPr>
          <w:p w:rsidR="00AF07A3" w:rsidRPr="00036526" w:rsidRDefault="00AF07A3" w:rsidP="00036526">
            <w:pPr>
              <w:jc w:val="center"/>
              <w:rPr>
                <w:rFonts w:ascii="宋体" w:hAnsi="宋体"/>
                <w:sz w:val="24"/>
                <w:szCs w:val="24"/>
              </w:rPr>
            </w:pPr>
            <w:r w:rsidRPr="00036526">
              <w:rPr>
                <w:rFonts w:ascii="宋体" w:hAnsi="宋体" w:hint="eastAsia"/>
                <w:sz w:val="24"/>
                <w:szCs w:val="24"/>
              </w:rPr>
              <w:t>学段</w:t>
            </w:r>
            <w:r w:rsidRPr="00036526">
              <w:rPr>
                <w:rFonts w:ascii="宋体" w:hAnsi="宋体"/>
                <w:sz w:val="24"/>
                <w:szCs w:val="24"/>
              </w:rPr>
              <w:t>2</w:t>
            </w:r>
          </w:p>
        </w:tc>
        <w:tc>
          <w:tcPr>
            <w:tcW w:w="1383" w:type="dxa"/>
            <w:vMerge/>
            <w:vAlign w:val="center"/>
          </w:tcPr>
          <w:p w:rsidR="00AF07A3" w:rsidRPr="00036526" w:rsidRDefault="00AF07A3" w:rsidP="00036526">
            <w:pPr>
              <w:jc w:val="center"/>
              <w:rPr>
                <w:rFonts w:ascii="宋体" w:hAnsi="宋体"/>
                <w:sz w:val="24"/>
                <w:szCs w:val="24"/>
              </w:rPr>
            </w:pPr>
          </w:p>
        </w:tc>
        <w:tc>
          <w:tcPr>
            <w:tcW w:w="2771" w:type="dxa"/>
            <w:vMerge/>
            <w:vAlign w:val="center"/>
          </w:tcPr>
          <w:p w:rsidR="00AF07A3" w:rsidRPr="00036526" w:rsidRDefault="00AF07A3" w:rsidP="00036526">
            <w:pPr>
              <w:jc w:val="center"/>
              <w:rPr>
                <w:rFonts w:ascii="宋体" w:hAnsi="宋体"/>
                <w:sz w:val="24"/>
                <w:szCs w:val="24"/>
              </w:rPr>
            </w:pPr>
          </w:p>
        </w:tc>
        <w:tc>
          <w:tcPr>
            <w:tcW w:w="3289" w:type="dxa"/>
            <w:vMerge/>
            <w:vAlign w:val="center"/>
          </w:tcPr>
          <w:p w:rsidR="00AF07A3" w:rsidRPr="00036526" w:rsidRDefault="00AF07A3">
            <w:pPr>
              <w:rPr>
                <w:rFonts w:ascii="宋体"/>
                <w:sz w:val="24"/>
                <w:szCs w:val="24"/>
              </w:rPr>
            </w:pPr>
          </w:p>
        </w:tc>
      </w:tr>
      <w:tr w:rsidR="00AF07A3" w:rsidTr="00036526">
        <w:trPr>
          <w:trHeight w:val="3000"/>
        </w:trPr>
        <w:tc>
          <w:tcPr>
            <w:tcW w:w="495" w:type="dxa"/>
            <w:vMerge/>
            <w:vAlign w:val="center"/>
          </w:tcPr>
          <w:p w:rsidR="00AF07A3" w:rsidRPr="00036526" w:rsidRDefault="00AF07A3" w:rsidP="00036526">
            <w:pPr>
              <w:jc w:val="center"/>
              <w:rPr>
                <w:rFonts w:ascii="宋体"/>
                <w:sz w:val="24"/>
                <w:szCs w:val="24"/>
              </w:rPr>
            </w:pPr>
          </w:p>
        </w:tc>
        <w:tc>
          <w:tcPr>
            <w:tcW w:w="691" w:type="dxa"/>
            <w:vMerge w:val="restart"/>
            <w:vAlign w:val="center"/>
          </w:tcPr>
          <w:p w:rsidR="00AF07A3" w:rsidRPr="00036526" w:rsidRDefault="00AF07A3" w:rsidP="00036526">
            <w:pPr>
              <w:jc w:val="center"/>
              <w:rPr>
                <w:rFonts w:ascii="宋体"/>
                <w:sz w:val="24"/>
                <w:szCs w:val="24"/>
              </w:rPr>
            </w:pPr>
            <w:r w:rsidRPr="00036526">
              <w:rPr>
                <w:rFonts w:ascii="宋体" w:hAnsi="宋体" w:hint="eastAsia"/>
                <w:sz w:val="24"/>
                <w:szCs w:val="24"/>
              </w:rPr>
              <w:t>下学期</w:t>
            </w:r>
          </w:p>
        </w:tc>
        <w:tc>
          <w:tcPr>
            <w:tcW w:w="999" w:type="dxa"/>
            <w:vAlign w:val="center"/>
          </w:tcPr>
          <w:p w:rsidR="00AF07A3" w:rsidRPr="00036526" w:rsidRDefault="00AF07A3" w:rsidP="00036526">
            <w:pPr>
              <w:jc w:val="center"/>
              <w:rPr>
                <w:rFonts w:ascii="宋体" w:hAnsi="宋体"/>
                <w:sz w:val="24"/>
                <w:szCs w:val="24"/>
              </w:rPr>
            </w:pPr>
            <w:r w:rsidRPr="00036526">
              <w:rPr>
                <w:rFonts w:ascii="宋体" w:hAnsi="宋体" w:hint="eastAsia"/>
                <w:sz w:val="24"/>
                <w:szCs w:val="24"/>
              </w:rPr>
              <w:t>学段</w:t>
            </w:r>
            <w:r w:rsidRPr="00036526">
              <w:rPr>
                <w:rFonts w:ascii="宋体" w:hAnsi="宋体"/>
                <w:sz w:val="24"/>
                <w:szCs w:val="24"/>
              </w:rPr>
              <w:t>1</w:t>
            </w:r>
          </w:p>
        </w:tc>
        <w:tc>
          <w:tcPr>
            <w:tcW w:w="1383" w:type="dxa"/>
            <w:vMerge w:val="restart"/>
            <w:vAlign w:val="center"/>
          </w:tcPr>
          <w:p w:rsidR="00AF07A3" w:rsidRPr="00036526" w:rsidRDefault="00AF07A3" w:rsidP="00036526">
            <w:pPr>
              <w:jc w:val="center"/>
              <w:rPr>
                <w:rFonts w:ascii="宋体"/>
                <w:sz w:val="24"/>
                <w:szCs w:val="24"/>
              </w:rPr>
            </w:pPr>
            <w:r w:rsidRPr="00036526">
              <w:rPr>
                <w:rFonts w:ascii="宋体" w:hAnsi="宋体" w:hint="eastAsia"/>
                <w:sz w:val="24"/>
                <w:szCs w:val="24"/>
              </w:rPr>
              <w:t>必修：主题</w:t>
            </w:r>
            <w:r w:rsidRPr="00036526">
              <w:rPr>
                <w:rFonts w:ascii="宋体" w:hAnsi="宋体"/>
                <w:sz w:val="24"/>
                <w:szCs w:val="24"/>
              </w:rPr>
              <w:t>1</w:t>
            </w:r>
            <w:r w:rsidRPr="00036526">
              <w:rPr>
                <w:rFonts w:ascii="宋体" w:hAnsi="宋体" w:hint="eastAsia"/>
                <w:sz w:val="24"/>
                <w:szCs w:val="24"/>
              </w:rPr>
              <w:t>、主题</w:t>
            </w:r>
            <w:r w:rsidRPr="00036526">
              <w:rPr>
                <w:rFonts w:ascii="宋体" w:hAnsi="宋体"/>
                <w:sz w:val="24"/>
                <w:szCs w:val="24"/>
              </w:rPr>
              <w:t>2</w:t>
            </w:r>
            <w:r w:rsidRPr="00036526">
              <w:rPr>
                <w:rFonts w:ascii="宋体" w:hAnsi="宋体" w:hint="eastAsia"/>
                <w:sz w:val="24"/>
                <w:szCs w:val="24"/>
              </w:rPr>
              <w:t>（部分）、主题</w:t>
            </w:r>
            <w:r w:rsidRPr="00036526">
              <w:rPr>
                <w:rFonts w:ascii="宋体" w:hAnsi="宋体"/>
                <w:sz w:val="24"/>
                <w:szCs w:val="24"/>
              </w:rPr>
              <w:t>3</w:t>
            </w:r>
            <w:r w:rsidRPr="00036526">
              <w:rPr>
                <w:rFonts w:ascii="宋体" w:hAnsi="宋体" w:hint="eastAsia"/>
                <w:sz w:val="24"/>
                <w:szCs w:val="24"/>
              </w:rPr>
              <w:t>、主题</w:t>
            </w:r>
            <w:r w:rsidRPr="00036526">
              <w:rPr>
                <w:rFonts w:ascii="宋体" w:hAnsi="宋体"/>
                <w:sz w:val="24"/>
                <w:szCs w:val="24"/>
              </w:rPr>
              <w:t>4</w:t>
            </w:r>
            <w:r w:rsidRPr="00036526">
              <w:rPr>
                <w:rFonts w:ascii="宋体" w:hAnsi="宋体" w:hint="eastAsia"/>
                <w:sz w:val="24"/>
                <w:szCs w:val="24"/>
              </w:rPr>
              <w:t>和主题</w:t>
            </w:r>
            <w:r w:rsidRPr="00036526">
              <w:rPr>
                <w:rFonts w:ascii="宋体" w:hAnsi="宋体"/>
                <w:sz w:val="24"/>
                <w:szCs w:val="24"/>
              </w:rPr>
              <w:t>5</w:t>
            </w:r>
            <w:r w:rsidRPr="00036526">
              <w:rPr>
                <w:rFonts w:ascii="宋体" w:hAnsi="宋体" w:hint="eastAsia"/>
                <w:sz w:val="24"/>
                <w:szCs w:val="24"/>
              </w:rPr>
              <w:t>（部分）</w:t>
            </w:r>
          </w:p>
        </w:tc>
        <w:tc>
          <w:tcPr>
            <w:tcW w:w="2771" w:type="dxa"/>
            <w:vMerge/>
            <w:vAlign w:val="center"/>
          </w:tcPr>
          <w:p w:rsidR="00AF07A3" w:rsidRPr="00036526" w:rsidRDefault="00AF07A3" w:rsidP="00036526">
            <w:pPr>
              <w:jc w:val="center"/>
              <w:rPr>
                <w:rFonts w:ascii="宋体"/>
                <w:sz w:val="24"/>
                <w:szCs w:val="24"/>
              </w:rPr>
            </w:pPr>
          </w:p>
        </w:tc>
        <w:tc>
          <w:tcPr>
            <w:tcW w:w="3289" w:type="dxa"/>
            <w:vMerge/>
            <w:vAlign w:val="center"/>
          </w:tcPr>
          <w:p w:rsidR="00AF07A3" w:rsidRPr="00036526" w:rsidRDefault="00AF07A3">
            <w:pPr>
              <w:rPr>
                <w:rFonts w:ascii="宋体"/>
                <w:sz w:val="24"/>
                <w:szCs w:val="24"/>
              </w:rPr>
            </w:pPr>
          </w:p>
        </w:tc>
      </w:tr>
      <w:tr w:rsidR="00AF07A3" w:rsidTr="00036526">
        <w:trPr>
          <w:trHeight w:val="3000"/>
        </w:trPr>
        <w:tc>
          <w:tcPr>
            <w:tcW w:w="495" w:type="dxa"/>
            <w:vMerge/>
            <w:vAlign w:val="center"/>
          </w:tcPr>
          <w:p w:rsidR="00AF07A3" w:rsidRPr="00036526" w:rsidRDefault="00AF07A3" w:rsidP="00036526">
            <w:pPr>
              <w:jc w:val="center"/>
              <w:rPr>
                <w:rFonts w:ascii="宋体"/>
                <w:sz w:val="24"/>
                <w:szCs w:val="24"/>
              </w:rPr>
            </w:pPr>
          </w:p>
        </w:tc>
        <w:tc>
          <w:tcPr>
            <w:tcW w:w="691" w:type="dxa"/>
            <w:vMerge/>
            <w:vAlign w:val="center"/>
          </w:tcPr>
          <w:p w:rsidR="00AF07A3" w:rsidRPr="00036526" w:rsidRDefault="00AF07A3" w:rsidP="00036526">
            <w:pPr>
              <w:jc w:val="center"/>
              <w:rPr>
                <w:rFonts w:ascii="宋体"/>
                <w:sz w:val="24"/>
                <w:szCs w:val="24"/>
              </w:rPr>
            </w:pPr>
          </w:p>
        </w:tc>
        <w:tc>
          <w:tcPr>
            <w:tcW w:w="999" w:type="dxa"/>
            <w:vAlign w:val="center"/>
          </w:tcPr>
          <w:p w:rsidR="00AF07A3" w:rsidRPr="00036526" w:rsidRDefault="00AF07A3" w:rsidP="00036526">
            <w:pPr>
              <w:jc w:val="center"/>
              <w:rPr>
                <w:rFonts w:ascii="宋体" w:hAnsi="宋体"/>
                <w:sz w:val="24"/>
                <w:szCs w:val="24"/>
              </w:rPr>
            </w:pPr>
            <w:r w:rsidRPr="00036526">
              <w:rPr>
                <w:rFonts w:ascii="宋体" w:hAnsi="宋体" w:hint="eastAsia"/>
                <w:sz w:val="24"/>
                <w:szCs w:val="24"/>
              </w:rPr>
              <w:t>学段</w:t>
            </w:r>
            <w:r w:rsidRPr="00036526">
              <w:rPr>
                <w:rFonts w:ascii="宋体" w:hAnsi="宋体"/>
                <w:sz w:val="24"/>
                <w:szCs w:val="24"/>
              </w:rPr>
              <w:t>2</w:t>
            </w:r>
          </w:p>
        </w:tc>
        <w:tc>
          <w:tcPr>
            <w:tcW w:w="1383" w:type="dxa"/>
            <w:vMerge/>
            <w:vAlign w:val="center"/>
          </w:tcPr>
          <w:p w:rsidR="00AF07A3" w:rsidRPr="00036526" w:rsidRDefault="00AF07A3" w:rsidP="00036526">
            <w:pPr>
              <w:jc w:val="center"/>
              <w:rPr>
                <w:rFonts w:ascii="宋体" w:hAnsi="宋体"/>
                <w:sz w:val="24"/>
                <w:szCs w:val="24"/>
              </w:rPr>
            </w:pPr>
          </w:p>
        </w:tc>
        <w:tc>
          <w:tcPr>
            <w:tcW w:w="2771" w:type="dxa"/>
            <w:vMerge/>
            <w:vAlign w:val="center"/>
          </w:tcPr>
          <w:p w:rsidR="00AF07A3" w:rsidRPr="00036526" w:rsidRDefault="00AF07A3" w:rsidP="00036526">
            <w:pPr>
              <w:jc w:val="center"/>
              <w:rPr>
                <w:rFonts w:ascii="宋体" w:hAnsi="宋体"/>
                <w:sz w:val="24"/>
                <w:szCs w:val="24"/>
              </w:rPr>
            </w:pPr>
          </w:p>
        </w:tc>
        <w:tc>
          <w:tcPr>
            <w:tcW w:w="3289" w:type="dxa"/>
            <w:vMerge/>
            <w:vAlign w:val="center"/>
          </w:tcPr>
          <w:p w:rsidR="00AF07A3" w:rsidRPr="00036526" w:rsidRDefault="00AF07A3" w:rsidP="00036526">
            <w:pPr>
              <w:jc w:val="center"/>
              <w:rPr>
                <w:rFonts w:ascii="宋体" w:hAnsi="宋体"/>
                <w:sz w:val="24"/>
                <w:szCs w:val="24"/>
              </w:rPr>
            </w:pPr>
          </w:p>
        </w:tc>
      </w:tr>
      <w:tr w:rsidR="00AF07A3" w:rsidTr="00036526">
        <w:trPr>
          <w:trHeight w:val="1114"/>
        </w:trPr>
        <w:tc>
          <w:tcPr>
            <w:tcW w:w="495" w:type="dxa"/>
            <w:vMerge w:val="restart"/>
            <w:vAlign w:val="center"/>
          </w:tcPr>
          <w:p w:rsidR="00AF07A3" w:rsidRPr="00036526" w:rsidRDefault="00AF07A3" w:rsidP="00036526">
            <w:pPr>
              <w:jc w:val="center"/>
              <w:rPr>
                <w:rFonts w:ascii="宋体"/>
                <w:sz w:val="24"/>
                <w:szCs w:val="24"/>
              </w:rPr>
            </w:pPr>
            <w:r w:rsidRPr="00036526">
              <w:rPr>
                <w:rFonts w:ascii="宋体" w:hAnsi="宋体" w:hint="eastAsia"/>
                <w:sz w:val="24"/>
                <w:szCs w:val="24"/>
              </w:rPr>
              <w:lastRenderedPageBreak/>
              <w:t>第二学年</w:t>
            </w:r>
          </w:p>
        </w:tc>
        <w:tc>
          <w:tcPr>
            <w:tcW w:w="691" w:type="dxa"/>
            <w:vMerge w:val="restart"/>
            <w:vAlign w:val="center"/>
          </w:tcPr>
          <w:p w:rsidR="00AF07A3" w:rsidRPr="00036526" w:rsidRDefault="00AF07A3" w:rsidP="00036526">
            <w:pPr>
              <w:jc w:val="center"/>
              <w:rPr>
                <w:rFonts w:ascii="宋体"/>
                <w:sz w:val="24"/>
                <w:szCs w:val="24"/>
              </w:rPr>
            </w:pPr>
            <w:r w:rsidRPr="00036526">
              <w:rPr>
                <w:rFonts w:ascii="宋体" w:hAnsi="宋体" w:hint="eastAsia"/>
                <w:sz w:val="24"/>
                <w:szCs w:val="24"/>
              </w:rPr>
              <w:t>上学期</w:t>
            </w:r>
          </w:p>
        </w:tc>
        <w:tc>
          <w:tcPr>
            <w:tcW w:w="999" w:type="dxa"/>
            <w:vAlign w:val="center"/>
          </w:tcPr>
          <w:p w:rsidR="00AF07A3" w:rsidRPr="00036526" w:rsidRDefault="00AF07A3" w:rsidP="00036526">
            <w:pPr>
              <w:jc w:val="center"/>
              <w:rPr>
                <w:rFonts w:ascii="宋体" w:hAnsi="宋体"/>
                <w:sz w:val="24"/>
                <w:szCs w:val="24"/>
              </w:rPr>
            </w:pPr>
            <w:r w:rsidRPr="00036526">
              <w:rPr>
                <w:rFonts w:ascii="宋体" w:hAnsi="宋体" w:hint="eastAsia"/>
                <w:sz w:val="24"/>
                <w:szCs w:val="24"/>
              </w:rPr>
              <w:t>学段</w:t>
            </w:r>
            <w:r w:rsidRPr="00036526">
              <w:rPr>
                <w:rFonts w:ascii="宋体" w:hAnsi="宋体"/>
                <w:sz w:val="24"/>
                <w:szCs w:val="24"/>
              </w:rPr>
              <w:t>1</w:t>
            </w:r>
          </w:p>
        </w:tc>
        <w:tc>
          <w:tcPr>
            <w:tcW w:w="1383" w:type="dxa"/>
            <w:vMerge w:val="restart"/>
            <w:vAlign w:val="center"/>
          </w:tcPr>
          <w:p w:rsidR="00AF07A3" w:rsidRPr="00036526" w:rsidRDefault="00AF07A3" w:rsidP="00036526">
            <w:pPr>
              <w:jc w:val="left"/>
              <w:rPr>
                <w:rFonts w:ascii="宋体"/>
                <w:sz w:val="24"/>
                <w:szCs w:val="24"/>
              </w:rPr>
            </w:pPr>
            <w:r w:rsidRPr="00036526">
              <w:rPr>
                <w:rFonts w:ascii="宋体" w:hAnsi="宋体" w:hint="eastAsia"/>
                <w:sz w:val="24"/>
                <w:szCs w:val="24"/>
              </w:rPr>
              <w:t>选择性必修</w:t>
            </w:r>
            <w:r w:rsidRPr="00036526">
              <w:rPr>
                <w:rFonts w:ascii="宋体" w:hAnsi="宋体"/>
                <w:sz w:val="24"/>
                <w:szCs w:val="24"/>
              </w:rPr>
              <w:t>0-3</w:t>
            </w:r>
            <w:r w:rsidRPr="00036526">
              <w:rPr>
                <w:rFonts w:ascii="宋体" w:hAnsi="宋体" w:hint="eastAsia"/>
                <w:sz w:val="24"/>
                <w:szCs w:val="24"/>
              </w:rPr>
              <w:t>个模块：模块</w:t>
            </w:r>
            <w:r w:rsidRPr="00036526">
              <w:rPr>
                <w:rFonts w:ascii="宋体" w:hAnsi="宋体"/>
                <w:sz w:val="24"/>
                <w:szCs w:val="24"/>
              </w:rPr>
              <w:t>1</w:t>
            </w:r>
            <w:r w:rsidRPr="00036526">
              <w:rPr>
                <w:rFonts w:ascii="宋体" w:hAnsi="宋体" w:hint="eastAsia"/>
                <w:sz w:val="24"/>
                <w:szCs w:val="24"/>
              </w:rPr>
              <w:t>化学反应原理、模块</w:t>
            </w:r>
            <w:r w:rsidRPr="00036526">
              <w:rPr>
                <w:rFonts w:ascii="宋体" w:hAnsi="宋体"/>
                <w:sz w:val="24"/>
                <w:szCs w:val="24"/>
              </w:rPr>
              <w:t>2</w:t>
            </w:r>
            <w:r w:rsidRPr="00036526">
              <w:rPr>
                <w:rFonts w:ascii="宋体" w:hAnsi="宋体" w:hint="eastAsia"/>
                <w:sz w:val="24"/>
                <w:szCs w:val="24"/>
              </w:rPr>
              <w:t>物质结构与性质、模块</w:t>
            </w:r>
            <w:r w:rsidRPr="00036526">
              <w:rPr>
                <w:rFonts w:ascii="宋体" w:hAnsi="宋体"/>
                <w:sz w:val="24"/>
                <w:szCs w:val="24"/>
              </w:rPr>
              <w:t>3</w:t>
            </w:r>
            <w:r w:rsidRPr="00036526">
              <w:rPr>
                <w:rFonts w:ascii="宋体" w:hAnsi="宋体" w:hint="eastAsia"/>
                <w:sz w:val="24"/>
                <w:szCs w:val="24"/>
              </w:rPr>
              <w:t>有机化学基础。</w:t>
            </w:r>
          </w:p>
          <w:p w:rsidR="00AF07A3" w:rsidRPr="00036526" w:rsidRDefault="00AF07A3" w:rsidP="00036526">
            <w:pPr>
              <w:jc w:val="left"/>
              <w:rPr>
                <w:rFonts w:ascii="宋体"/>
                <w:sz w:val="24"/>
                <w:szCs w:val="24"/>
              </w:rPr>
            </w:pPr>
            <w:r w:rsidRPr="00036526">
              <w:rPr>
                <w:rFonts w:ascii="宋体" w:hAnsi="宋体" w:hint="eastAsia"/>
                <w:sz w:val="24"/>
                <w:szCs w:val="24"/>
              </w:rPr>
              <w:t>选修：自主安排。</w:t>
            </w:r>
          </w:p>
        </w:tc>
        <w:tc>
          <w:tcPr>
            <w:tcW w:w="2771" w:type="dxa"/>
            <w:vMerge w:val="restart"/>
            <w:vAlign w:val="center"/>
          </w:tcPr>
          <w:p w:rsidR="00AF07A3" w:rsidRPr="00036526" w:rsidRDefault="00AF07A3">
            <w:pPr>
              <w:rPr>
                <w:rFonts w:ascii="宋体"/>
                <w:sz w:val="24"/>
                <w:szCs w:val="24"/>
              </w:rPr>
            </w:pPr>
            <w:r w:rsidRPr="00036526">
              <w:rPr>
                <w:rFonts w:ascii="宋体" w:hAnsi="宋体" w:hint="eastAsia"/>
                <w:sz w:val="24"/>
                <w:szCs w:val="24"/>
              </w:rPr>
              <w:t>模块</w:t>
            </w:r>
            <w:r w:rsidRPr="00036526">
              <w:rPr>
                <w:rFonts w:ascii="宋体" w:hAnsi="宋体"/>
                <w:sz w:val="24"/>
                <w:szCs w:val="24"/>
              </w:rPr>
              <w:t>1</w:t>
            </w:r>
            <w:r w:rsidRPr="00036526">
              <w:rPr>
                <w:rFonts w:ascii="宋体" w:hAnsi="宋体" w:hint="eastAsia"/>
                <w:sz w:val="24"/>
                <w:szCs w:val="24"/>
              </w:rPr>
              <w:t>：增加反应历程、基元反应、内能、体系等内容，但不做学业要求；增加“了解浓度商和化学平衡常数的相对大小与反应方向间的联系”。</w:t>
            </w:r>
          </w:p>
          <w:p w:rsidR="00AF07A3" w:rsidRPr="00036526" w:rsidRDefault="00AF07A3">
            <w:pPr>
              <w:rPr>
                <w:rFonts w:ascii="宋体"/>
                <w:sz w:val="24"/>
                <w:szCs w:val="24"/>
              </w:rPr>
            </w:pPr>
            <w:r w:rsidRPr="00036526">
              <w:rPr>
                <w:rFonts w:ascii="宋体" w:hAnsi="宋体" w:hint="eastAsia"/>
                <w:sz w:val="24"/>
                <w:szCs w:val="24"/>
              </w:rPr>
              <w:t>模块</w:t>
            </w:r>
            <w:r w:rsidRPr="00036526">
              <w:rPr>
                <w:rFonts w:ascii="宋体" w:hAnsi="宋体"/>
                <w:sz w:val="24"/>
                <w:szCs w:val="24"/>
              </w:rPr>
              <w:t>2</w:t>
            </w:r>
            <w:r w:rsidRPr="00036526">
              <w:rPr>
                <w:rFonts w:ascii="宋体" w:hAnsi="宋体" w:hint="eastAsia"/>
                <w:sz w:val="24"/>
                <w:szCs w:val="24"/>
              </w:rPr>
              <w:t>：删减晶格能、等电子原理、金属晶体的堆积模型等内容；增加“知道波谱、晶体</w:t>
            </w:r>
            <w:r w:rsidRPr="00036526">
              <w:rPr>
                <w:rFonts w:ascii="宋体" w:hAnsi="宋体"/>
                <w:sz w:val="24"/>
                <w:szCs w:val="24"/>
              </w:rPr>
              <w:t>X</w:t>
            </w:r>
            <w:r w:rsidRPr="00036526">
              <w:rPr>
                <w:rFonts w:ascii="宋体" w:hAnsi="宋体" w:hint="eastAsia"/>
                <w:sz w:val="24"/>
                <w:szCs w:val="24"/>
              </w:rPr>
              <w:t>射线衍射等是测定分子结构的基本方法和实验手段”；增加“知道介于典型晶体之间的过渡晶体及混合型晶体是普遍存在的”；增加“知道物质的聚集状态会影响物质的性质”；增加“共价键的饱和性和方向性、极性键和非极性键、极性分子和非极性分子”。</w:t>
            </w:r>
          </w:p>
          <w:p w:rsidR="00AF07A3" w:rsidRPr="00036526" w:rsidRDefault="00AF07A3">
            <w:pPr>
              <w:rPr>
                <w:rFonts w:ascii="宋体"/>
                <w:sz w:val="24"/>
                <w:szCs w:val="24"/>
              </w:rPr>
            </w:pPr>
            <w:r w:rsidRPr="00036526">
              <w:rPr>
                <w:rFonts w:ascii="宋体" w:hAnsi="宋体" w:hint="eastAsia"/>
                <w:sz w:val="24"/>
                <w:szCs w:val="24"/>
              </w:rPr>
              <w:t>模块</w:t>
            </w:r>
            <w:r w:rsidRPr="00036526">
              <w:rPr>
                <w:rFonts w:ascii="宋体" w:hAnsi="宋体"/>
                <w:sz w:val="24"/>
                <w:szCs w:val="24"/>
              </w:rPr>
              <w:t>3</w:t>
            </w:r>
            <w:r w:rsidRPr="00036526">
              <w:rPr>
                <w:rFonts w:ascii="宋体" w:hAnsi="宋体" w:hint="eastAsia"/>
                <w:sz w:val="24"/>
                <w:szCs w:val="24"/>
              </w:rPr>
              <w:t>：增加认识有机化合物存在构造异构和立体异构等同分异构现象；明确认识</w:t>
            </w:r>
            <w:r w:rsidRPr="00036526">
              <w:rPr>
                <w:rFonts w:ascii="宋体" w:hAnsi="宋体"/>
                <w:sz w:val="24"/>
                <w:szCs w:val="24"/>
              </w:rPr>
              <w:t>10</w:t>
            </w:r>
            <w:r w:rsidRPr="00036526">
              <w:rPr>
                <w:rFonts w:ascii="宋体" w:hAnsi="宋体" w:hint="eastAsia"/>
                <w:sz w:val="24"/>
                <w:szCs w:val="24"/>
              </w:rPr>
              <w:t>种官能团；</w:t>
            </w:r>
            <w:r w:rsidRPr="00036526">
              <w:rPr>
                <w:rFonts w:ascii="宋体" w:hAnsi="宋体" w:hint="eastAsia"/>
                <w:sz w:val="24"/>
                <w:szCs w:val="24"/>
              </w:rPr>
              <w:lastRenderedPageBreak/>
              <w:t>强化对生物大分子的认识，增加了解脱氧核糖核酸、核糖核酸的结构特点和生物功能。</w:t>
            </w:r>
          </w:p>
          <w:p w:rsidR="00AF07A3" w:rsidRPr="00036526" w:rsidRDefault="00AF07A3">
            <w:pPr>
              <w:rPr>
                <w:rFonts w:ascii="宋体"/>
                <w:sz w:val="24"/>
                <w:szCs w:val="24"/>
              </w:rPr>
            </w:pPr>
            <w:r w:rsidRPr="00036526">
              <w:rPr>
                <w:rFonts w:ascii="宋体" w:hAnsi="宋体" w:hint="eastAsia"/>
                <w:sz w:val="24"/>
                <w:szCs w:val="24"/>
              </w:rPr>
              <w:t>选择性必修课程至少完成</w:t>
            </w:r>
            <w:r w:rsidRPr="00036526">
              <w:rPr>
                <w:rFonts w:ascii="宋体" w:hAnsi="宋体"/>
                <w:sz w:val="24"/>
                <w:szCs w:val="24"/>
              </w:rPr>
              <w:t>9</w:t>
            </w:r>
            <w:r w:rsidRPr="00036526">
              <w:rPr>
                <w:rFonts w:ascii="宋体" w:hAnsi="宋体" w:hint="eastAsia"/>
                <w:sz w:val="24"/>
                <w:szCs w:val="24"/>
              </w:rPr>
              <w:t>组必做实验；其他参照</w:t>
            </w:r>
            <w:r w:rsidRPr="00036526">
              <w:rPr>
                <w:rFonts w:ascii="宋体" w:hAnsi="宋体"/>
                <w:sz w:val="24"/>
                <w:szCs w:val="24"/>
              </w:rPr>
              <w:t>2009</w:t>
            </w:r>
            <w:r w:rsidRPr="00036526">
              <w:rPr>
                <w:rFonts w:ascii="宋体" w:hAnsi="宋体" w:hint="eastAsia"/>
                <w:sz w:val="24"/>
                <w:szCs w:val="24"/>
              </w:rPr>
              <w:t>年</w:t>
            </w:r>
            <w:r w:rsidRPr="00036526">
              <w:rPr>
                <w:rFonts w:ascii="宋体" w:hAnsi="宋体"/>
                <w:sz w:val="24"/>
                <w:szCs w:val="24"/>
              </w:rPr>
              <w:t>2</w:t>
            </w:r>
            <w:r w:rsidRPr="00036526">
              <w:rPr>
                <w:rFonts w:ascii="宋体" w:hAnsi="宋体" w:hint="eastAsia"/>
                <w:sz w:val="24"/>
                <w:szCs w:val="24"/>
              </w:rPr>
              <w:t>号文。</w:t>
            </w:r>
          </w:p>
          <w:p w:rsidR="00AF07A3" w:rsidRPr="00036526" w:rsidRDefault="00AF07A3">
            <w:pPr>
              <w:rPr>
                <w:rFonts w:ascii="宋体"/>
                <w:sz w:val="24"/>
                <w:szCs w:val="24"/>
              </w:rPr>
            </w:pPr>
          </w:p>
        </w:tc>
        <w:tc>
          <w:tcPr>
            <w:tcW w:w="3289" w:type="dxa"/>
            <w:vMerge w:val="restart"/>
            <w:vAlign w:val="center"/>
          </w:tcPr>
          <w:p w:rsidR="00AF07A3" w:rsidRPr="00036526" w:rsidRDefault="00AF07A3">
            <w:pPr>
              <w:rPr>
                <w:rFonts w:ascii="宋体"/>
                <w:sz w:val="24"/>
                <w:szCs w:val="24"/>
              </w:rPr>
            </w:pPr>
            <w:r w:rsidRPr="00036526">
              <w:rPr>
                <w:rFonts w:ascii="宋体" w:hAnsi="宋体" w:hint="eastAsia"/>
                <w:sz w:val="24"/>
                <w:szCs w:val="24"/>
              </w:rPr>
              <w:lastRenderedPageBreak/>
              <w:t>通过化学反应原理模块的学习，让学生从化学反应与能量，化学反应的方向、限度和速率，以及水溶液中的离子反应与平衡等方面探索化学反应的规律及其应用，引导学生进一步认识化学变化所遵循的基本原理，初步形成关于物质变化的科学观念。</w:t>
            </w:r>
          </w:p>
          <w:p w:rsidR="00AF07A3" w:rsidRPr="00036526" w:rsidRDefault="00AF07A3">
            <w:pPr>
              <w:rPr>
                <w:rFonts w:ascii="宋体"/>
                <w:sz w:val="24"/>
                <w:szCs w:val="24"/>
              </w:rPr>
            </w:pPr>
            <w:r w:rsidRPr="00036526">
              <w:rPr>
                <w:rFonts w:ascii="宋体" w:hAnsi="宋体" w:hint="eastAsia"/>
                <w:sz w:val="24"/>
                <w:szCs w:val="24"/>
              </w:rPr>
              <w:t>通过物质结构与性质模块学习，让学生从原子、分子水平上认识物质构成的规律，以微粒、作用力和空间排列作为认识物质结构的基本线索，丰富学生物质结构知识，提高学生宏微结合、证据推理和模型认知等能力。</w:t>
            </w:r>
          </w:p>
          <w:p w:rsidR="00AF07A3" w:rsidRPr="00036526" w:rsidRDefault="00AF07A3">
            <w:pPr>
              <w:rPr>
                <w:rFonts w:ascii="宋体"/>
                <w:sz w:val="24"/>
                <w:szCs w:val="24"/>
              </w:rPr>
            </w:pPr>
            <w:r w:rsidRPr="00036526">
              <w:rPr>
                <w:rFonts w:ascii="宋体" w:hAnsi="宋体" w:hint="eastAsia"/>
                <w:sz w:val="24"/>
                <w:szCs w:val="24"/>
              </w:rPr>
              <w:t>通过有机化学基础模块的学习，引导学生认识物质组成、结构和性质的关系，形成基于官能团、化学键与反应类型认识有机化合物的一般思路，了解有机化合物结构测定、性质探究、合成路线设计的相关知识，发展学生的学科素养。</w:t>
            </w:r>
          </w:p>
        </w:tc>
      </w:tr>
      <w:tr w:rsidR="00AF07A3" w:rsidTr="00036526">
        <w:trPr>
          <w:trHeight w:val="1115"/>
        </w:trPr>
        <w:tc>
          <w:tcPr>
            <w:tcW w:w="495" w:type="dxa"/>
            <w:vMerge/>
            <w:vAlign w:val="center"/>
          </w:tcPr>
          <w:p w:rsidR="00AF07A3" w:rsidRPr="00036526" w:rsidRDefault="00AF07A3" w:rsidP="00036526">
            <w:pPr>
              <w:jc w:val="center"/>
              <w:rPr>
                <w:rFonts w:ascii="宋体"/>
                <w:sz w:val="24"/>
                <w:szCs w:val="24"/>
              </w:rPr>
            </w:pPr>
          </w:p>
        </w:tc>
        <w:tc>
          <w:tcPr>
            <w:tcW w:w="691" w:type="dxa"/>
            <w:vMerge/>
            <w:vAlign w:val="center"/>
          </w:tcPr>
          <w:p w:rsidR="00AF07A3" w:rsidRPr="00036526" w:rsidRDefault="00AF07A3" w:rsidP="00036526">
            <w:pPr>
              <w:jc w:val="center"/>
              <w:rPr>
                <w:rFonts w:ascii="宋体"/>
                <w:sz w:val="24"/>
                <w:szCs w:val="24"/>
              </w:rPr>
            </w:pPr>
          </w:p>
        </w:tc>
        <w:tc>
          <w:tcPr>
            <w:tcW w:w="999" w:type="dxa"/>
            <w:vAlign w:val="center"/>
          </w:tcPr>
          <w:p w:rsidR="00AF07A3" w:rsidRPr="00036526" w:rsidRDefault="00AF07A3" w:rsidP="00036526">
            <w:pPr>
              <w:jc w:val="center"/>
              <w:rPr>
                <w:rFonts w:ascii="宋体" w:hAnsi="宋体"/>
                <w:sz w:val="24"/>
                <w:szCs w:val="24"/>
              </w:rPr>
            </w:pPr>
            <w:r w:rsidRPr="00036526">
              <w:rPr>
                <w:rFonts w:ascii="宋体" w:hAnsi="宋体" w:hint="eastAsia"/>
                <w:sz w:val="24"/>
                <w:szCs w:val="24"/>
              </w:rPr>
              <w:t>学段</w:t>
            </w:r>
            <w:r w:rsidRPr="00036526">
              <w:rPr>
                <w:rFonts w:ascii="宋体" w:hAnsi="宋体"/>
                <w:sz w:val="24"/>
                <w:szCs w:val="24"/>
              </w:rPr>
              <w:t>2</w:t>
            </w:r>
          </w:p>
        </w:tc>
        <w:tc>
          <w:tcPr>
            <w:tcW w:w="1383" w:type="dxa"/>
            <w:vMerge/>
            <w:vAlign w:val="center"/>
          </w:tcPr>
          <w:p w:rsidR="00AF07A3" w:rsidRPr="00036526" w:rsidRDefault="00AF07A3" w:rsidP="00036526">
            <w:pPr>
              <w:jc w:val="center"/>
              <w:rPr>
                <w:rFonts w:ascii="宋体" w:hAnsi="宋体"/>
                <w:sz w:val="24"/>
                <w:szCs w:val="24"/>
              </w:rPr>
            </w:pPr>
          </w:p>
        </w:tc>
        <w:tc>
          <w:tcPr>
            <w:tcW w:w="2771" w:type="dxa"/>
            <w:vMerge/>
            <w:vAlign w:val="center"/>
          </w:tcPr>
          <w:p w:rsidR="00AF07A3" w:rsidRPr="00036526" w:rsidRDefault="00AF07A3" w:rsidP="00036526">
            <w:pPr>
              <w:ind w:firstLineChars="50" w:firstLine="120"/>
              <w:rPr>
                <w:rFonts w:ascii="宋体"/>
                <w:sz w:val="24"/>
                <w:szCs w:val="24"/>
              </w:rPr>
            </w:pPr>
          </w:p>
        </w:tc>
        <w:tc>
          <w:tcPr>
            <w:tcW w:w="3289" w:type="dxa"/>
            <w:vMerge/>
            <w:vAlign w:val="center"/>
          </w:tcPr>
          <w:p w:rsidR="00AF07A3" w:rsidRPr="00036526" w:rsidRDefault="00AF07A3" w:rsidP="00036526">
            <w:pPr>
              <w:jc w:val="center"/>
              <w:rPr>
                <w:rFonts w:ascii="宋体"/>
                <w:sz w:val="24"/>
                <w:szCs w:val="24"/>
              </w:rPr>
            </w:pPr>
          </w:p>
        </w:tc>
      </w:tr>
      <w:tr w:rsidR="00AF07A3" w:rsidTr="00036526">
        <w:trPr>
          <w:trHeight w:val="1114"/>
        </w:trPr>
        <w:tc>
          <w:tcPr>
            <w:tcW w:w="495" w:type="dxa"/>
            <w:vMerge/>
            <w:vAlign w:val="center"/>
          </w:tcPr>
          <w:p w:rsidR="00AF07A3" w:rsidRPr="00036526" w:rsidRDefault="00AF07A3" w:rsidP="00036526">
            <w:pPr>
              <w:jc w:val="center"/>
              <w:rPr>
                <w:rFonts w:ascii="宋体"/>
                <w:sz w:val="24"/>
                <w:szCs w:val="24"/>
              </w:rPr>
            </w:pPr>
          </w:p>
        </w:tc>
        <w:tc>
          <w:tcPr>
            <w:tcW w:w="691" w:type="dxa"/>
            <w:vMerge w:val="restart"/>
            <w:vAlign w:val="center"/>
          </w:tcPr>
          <w:p w:rsidR="00AF07A3" w:rsidRPr="00036526" w:rsidRDefault="00AF07A3" w:rsidP="00036526">
            <w:pPr>
              <w:jc w:val="center"/>
              <w:rPr>
                <w:rFonts w:ascii="宋体"/>
                <w:sz w:val="24"/>
                <w:szCs w:val="24"/>
              </w:rPr>
            </w:pPr>
            <w:r w:rsidRPr="00036526">
              <w:rPr>
                <w:rFonts w:ascii="宋体" w:hAnsi="宋体" w:hint="eastAsia"/>
                <w:sz w:val="24"/>
                <w:szCs w:val="24"/>
              </w:rPr>
              <w:t>下学期</w:t>
            </w:r>
          </w:p>
        </w:tc>
        <w:tc>
          <w:tcPr>
            <w:tcW w:w="999" w:type="dxa"/>
            <w:vAlign w:val="center"/>
          </w:tcPr>
          <w:p w:rsidR="00AF07A3" w:rsidRPr="00036526" w:rsidRDefault="00AF07A3" w:rsidP="00036526">
            <w:pPr>
              <w:jc w:val="center"/>
              <w:rPr>
                <w:rFonts w:ascii="宋体" w:hAnsi="宋体"/>
                <w:sz w:val="24"/>
                <w:szCs w:val="24"/>
              </w:rPr>
            </w:pPr>
            <w:r w:rsidRPr="00036526">
              <w:rPr>
                <w:rFonts w:ascii="宋体" w:hAnsi="宋体" w:hint="eastAsia"/>
                <w:sz w:val="24"/>
                <w:szCs w:val="24"/>
              </w:rPr>
              <w:t>学段</w:t>
            </w:r>
            <w:r w:rsidRPr="00036526">
              <w:rPr>
                <w:rFonts w:ascii="宋体" w:hAnsi="宋体"/>
                <w:sz w:val="24"/>
                <w:szCs w:val="24"/>
              </w:rPr>
              <w:t>1</w:t>
            </w:r>
          </w:p>
        </w:tc>
        <w:tc>
          <w:tcPr>
            <w:tcW w:w="1383" w:type="dxa"/>
            <w:vMerge/>
            <w:vAlign w:val="center"/>
          </w:tcPr>
          <w:p w:rsidR="00AF07A3" w:rsidRPr="00036526" w:rsidRDefault="00AF07A3" w:rsidP="00036526">
            <w:pPr>
              <w:jc w:val="center"/>
              <w:rPr>
                <w:rFonts w:ascii="宋体" w:hAnsi="宋体"/>
                <w:sz w:val="24"/>
                <w:szCs w:val="24"/>
              </w:rPr>
            </w:pPr>
          </w:p>
        </w:tc>
        <w:tc>
          <w:tcPr>
            <w:tcW w:w="2771" w:type="dxa"/>
            <w:vMerge/>
            <w:vAlign w:val="center"/>
          </w:tcPr>
          <w:p w:rsidR="00AF07A3" w:rsidRPr="00036526" w:rsidRDefault="00AF07A3" w:rsidP="00036526">
            <w:pPr>
              <w:ind w:firstLineChars="50" w:firstLine="120"/>
              <w:rPr>
                <w:rFonts w:ascii="宋体"/>
                <w:sz w:val="24"/>
                <w:szCs w:val="24"/>
              </w:rPr>
            </w:pPr>
          </w:p>
        </w:tc>
        <w:tc>
          <w:tcPr>
            <w:tcW w:w="3289" w:type="dxa"/>
            <w:vMerge/>
            <w:vAlign w:val="center"/>
          </w:tcPr>
          <w:p w:rsidR="00AF07A3" w:rsidRPr="00036526" w:rsidRDefault="00AF07A3" w:rsidP="00036526">
            <w:pPr>
              <w:jc w:val="center"/>
              <w:rPr>
                <w:rFonts w:ascii="宋体"/>
                <w:sz w:val="24"/>
                <w:szCs w:val="24"/>
              </w:rPr>
            </w:pPr>
          </w:p>
        </w:tc>
      </w:tr>
      <w:tr w:rsidR="00AF07A3" w:rsidTr="00036526">
        <w:trPr>
          <w:trHeight w:val="1115"/>
        </w:trPr>
        <w:tc>
          <w:tcPr>
            <w:tcW w:w="495" w:type="dxa"/>
            <w:vMerge/>
            <w:vAlign w:val="center"/>
          </w:tcPr>
          <w:p w:rsidR="00AF07A3" w:rsidRPr="00036526" w:rsidRDefault="00AF07A3" w:rsidP="00036526">
            <w:pPr>
              <w:jc w:val="center"/>
              <w:rPr>
                <w:rFonts w:ascii="宋体"/>
                <w:sz w:val="24"/>
                <w:szCs w:val="24"/>
              </w:rPr>
            </w:pPr>
          </w:p>
        </w:tc>
        <w:tc>
          <w:tcPr>
            <w:tcW w:w="691" w:type="dxa"/>
            <w:vMerge/>
            <w:vAlign w:val="center"/>
          </w:tcPr>
          <w:p w:rsidR="00AF07A3" w:rsidRPr="00036526" w:rsidRDefault="00AF07A3" w:rsidP="00036526">
            <w:pPr>
              <w:jc w:val="center"/>
              <w:rPr>
                <w:rFonts w:ascii="宋体"/>
                <w:sz w:val="24"/>
                <w:szCs w:val="24"/>
              </w:rPr>
            </w:pPr>
          </w:p>
        </w:tc>
        <w:tc>
          <w:tcPr>
            <w:tcW w:w="999" w:type="dxa"/>
            <w:vAlign w:val="center"/>
          </w:tcPr>
          <w:p w:rsidR="00AF07A3" w:rsidRPr="00036526" w:rsidRDefault="00AF07A3" w:rsidP="00036526">
            <w:pPr>
              <w:jc w:val="center"/>
              <w:rPr>
                <w:rFonts w:ascii="宋体" w:hAnsi="宋体"/>
                <w:sz w:val="24"/>
                <w:szCs w:val="24"/>
              </w:rPr>
            </w:pPr>
            <w:r w:rsidRPr="00036526">
              <w:rPr>
                <w:rFonts w:ascii="宋体" w:hAnsi="宋体" w:hint="eastAsia"/>
                <w:sz w:val="24"/>
                <w:szCs w:val="24"/>
              </w:rPr>
              <w:t>学段</w:t>
            </w:r>
            <w:r w:rsidRPr="00036526">
              <w:rPr>
                <w:rFonts w:ascii="宋体" w:hAnsi="宋体"/>
                <w:sz w:val="24"/>
                <w:szCs w:val="24"/>
              </w:rPr>
              <w:t>2</w:t>
            </w:r>
          </w:p>
        </w:tc>
        <w:tc>
          <w:tcPr>
            <w:tcW w:w="1383" w:type="dxa"/>
            <w:vMerge/>
            <w:vAlign w:val="center"/>
          </w:tcPr>
          <w:p w:rsidR="00AF07A3" w:rsidRPr="00036526" w:rsidRDefault="00AF07A3" w:rsidP="00036526">
            <w:pPr>
              <w:jc w:val="center"/>
              <w:rPr>
                <w:rFonts w:ascii="宋体" w:hAnsi="宋体"/>
                <w:sz w:val="24"/>
                <w:szCs w:val="24"/>
              </w:rPr>
            </w:pPr>
          </w:p>
        </w:tc>
        <w:tc>
          <w:tcPr>
            <w:tcW w:w="2771" w:type="dxa"/>
            <w:vMerge/>
            <w:vAlign w:val="center"/>
          </w:tcPr>
          <w:p w:rsidR="00AF07A3" w:rsidRPr="00036526" w:rsidRDefault="00AF07A3" w:rsidP="00036526">
            <w:pPr>
              <w:ind w:firstLineChars="50" w:firstLine="120"/>
              <w:rPr>
                <w:rFonts w:ascii="宋体"/>
                <w:sz w:val="24"/>
                <w:szCs w:val="24"/>
              </w:rPr>
            </w:pPr>
          </w:p>
        </w:tc>
        <w:tc>
          <w:tcPr>
            <w:tcW w:w="3289" w:type="dxa"/>
            <w:vMerge/>
            <w:vAlign w:val="center"/>
          </w:tcPr>
          <w:p w:rsidR="00AF07A3" w:rsidRPr="00036526" w:rsidRDefault="00AF07A3" w:rsidP="00036526">
            <w:pPr>
              <w:jc w:val="center"/>
              <w:rPr>
                <w:rFonts w:ascii="宋体"/>
                <w:sz w:val="24"/>
                <w:szCs w:val="24"/>
              </w:rPr>
            </w:pPr>
          </w:p>
        </w:tc>
      </w:tr>
      <w:tr w:rsidR="00AF07A3" w:rsidTr="00036526">
        <w:trPr>
          <w:trHeight w:val="1115"/>
        </w:trPr>
        <w:tc>
          <w:tcPr>
            <w:tcW w:w="495" w:type="dxa"/>
            <w:vMerge w:val="restart"/>
            <w:vAlign w:val="center"/>
          </w:tcPr>
          <w:p w:rsidR="00AF07A3" w:rsidRPr="00036526" w:rsidRDefault="00AF07A3" w:rsidP="00036526">
            <w:pPr>
              <w:jc w:val="center"/>
              <w:rPr>
                <w:rFonts w:ascii="宋体"/>
                <w:sz w:val="24"/>
                <w:szCs w:val="24"/>
              </w:rPr>
            </w:pPr>
            <w:r w:rsidRPr="00036526">
              <w:rPr>
                <w:rFonts w:ascii="宋体" w:hAnsi="宋体" w:hint="eastAsia"/>
                <w:sz w:val="24"/>
                <w:szCs w:val="24"/>
              </w:rPr>
              <w:t>第三学年</w:t>
            </w:r>
          </w:p>
        </w:tc>
        <w:tc>
          <w:tcPr>
            <w:tcW w:w="691" w:type="dxa"/>
            <w:vMerge w:val="restart"/>
            <w:vAlign w:val="center"/>
          </w:tcPr>
          <w:p w:rsidR="00AF07A3" w:rsidRPr="00036526" w:rsidRDefault="00AF07A3" w:rsidP="00036526">
            <w:pPr>
              <w:jc w:val="center"/>
              <w:rPr>
                <w:rFonts w:ascii="宋体"/>
                <w:sz w:val="24"/>
                <w:szCs w:val="24"/>
              </w:rPr>
            </w:pPr>
            <w:r w:rsidRPr="00036526">
              <w:rPr>
                <w:rFonts w:ascii="宋体" w:hAnsi="宋体" w:hint="eastAsia"/>
                <w:sz w:val="24"/>
                <w:szCs w:val="24"/>
              </w:rPr>
              <w:t>上学期</w:t>
            </w:r>
          </w:p>
        </w:tc>
        <w:tc>
          <w:tcPr>
            <w:tcW w:w="999" w:type="dxa"/>
            <w:vAlign w:val="center"/>
          </w:tcPr>
          <w:p w:rsidR="00AF07A3" w:rsidRPr="00036526" w:rsidRDefault="00AF07A3" w:rsidP="00036526">
            <w:pPr>
              <w:jc w:val="center"/>
              <w:rPr>
                <w:rFonts w:ascii="宋体" w:hAnsi="宋体"/>
                <w:sz w:val="24"/>
                <w:szCs w:val="24"/>
              </w:rPr>
            </w:pPr>
            <w:r w:rsidRPr="00036526">
              <w:rPr>
                <w:rFonts w:ascii="宋体" w:hAnsi="宋体" w:hint="eastAsia"/>
                <w:sz w:val="24"/>
                <w:szCs w:val="24"/>
              </w:rPr>
              <w:t>学段</w:t>
            </w:r>
            <w:r w:rsidRPr="00036526">
              <w:rPr>
                <w:rFonts w:ascii="宋体" w:hAnsi="宋体"/>
                <w:sz w:val="24"/>
                <w:szCs w:val="24"/>
              </w:rPr>
              <w:t>1</w:t>
            </w:r>
          </w:p>
        </w:tc>
        <w:tc>
          <w:tcPr>
            <w:tcW w:w="1383" w:type="dxa"/>
            <w:vMerge w:val="restart"/>
            <w:vAlign w:val="center"/>
          </w:tcPr>
          <w:p w:rsidR="00AF07A3" w:rsidRPr="00036526" w:rsidRDefault="00AF07A3" w:rsidP="00036526">
            <w:pPr>
              <w:jc w:val="center"/>
              <w:rPr>
                <w:rFonts w:ascii="宋体"/>
                <w:sz w:val="24"/>
                <w:szCs w:val="24"/>
              </w:rPr>
            </w:pPr>
            <w:r w:rsidRPr="00036526">
              <w:rPr>
                <w:rFonts w:ascii="宋体" w:hAnsi="宋体" w:hint="eastAsia"/>
                <w:sz w:val="24"/>
                <w:szCs w:val="24"/>
              </w:rPr>
              <w:t>选修：自主安排</w:t>
            </w:r>
          </w:p>
        </w:tc>
        <w:tc>
          <w:tcPr>
            <w:tcW w:w="2771" w:type="dxa"/>
            <w:vMerge/>
            <w:vAlign w:val="center"/>
          </w:tcPr>
          <w:p w:rsidR="00AF07A3" w:rsidRPr="00036526" w:rsidRDefault="00AF07A3" w:rsidP="00036526">
            <w:pPr>
              <w:ind w:firstLineChars="50" w:firstLine="120"/>
              <w:rPr>
                <w:rFonts w:ascii="宋体"/>
                <w:sz w:val="24"/>
                <w:szCs w:val="24"/>
              </w:rPr>
            </w:pPr>
          </w:p>
        </w:tc>
        <w:tc>
          <w:tcPr>
            <w:tcW w:w="3289" w:type="dxa"/>
            <w:vMerge/>
            <w:vAlign w:val="center"/>
          </w:tcPr>
          <w:p w:rsidR="00AF07A3" w:rsidRPr="00036526" w:rsidRDefault="00AF07A3" w:rsidP="00036526">
            <w:pPr>
              <w:jc w:val="center"/>
              <w:rPr>
                <w:rFonts w:ascii="宋体"/>
                <w:sz w:val="24"/>
                <w:szCs w:val="24"/>
              </w:rPr>
            </w:pPr>
          </w:p>
        </w:tc>
      </w:tr>
      <w:tr w:rsidR="00AF07A3" w:rsidTr="00036526">
        <w:trPr>
          <w:trHeight w:val="1114"/>
        </w:trPr>
        <w:tc>
          <w:tcPr>
            <w:tcW w:w="495" w:type="dxa"/>
            <w:vMerge/>
            <w:vAlign w:val="center"/>
          </w:tcPr>
          <w:p w:rsidR="00AF07A3" w:rsidRPr="00036526" w:rsidRDefault="00AF07A3" w:rsidP="00036526">
            <w:pPr>
              <w:jc w:val="center"/>
              <w:rPr>
                <w:rFonts w:ascii="宋体"/>
                <w:sz w:val="24"/>
                <w:szCs w:val="24"/>
              </w:rPr>
            </w:pPr>
          </w:p>
        </w:tc>
        <w:tc>
          <w:tcPr>
            <w:tcW w:w="691" w:type="dxa"/>
            <w:vMerge/>
            <w:vAlign w:val="center"/>
          </w:tcPr>
          <w:p w:rsidR="00AF07A3" w:rsidRPr="00036526" w:rsidRDefault="00AF07A3" w:rsidP="00036526">
            <w:pPr>
              <w:jc w:val="center"/>
              <w:rPr>
                <w:rFonts w:ascii="宋体"/>
                <w:sz w:val="24"/>
                <w:szCs w:val="24"/>
              </w:rPr>
            </w:pPr>
          </w:p>
        </w:tc>
        <w:tc>
          <w:tcPr>
            <w:tcW w:w="999" w:type="dxa"/>
            <w:vAlign w:val="center"/>
          </w:tcPr>
          <w:p w:rsidR="00AF07A3" w:rsidRPr="00036526" w:rsidRDefault="00AF07A3" w:rsidP="00036526">
            <w:pPr>
              <w:jc w:val="center"/>
              <w:rPr>
                <w:rFonts w:ascii="宋体" w:hAnsi="宋体"/>
                <w:sz w:val="24"/>
                <w:szCs w:val="24"/>
              </w:rPr>
            </w:pPr>
            <w:r w:rsidRPr="00036526">
              <w:rPr>
                <w:rFonts w:ascii="宋体" w:hAnsi="宋体" w:hint="eastAsia"/>
                <w:sz w:val="24"/>
                <w:szCs w:val="24"/>
              </w:rPr>
              <w:t>学段</w:t>
            </w:r>
            <w:r w:rsidRPr="00036526">
              <w:rPr>
                <w:rFonts w:ascii="宋体" w:hAnsi="宋体"/>
                <w:sz w:val="24"/>
                <w:szCs w:val="24"/>
              </w:rPr>
              <w:t>2</w:t>
            </w:r>
          </w:p>
        </w:tc>
        <w:tc>
          <w:tcPr>
            <w:tcW w:w="1383" w:type="dxa"/>
            <w:vMerge/>
            <w:vAlign w:val="center"/>
          </w:tcPr>
          <w:p w:rsidR="00AF07A3" w:rsidRPr="00036526" w:rsidRDefault="00AF07A3" w:rsidP="00036526">
            <w:pPr>
              <w:jc w:val="center"/>
              <w:rPr>
                <w:rFonts w:ascii="宋体" w:hAnsi="宋体"/>
                <w:sz w:val="24"/>
                <w:szCs w:val="24"/>
              </w:rPr>
            </w:pPr>
          </w:p>
        </w:tc>
        <w:tc>
          <w:tcPr>
            <w:tcW w:w="2771" w:type="dxa"/>
            <w:vMerge/>
            <w:vAlign w:val="center"/>
          </w:tcPr>
          <w:p w:rsidR="00AF07A3" w:rsidRPr="00036526" w:rsidRDefault="00AF07A3" w:rsidP="00036526">
            <w:pPr>
              <w:jc w:val="center"/>
              <w:rPr>
                <w:rFonts w:ascii="宋体" w:hAnsi="宋体"/>
                <w:sz w:val="24"/>
                <w:szCs w:val="24"/>
              </w:rPr>
            </w:pPr>
          </w:p>
        </w:tc>
        <w:tc>
          <w:tcPr>
            <w:tcW w:w="3289" w:type="dxa"/>
            <w:vMerge/>
            <w:vAlign w:val="center"/>
          </w:tcPr>
          <w:p w:rsidR="00AF07A3" w:rsidRPr="00036526" w:rsidRDefault="00AF07A3" w:rsidP="00036526">
            <w:pPr>
              <w:jc w:val="center"/>
              <w:rPr>
                <w:rFonts w:ascii="宋体" w:hAnsi="宋体"/>
                <w:sz w:val="24"/>
                <w:szCs w:val="24"/>
              </w:rPr>
            </w:pPr>
          </w:p>
        </w:tc>
      </w:tr>
      <w:tr w:rsidR="00AF07A3" w:rsidTr="00036526">
        <w:trPr>
          <w:trHeight w:val="1115"/>
        </w:trPr>
        <w:tc>
          <w:tcPr>
            <w:tcW w:w="495" w:type="dxa"/>
            <w:vMerge/>
            <w:vAlign w:val="center"/>
          </w:tcPr>
          <w:p w:rsidR="00AF07A3" w:rsidRPr="00036526" w:rsidRDefault="00AF07A3" w:rsidP="00036526">
            <w:pPr>
              <w:jc w:val="center"/>
              <w:rPr>
                <w:rFonts w:ascii="宋体"/>
                <w:sz w:val="24"/>
                <w:szCs w:val="24"/>
              </w:rPr>
            </w:pPr>
          </w:p>
        </w:tc>
        <w:tc>
          <w:tcPr>
            <w:tcW w:w="691" w:type="dxa"/>
            <w:vMerge w:val="restart"/>
            <w:vAlign w:val="center"/>
          </w:tcPr>
          <w:p w:rsidR="00AF07A3" w:rsidRPr="00036526" w:rsidRDefault="00AF07A3" w:rsidP="00036526">
            <w:pPr>
              <w:jc w:val="center"/>
              <w:rPr>
                <w:rFonts w:ascii="宋体"/>
                <w:sz w:val="24"/>
                <w:szCs w:val="24"/>
              </w:rPr>
            </w:pPr>
            <w:r w:rsidRPr="00036526">
              <w:rPr>
                <w:rFonts w:ascii="宋体" w:hAnsi="宋体" w:hint="eastAsia"/>
                <w:sz w:val="24"/>
                <w:szCs w:val="24"/>
              </w:rPr>
              <w:t>下学期</w:t>
            </w:r>
          </w:p>
        </w:tc>
        <w:tc>
          <w:tcPr>
            <w:tcW w:w="999" w:type="dxa"/>
            <w:vAlign w:val="center"/>
          </w:tcPr>
          <w:p w:rsidR="00AF07A3" w:rsidRPr="00036526" w:rsidRDefault="00AF07A3" w:rsidP="00036526">
            <w:pPr>
              <w:jc w:val="center"/>
              <w:rPr>
                <w:rFonts w:ascii="宋体" w:hAnsi="宋体"/>
                <w:sz w:val="24"/>
                <w:szCs w:val="24"/>
              </w:rPr>
            </w:pPr>
            <w:r w:rsidRPr="00036526">
              <w:rPr>
                <w:rFonts w:ascii="宋体" w:hAnsi="宋体" w:hint="eastAsia"/>
                <w:sz w:val="24"/>
                <w:szCs w:val="24"/>
              </w:rPr>
              <w:t>学段</w:t>
            </w:r>
            <w:r w:rsidRPr="00036526">
              <w:rPr>
                <w:rFonts w:ascii="宋体" w:hAnsi="宋体"/>
                <w:sz w:val="24"/>
                <w:szCs w:val="24"/>
              </w:rPr>
              <w:t>1</w:t>
            </w:r>
          </w:p>
        </w:tc>
        <w:tc>
          <w:tcPr>
            <w:tcW w:w="1383" w:type="dxa"/>
            <w:vMerge/>
            <w:vAlign w:val="center"/>
          </w:tcPr>
          <w:p w:rsidR="00AF07A3" w:rsidRPr="00036526" w:rsidRDefault="00AF07A3" w:rsidP="00036526">
            <w:pPr>
              <w:jc w:val="center"/>
              <w:rPr>
                <w:rFonts w:ascii="宋体" w:hAnsi="宋体"/>
                <w:sz w:val="24"/>
                <w:szCs w:val="24"/>
              </w:rPr>
            </w:pPr>
          </w:p>
        </w:tc>
        <w:tc>
          <w:tcPr>
            <w:tcW w:w="2771" w:type="dxa"/>
            <w:vMerge/>
            <w:vAlign w:val="center"/>
          </w:tcPr>
          <w:p w:rsidR="00AF07A3" w:rsidRPr="00036526" w:rsidRDefault="00AF07A3" w:rsidP="00036526">
            <w:pPr>
              <w:jc w:val="center"/>
              <w:rPr>
                <w:rFonts w:ascii="宋体" w:hAnsi="宋体"/>
                <w:sz w:val="24"/>
                <w:szCs w:val="24"/>
              </w:rPr>
            </w:pPr>
          </w:p>
        </w:tc>
        <w:tc>
          <w:tcPr>
            <w:tcW w:w="3289" w:type="dxa"/>
            <w:vMerge/>
            <w:vAlign w:val="center"/>
          </w:tcPr>
          <w:p w:rsidR="00AF07A3" w:rsidRPr="00036526" w:rsidRDefault="00AF07A3" w:rsidP="00036526">
            <w:pPr>
              <w:jc w:val="center"/>
              <w:rPr>
                <w:rFonts w:ascii="宋体" w:hAnsi="宋体"/>
                <w:sz w:val="24"/>
                <w:szCs w:val="24"/>
              </w:rPr>
            </w:pPr>
          </w:p>
        </w:tc>
      </w:tr>
      <w:tr w:rsidR="00AF07A3" w:rsidTr="00036526">
        <w:trPr>
          <w:trHeight w:val="1115"/>
        </w:trPr>
        <w:tc>
          <w:tcPr>
            <w:tcW w:w="495" w:type="dxa"/>
            <w:vMerge/>
            <w:vAlign w:val="center"/>
          </w:tcPr>
          <w:p w:rsidR="00AF07A3" w:rsidRPr="00036526" w:rsidRDefault="00AF07A3" w:rsidP="00036526">
            <w:pPr>
              <w:jc w:val="center"/>
              <w:rPr>
                <w:rFonts w:ascii="宋体"/>
                <w:sz w:val="24"/>
                <w:szCs w:val="24"/>
              </w:rPr>
            </w:pPr>
          </w:p>
        </w:tc>
        <w:tc>
          <w:tcPr>
            <w:tcW w:w="691" w:type="dxa"/>
            <w:vMerge/>
            <w:vAlign w:val="center"/>
          </w:tcPr>
          <w:p w:rsidR="00AF07A3" w:rsidRPr="00036526" w:rsidRDefault="00AF07A3" w:rsidP="00036526">
            <w:pPr>
              <w:jc w:val="center"/>
              <w:rPr>
                <w:rFonts w:ascii="宋体"/>
                <w:sz w:val="24"/>
                <w:szCs w:val="24"/>
              </w:rPr>
            </w:pPr>
          </w:p>
        </w:tc>
        <w:tc>
          <w:tcPr>
            <w:tcW w:w="999" w:type="dxa"/>
            <w:vAlign w:val="center"/>
          </w:tcPr>
          <w:p w:rsidR="00AF07A3" w:rsidRPr="00036526" w:rsidRDefault="00AF07A3" w:rsidP="00036526">
            <w:pPr>
              <w:jc w:val="center"/>
              <w:rPr>
                <w:rFonts w:ascii="宋体" w:hAnsi="宋体"/>
                <w:sz w:val="24"/>
                <w:szCs w:val="24"/>
              </w:rPr>
            </w:pPr>
            <w:r w:rsidRPr="00036526">
              <w:rPr>
                <w:rFonts w:ascii="宋体" w:hAnsi="宋体" w:hint="eastAsia"/>
                <w:sz w:val="24"/>
                <w:szCs w:val="24"/>
              </w:rPr>
              <w:t>学段</w:t>
            </w:r>
            <w:r w:rsidRPr="00036526">
              <w:rPr>
                <w:rFonts w:ascii="宋体" w:hAnsi="宋体"/>
                <w:sz w:val="24"/>
                <w:szCs w:val="24"/>
              </w:rPr>
              <w:t>2</w:t>
            </w:r>
          </w:p>
        </w:tc>
        <w:tc>
          <w:tcPr>
            <w:tcW w:w="1383" w:type="dxa"/>
            <w:vMerge/>
            <w:vAlign w:val="center"/>
          </w:tcPr>
          <w:p w:rsidR="00AF07A3" w:rsidRPr="00036526" w:rsidRDefault="00AF07A3" w:rsidP="00036526">
            <w:pPr>
              <w:jc w:val="center"/>
              <w:rPr>
                <w:rFonts w:ascii="宋体" w:hAnsi="宋体"/>
                <w:sz w:val="24"/>
                <w:szCs w:val="24"/>
              </w:rPr>
            </w:pPr>
          </w:p>
        </w:tc>
        <w:tc>
          <w:tcPr>
            <w:tcW w:w="2771" w:type="dxa"/>
            <w:vMerge/>
            <w:vAlign w:val="center"/>
          </w:tcPr>
          <w:p w:rsidR="00AF07A3" w:rsidRPr="00036526" w:rsidRDefault="00AF07A3" w:rsidP="00036526">
            <w:pPr>
              <w:jc w:val="center"/>
              <w:rPr>
                <w:rFonts w:ascii="宋体" w:hAnsi="宋体"/>
                <w:sz w:val="24"/>
                <w:szCs w:val="24"/>
              </w:rPr>
            </w:pPr>
          </w:p>
        </w:tc>
        <w:tc>
          <w:tcPr>
            <w:tcW w:w="3289" w:type="dxa"/>
            <w:vMerge/>
            <w:vAlign w:val="center"/>
          </w:tcPr>
          <w:p w:rsidR="00AF07A3" w:rsidRPr="00036526" w:rsidRDefault="00AF07A3" w:rsidP="00036526">
            <w:pPr>
              <w:jc w:val="center"/>
              <w:rPr>
                <w:rFonts w:ascii="宋体" w:hAnsi="宋体"/>
                <w:sz w:val="24"/>
                <w:szCs w:val="24"/>
              </w:rPr>
            </w:pPr>
          </w:p>
        </w:tc>
      </w:tr>
    </w:tbl>
    <w:p w:rsidR="00AF07A3" w:rsidRDefault="00AF07A3">
      <w:pPr>
        <w:jc w:val="center"/>
        <w:rPr>
          <w:rFonts w:ascii="楷体" w:eastAsia="楷体" w:hAnsi="楷体" w:cs="楷体"/>
          <w:b/>
          <w:bCs/>
          <w:sz w:val="24"/>
          <w:szCs w:val="24"/>
        </w:rPr>
      </w:pPr>
      <w:bookmarkStart w:id="0" w:name="_GoBack"/>
      <w:bookmarkEnd w:id="0"/>
    </w:p>
    <w:sectPr w:rsidR="00AF07A3" w:rsidSect="00A67C0A">
      <w:footerReference w:type="even" r:id="rId7"/>
      <w:footerReference w:type="default" r:id="rId8"/>
      <w:pgSz w:w="11906" w:h="16838"/>
      <w:pgMar w:top="1440" w:right="146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707" w:rsidRDefault="00AB6707" w:rsidP="00132490">
      <w:r>
        <w:separator/>
      </w:r>
    </w:p>
  </w:endnote>
  <w:endnote w:type="continuationSeparator" w:id="0">
    <w:p w:rsidR="00AB6707" w:rsidRDefault="00AB6707" w:rsidP="0013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FZYaSong-M-GBK">
    <w:altName w:val="宋体"/>
    <w:panose1 w:val="00000000000000000000"/>
    <w:charset w:val="86"/>
    <w:family w:val="roman"/>
    <w:notTrueType/>
    <w:pitch w:val="default"/>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方正小标宋简体">
    <w:altName w:val="方正兰亭超细黑简体"/>
    <w:panose1 w:val="00000000000000000000"/>
    <w:charset w:val="86"/>
    <w:family w:val="script"/>
    <w:notTrueType/>
    <w:pitch w:val="fixed"/>
    <w:sig w:usb0="00000001" w:usb1="080E0000" w:usb2="00000010" w:usb3="00000000" w:csb0="00040000" w:csb1="00000000"/>
  </w:font>
  <w:font w:name="楷体">
    <w:altName w:val="宋体"/>
    <w:panose1 w:val="02010609060101010101"/>
    <w:charset w:val="86"/>
    <w:family w:val="modern"/>
    <w:pitch w:val="fixed"/>
    <w:sig w:usb0="800002BF" w:usb1="38CF7CFA" w:usb2="00000016" w:usb3="00000000" w:csb0="00040001" w:csb1="00000000"/>
  </w:font>
  <w:font w:name="华文楷体">
    <w:altName w:val="Batang"/>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A3" w:rsidRDefault="00AF07A3" w:rsidP="009F3505">
    <w:pPr>
      <w:pStyle w:val="a7"/>
      <w:framePr w:wrap="around" w:vAnchor="text" w:hAnchor="margin" w:xAlign="right" w:y="1"/>
      <w:rPr>
        <w:rStyle w:val="ad"/>
        <w:rFonts w:cs="宋体"/>
      </w:rPr>
    </w:pPr>
    <w:r>
      <w:rPr>
        <w:rStyle w:val="ad"/>
        <w:rFonts w:cs="宋体"/>
      </w:rPr>
      <w:fldChar w:fldCharType="begin"/>
    </w:r>
    <w:r>
      <w:rPr>
        <w:rStyle w:val="ad"/>
        <w:rFonts w:cs="宋体"/>
      </w:rPr>
      <w:instrText xml:space="preserve">PAGE  </w:instrText>
    </w:r>
    <w:r>
      <w:rPr>
        <w:rStyle w:val="ad"/>
        <w:rFonts w:cs="宋体"/>
      </w:rPr>
      <w:fldChar w:fldCharType="end"/>
    </w:r>
  </w:p>
  <w:p w:rsidR="00AF07A3" w:rsidRDefault="00AF07A3" w:rsidP="002B3CE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7A3" w:rsidRDefault="00AF07A3" w:rsidP="009F3505">
    <w:pPr>
      <w:pStyle w:val="a7"/>
      <w:framePr w:wrap="around" w:vAnchor="text" w:hAnchor="margin" w:xAlign="right" w:y="1"/>
      <w:rPr>
        <w:rStyle w:val="ad"/>
        <w:rFonts w:cs="宋体"/>
      </w:rPr>
    </w:pPr>
    <w:r>
      <w:rPr>
        <w:rStyle w:val="ad"/>
        <w:rFonts w:cs="宋体"/>
      </w:rPr>
      <w:fldChar w:fldCharType="begin"/>
    </w:r>
    <w:r>
      <w:rPr>
        <w:rStyle w:val="ad"/>
        <w:rFonts w:cs="宋体"/>
      </w:rPr>
      <w:instrText xml:space="preserve">PAGE  </w:instrText>
    </w:r>
    <w:r>
      <w:rPr>
        <w:rStyle w:val="ad"/>
        <w:rFonts w:cs="宋体"/>
      </w:rPr>
      <w:fldChar w:fldCharType="separate"/>
    </w:r>
    <w:r w:rsidR="00837832">
      <w:rPr>
        <w:rStyle w:val="ad"/>
        <w:rFonts w:cs="宋体"/>
        <w:noProof/>
      </w:rPr>
      <w:t>4</w:t>
    </w:r>
    <w:r>
      <w:rPr>
        <w:rStyle w:val="ad"/>
        <w:rFonts w:cs="宋体"/>
      </w:rPr>
      <w:fldChar w:fldCharType="end"/>
    </w:r>
  </w:p>
  <w:p w:rsidR="00AF07A3" w:rsidRDefault="00AF07A3" w:rsidP="002B3CE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707" w:rsidRDefault="00AB6707" w:rsidP="00132490">
      <w:r>
        <w:separator/>
      </w:r>
    </w:p>
  </w:footnote>
  <w:footnote w:type="continuationSeparator" w:id="0">
    <w:p w:rsidR="00AB6707" w:rsidRDefault="00AB6707" w:rsidP="0013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C2BED"/>
    <w:multiLevelType w:val="multilevel"/>
    <w:tmpl w:val="213C2BED"/>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
    <w:nsid w:val="3A341CAF"/>
    <w:multiLevelType w:val="multilevel"/>
    <w:tmpl w:val="3A341CAF"/>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3D2E5FE2"/>
    <w:multiLevelType w:val="multilevel"/>
    <w:tmpl w:val="3D2E5FE2"/>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E40"/>
    <w:rsid w:val="00002BCB"/>
    <w:rsid w:val="00036526"/>
    <w:rsid w:val="00040FCB"/>
    <w:rsid w:val="0007413B"/>
    <w:rsid w:val="00097C61"/>
    <w:rsid w:val="000C74DB"/>
    <w:rsid w:val="000D7DC4"/>
    <w:rsid w:val="001014E1"/>
    <w:rsid w:val="00132490"/>
    <w:rsid w:val="00167C68"/>
    <w:rsid w:val="001A5AF2"/>
    <w:rsid w:val="001A7701"/>
    <w:rsid w:val="001C4B4D"/>
    <w:rsid w:val="001F7785"/>
    <w:rsid w:val="002129EB"/>
    <w:rsid w:val="00225538"/>
    <w:rsid w:val="002330EB"/>
    <w:rsid w:val="00287233"/>
    <w:rsid w:val="002B27B5"/>
    <w:rsid w:val="002B3CE9"/>
    <w:rsid w:val="003361CE"/>
    <w:rsid w:val="00341532"/>
    <w:rsid w:val="003C7EB4"/>
    <w:rsid w:val="003D00D8"/>
    <w:rsid w:val="00413C08"/>
    <w:rsid w:val="00487E90"/>
    <w:rsid w:val="004935B1"/>
    <w:rsid w:val="00526C6D"/>
    <w:rsid w:val="00532DF3"/>
    <w:rsid w:val="0054704C"/>
    <w:rsid w:val="00561B1C"/>
    <w:rsid w:val="005631BE"/>
    <w:rsid w:val="0056542B"/>
    <w:rsid w:val="00574208"/>
    <w:rsid w:val="00633D26"/>
    <w:rsid w:val="006404DB"/>
    <w:rsid w:val="00646B28"/>
    <w:rsid w:val="00681184"/>
    <w:rsid w:val="00687B76"/>
    <w:rsid w:val="006A22CC"/>
    <w:rsid w:val="006A75C5"/>
    <w:rsid w:val="006B436F"/>
    <w:rsid w:val="006B4D31"/>
    <w:rsid w:val="006B7DFB"/>
    <w:rsid w:val="006F17D2"/>
    <w:rsid w:val="00713679"/>
    <w:rsid w:val="0073135E"/>
    <w:rsid w:val="00750F0B"/>
    <w:rsid w:val="00762CD0"/>
    <w:rsid w:val="00764A3A"/>
    <w:rsid w:val="00796843"/>
    <w:rsid w:val="007B2ECF"/>
    <w:rsid w:val="007F3BA0"/>
    <w:rsid w:val="0082515E"/>
    <w:rsid w:val="00837832"/>
    <w:rsid w:val="00840543"/>
    <w:rsid w:val="00841FEA"/>
    <w:rsid w:val="00852EA5"/>
    <w:rsid w:val="00865465"/>
    <w:rsid w:val="00874BC6"/>
    <w:rsid w:val="008A153F"/>
    <w:rsid w:val="008B2B3D"/>
    <w:rsid w:val="008D63CB"/>
    <w:rsid w:val="008E2F70"/>
    <w:rsid w:val="008F2B8B"/>
    <w:rsid w:val="008F5F42"/>
    <w:rsid w:val="00944EBD"/>
    <w:rsid w:val="009453DB"/>
    <w:rsid w:val="00951DF6"/>
    <w:rsid w:val="00963F9C"/>
    <w:rsid w:val="0098289C"/>
    <w:rsid w:val="009C7003"/>
    <w:rsid w:val="009E34EF"/>
    <w:rsid w:val="009F3505"/>
    <w:rsid w:val="00A11A6A"/>
    <w:rsid w:val="00A125B8"/>
    <w:rsid w:val="00A131FC"/>
    <w:rsid w:val="00A3201C"/>
    <w:rsid w:val="00A3543B"/>
    <w:rsid w:val="00A5615C"/>
    <w:rsid w:val="00A63A2A"/>
    <w:rsid w:val="00A67C0A"/>
    <w:rsid w:val="00A93DF2"/>
    <w:rsid w:val="00AB3EBA"/>
    <w:rsid w:val="00AB6707"/>
    <w:rsid w:val="00AC2DF6"/>
    <w:rsid w:val="00AC6E45"/>
    <w:rsid w:val="00AF07A3"/>
    <w:rsid w:val="00AF25C6"/>
    <w:rsid w:val="00AF52B9"/>
    <w:rsid w:val="00B176D6"/>
    <w:rsid w:val="00B30039"/>
    <w:rsid w:val="00B408DF"/>
    <w:rsid w:val="00B62B86"/>
    <w:rsid w:val="00B802E2"/>
    <w:rsid w:val="00B8493E"/>
    <w:rsid w:val="00B86A68"/>
    <w:rsid w:val="00B90F30"/>
    <w:rsid w:val="00BD6787"/>
    <w:rsid w:val="00C05AAB"/>
    <w:rsid w:val="00C25A4D"/>
    <w:rsid w:val="00C65EB5"/>
    <w:rsid w:val="00C81CF0"/>
    <w:rsid w:val="00D026F2"/>
    <w:rsid w:val="00D04F14"/>
    <w:rsid w:val="00D06E26"/>
    <w:rsid w:val="00D568E5"/>
    <w:rsid w:val="00D605B2"/>
    <w:rsid w:val="00D66E40"/>
    <w:rsid w:val="00D726EA"/>
    <w:rsid w:val="00D73E2F"/>
    <w:rsid w:val="00D93B49"/>
    <w:rsid w:val="00DC24B2"/>
    <w:rsid w:val="00DF48FD"/>
    <w:rsid w:val="00E36B81"/>
    <w:rsid w:val="00E37246"/>
    <w:rsid w:val="00E84BCF"/>
    <w:rsid w:val="00EB5961"/>
    <w:rsid w:val="00EC4F62"/>
    <w:rsid w:val="00F204B7"/>
    <w:rsid w:val="00F23C01"/>
    <w:rsid w:val="00F329EB"/>
    <w:rsid w:val="00F668CA"/>
    <w:rsid w:val="00F8307A"/>
    <w:rsid w:val="00FD0A82"/>
    <w:rsid w:val="00FD1EB0"/>
    <w:rsid w:val="00FD37F8"/>
    <w:rsid w:val="00FF534A"/>
    <w:rsid w:val="1CF911B7"/>
    <w:rsid w:val="2BEF60E7"/>
    <w:rsid w:val="31C17318"/>
    <w:rsid w:val="35D327C0"/>
    <w:rsid w:val="3A2428AE"/>
    <w:rsid w:val="4BEA7F0D"/>
    <w:rsid w:val="4C691E1A"/>
    <w:rsid w:val="4C9732EF"/>
    <w:rsid w:val="65F64741"/>
    <w:rsid w:val="6A8458E0"/>
    <w:rsid w:val="6E897CDC"/>
    <w:rsid w:val="6FB70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6E6066A-DDE7-48D9-B953-D8FA1E42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C0A"/>
    <w:pPr>
      <w:widowControl w:val="0"/>
      <w:jc w:val="both"/>
    </w:pPr>
    <w:rPr>
      <w:kern w:val="2"/>
      <w:sz w:val="21"/>
      <w:szCs w:val="22"/>
    </w:rPr>
  </w:style>
  <w:style w:type="paragraph" w:styleId="1">
    <w:name w:val="heading 1"/>
    <w:basedOn w:val="a"/>
    <w:next w:val="a"/>
    <w:link w:val="1Char"/>
    <w:uiPriority w:val="99"/>
    <w:qFormat/>
    <w:locked/>
    <w:rsid w:val="00A67C0A"/>
    <w:pPr>
      <w:spacing w:line="360" w:lineRule="auto"/>
      <w:ind w:firstLineChars="200" w:firstLine="643"/>
      <w:outlineLvl w:val="0"/>
    </w:pPr>
    <w:rPr>
      <w:rFonts w:ascii="宋体" w:eastAsia="黑体" w:hAnsi="宋体" w:cs="仿宋_GB2312"/>
      <w:b/>
      <w:bCs/>
      <w:sz w:val="24"/>
      <w:szCs w:val="28"/>
    </w:rPr>
  </w:style>
  <w:style w:type="paragraph" w:styleId="2">
    <w:name w:val="heading 2"/>
    <w:basedOn w:val="a"/>
    <w:next w:val="a"/>
    <w:link w:val="2Char"/>
    <w:uiPriority w:val="99"/>
    <w:qFormat/>
    <w:locked/>
    <w:rsid w:val="00A67C0A"/>
    <w:pPr>
      <w:keepNext/>
      <w:keepLines/>
      <w:spacing w:before="260" w:after="260" w:line="416" w:lineRule="auto"/>
      <w:ind w:firstLineChars="200" w:firstLine="420"/>
      <w:outlineLvl w:val="1"/>
    </w:pPr>
    <w:rPr>
      <w:rFonts w:ascii="Cambria" w:hAnsi="Cambria"/>
      <w:b/>
      <w:bCs/>
      <w:sz w:val="32"/>
      <w:szCs w:val="32"/>
    </w:rPr>
  </w:style>
  <w:style w:type="paragraph" w:styleId="3">
    <w:name w:val="heading 3"/>
    <w:basedOn w:val="20"/>
    <w:next w:val="a"/>
    <w:link w:val="3Char"/>
    <w:uiPriority w:val="99"/>
    <w:qFormat/>
    <w:locked/>
    <w:rsid w:val="00A67C0A"/>
    <w:pPr>
      <w:spacing w:before="156" w:line="360" w:lineRule="auto"/>
      <w:ind w:firstLine="482"/>
      <w:outlineLvl w:val="2"/>
    </w:pPr>
    <w:rPr>
      <w:rFonts w:ascii="宋体" w:hAnsi="宋体" w:cs="仿宋_GB2312"/>
      <w:b/>
      <w:bCs/>
      <w:szCs w:val="28"/>
    </w:rPr>
  </w:style>
  <w:style w:type="paragraph" w:styleId="4">
    <w:name w:val="heading 4"/>
    <w:basedOn w:val="a"/>
    <w:next w:val="a"/>
    <w:link w:val="4Char"/>
    <w:uiPriority w:val="99"/>
    <w:qFormat/>
    <w:locked/>
    <w:rsid w:val="00A67C0A"/>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A67C0A"/>
    <w:rPr>
      <w:rFonts w:ascii="宋体" w:eastAsia="黑体" w:hAnsi="宋体" w:cs="仿宋_GB2312"/>
      <w:b/>
      <w:bCs/>
      <w:kern w:val="2"/>
      <w:sz w:val="28"/>
      <w:szCs w:val="28"/>
    </w:rPr>
  </w:style>
  <w:style w:type="character" w:customStyle="1" w:styleId="2Char">
    <w:name w:val="标题 2 Char"/>
    <w:link w:val="2"/>
    <w:uiPriority w:val="99"/>
    <w:semiHidden/>
    <w:locked/>
    <w:rsid w:val="00A67C0A"/>
    <w:rPr>
      <w:rFonts w:ascii="Cambria" w:eastAsia="宋体" w:hAnsi="Cambria" w:cs="Times New Roman"/>
      <w:b/>
      <w:bCs/>
      <w:kern w:val="2"/>
      <w:sz w:val="32"/>
      <w:szCs w:val="32"/>
    </w:rPr>
  </w:style>
  <w:style w:type="character" w:customStyle="1" w:styleId="3Char">
    <w:name w:val="标题 3 Char"/>
    <w:link w:val="3"/>
    <w:uiPriority w:val="99"/>
    <w:locked/>
    <w:rsid w:val="00A67C0A"/>
    <w:rPr>
      <w:rFonts w:ascii="宋体" w:eastAsia="宋体" w:cs="仿宋_GB2312"/>
      <w:b/>
      <w:bCs/>
      <w:kern w:val="2"/>
      <w:sz w:val="28"/>
      <w:szCs w:val="28"/>
    </w:rPr>
  </w:style>
  <w:style w:type="character" w:customStyle="1" w:styleId="4Char">
    <w:name w:val="标题 4 Char"/>
    <w:link w:val="4"/>
    <w:uiPriority w:val="99"/>
    <w:semiHidden/>
    <w:locked/>
    <w:rsid w:val="00A67C0A"/>
    <w:rPr>
      <w:rFonts w:ascii="Cambria" w:eastAsia="宋体" w:hAnsi="Cambria" w:cs="Times New Roman"/>
      <w:b/>
      <w:bCs/>
      <w:kern w:val="2"/>
      <w:sz w:val="28"/>
      <w:szCs w:val="28"/>
    </w:rPr>
  </w:style>
  <w:style w:type="paragraph" w:customStyle="1" w:styleId="20">
    <w:name w:val="正文2"/>
    <w:basedOn w:val="a"/>
    <w:link w:val="2Char0"/>
    <w:uiPriority w:val="99"/>
    <w:rsid w:val="00A67C0A"/>
    <w:pPr>
      <w:spacing w:beforeLines="50" w:line="312" w:lineRule="auto"/>
      <w:ind w:firstLineChars="200" w:firstLine="200"/>
    </w:pPr>
    <w:rPr>
      <w:sz w:val="24"/>
      <w:szCs w:val="20"/>
    </w:rPr>
  </w:style>
  <w:style w:type="paragraph" w:styleId="a3">
    <w:name w:val="annotation text"/>
    <w:basedOn w:val="a"/>
    <w:link w:val="Char"/>
    <w:uiPriority w:val="99"/>
    <w:semiHidden/>
    <w:rsid w:val="00A67C0A"/>
    <w:pPr>
      <w:jc w:val="left"/>
    </w:pPr>
    <w:rPr>
      <w:rFonts w:cs="Calibri"/>
      <w:szCs w:val="21"/>
    </w:rPr>
  </w:style>
  <w:style w:type="character" w:customStyle="1" w:styleId="Char">
    <w:name w:val="批注文字 Char"/>
    <w:link w:val="a3"/>
    <w:uiPriority w:val="99"/>
    <w:semiHidden/>
    <w:locked/>
    <w:rsid w:val="00A67C0A"/>
    <w:rPr>
      <w:rFonts w:cs="Calibri"/>
      <w:kern w:val="2"/>
      <w:sz w:val="21"/>
      <w:szCs w:val="21"/>
    </w:rPr>
  </w:style>
  <w:style w:type="paragraph" w:styleId="a4">
    <w:name w:val="annotation subject"/>
    <w:basedOn w:val="a3"/>
    <w:next w:val="a3"/>
    <w:link w:val="Char0"/>
    <w:uiPriority w:val="99"/>
    <w:semiHidden/>
    <w:rsid w:val="00A67C0A"/>
    <w:rPr>
      <w:b/>
      <w:bCs/>
    </w:rPr>
  </w:style>
  <w:style w:type="character" w:customStyle="1" w:styleId="Char0">
    <w:name w:val="批注主题 Char"/>
    <w:link w:val="a4"/>
    <w:uiPriority w:val="99"/>
    <w:semiHidden/>
    <w:locked/>
    <w:rsid w:val="00A67C0A"/>
    <w:rPr>
      <w:rFonts w:cs="Calibri"/>
      <w:b/>
      <w:bCs/>
      <w:kern w:val="2"/>
      <w:sz w:val="21"/>
      <w:szCs w:val="21"/>
    </w:rPr>
  </w:style>
  <w:style w:type="paragraph" w:styleId="a5">
    <w:name w:val="Body Text"/>
    <w:basedOn w:val="a"/>
    <w:link w:val="Char1"/>
    <w:uiPriority w:val="99"/>
    <w:rsid w:val="00A67C0A"/>
    <w:pPr>
      <w:framePr w:hSpace="180" w:wrap="notBeside" w:vAnchor="text" w:hAnchor="margin" w:y="48"/>
    </w:pPr>
    <w:rPr>
      <w:rFonts w:ascii="宋体" w:hAnsi="宋体"/>
      <w:szCs w:val="24"/>
    </w:rPr>
  </w:style>
  <w:style w:type="character" w:customStyle="1" w:styleId="Char1">
    <w:name w:val="正文文本 Char"/>
    <w:link w:val="a5"/>
    <w:uiPriority w:val="99"/>
    <w:locked/>
    <w:rsid w:val="00A67C0A"/>
    <w:rPr>
      <w:rFonts w:ascii="宋体" w:eastAsia="宋体" w:hAnsi="宋体" w:cs="Times New Roman"/>
      <w:kern w:val="2"/>
      <w:sz w:val="24"/>
      <w:szCs w:val="24"/>
    </w:rPr>
  </w:style>
  <w:style w:type="paragraph" w:styleId="a6">
    <w:name w:val="Balloon Text"/>
    <w:basedOn w:val="a"/>
    <w:link w:val="Char2"/>
    <w:uiPriority w:val="99"/>
    <w:rsid w:val="00A67C0A"/>
    <w:rPr>
      <w:sz w:val="18"/>
      <w:szCs w:val="18"/>
    </w:rPr>
  </w:style>
  <w:style w:type="character" w:customStyle="1" w:styleId="Char2">
    <w:name w:val="批注框文本 Char"/>
    <w:link w:val="a6"/>
    <w:uiPriority w:val="99"/>
    <w:locked/>
    <w:rsid w:val="00A67C0A"/>
    <w:rPr>
      <w:rFonts w:cs="Times New Roman"/>
      <w:kern w:val="2"/>
      <w:sz w:val="18"/>
      <w:szCs w:val="18"/>
    </w:rPr>
  </w:style>
  <w:style w:type="paragraph" w:styleId="a7">
    <w:name w:val="footer"/>
    <w:basedOn w:val="a"/>
    <w:link w:val="Char3"/>
    <w:uiPriority w:val="99"/>
    <w:rsid w:val="00A67C0A"/>
    <w:pPr>
      <w:tabs>
        <w:tab w:val="center" w:pos="4153"/>
        <w:tab w:val="right" w:pos="8306"/>
      </w:tabs>
      <w:snapToGrid w:val="0"/>
      <w:jc w:val="left"/>
    </w:pPr>
    <w:rPr>
      <w:rFonts w:cs="宋体"/>
      <w:sz w:val="18"/>
      <w:szCs w:val="18"/>
    </w:rPr>
  </w:style>
  <w:style w:type="character" w:customStyle="1" w:styleId="Char3">
    <w:name w:val="页脚 Char"/>
    <w:link w:val="a7"/>
    <w:uiPriority w:val="99"/>
    <w:locked/>
    <w:rsid w:val="00A67C0A"/>
    <w:rPr>
      <w:rFonts w:cs="宋体"/>
      <w:kern w:val="2"/>
      <w:sz w:val="18"/>
      <w:szCs w:val="18"/>
    </w:rPr>
  </w:style>
  <w:style w:type="paragraph" w:styleId="a8">
    <w:name w:val="header"/>
    <w:basedOn w:val="a"/>
    <w:link w:val="Char4"/>
    <w:uiPriority w:val="99"/>
    <w:rsid w:val="00A67C0A"/>
    <w:pPr>
      <w:pBdr>
        <w:bottom w:val="single" w:sz="6" w:space="1" w:color="auto"/>
      </w:pBdr>
      <w:tabs>
        <w:tab w:val="center" w:pos="4153"/>
        <w:tab w:val="right" w:pos="8306"/>
      </w:tabs>
      <w:snapToGrid w:val="0"/>
      <w:jc w:val="center"/>
    </w:pPr>
    <w:rPr>
      <w:rFonts w:cs="宋体"/>
      <w:sz w:val="18"/>
      <w:szCs w:val="18"/>
    </w:rPr>
  </w:style>
  <w:style w:type="character" w:customStyle="1" w:styleId="Char4">
    <w:name w:val="页眉 Char"/>
    <w:link w:val="a8"/>
    <w:uiPriority w:val="99"/>
    <w:locked/>
    <w:rsid w:val="00A67C0A"/>
    <w:rPr>
      <w:rFonts w:cs="宋体"/>
      <w:kern w:val="2"/>
      <w:sz w:val="18"/>
      <w:szCs w:val="18"/>
    </w:rPr>
  </w:style>
  <w:style w:type="character" w:styleId="a9">
    <w:name w:val="annotation reference"/>
    <w:uiPriority w:val="99"/>
    <w:semiHidden/>
    <w:rsid w:val="00A67C0A"/>
    <w:rPr>
      <w:rFonts w:cs="Times New Roman"/>
      <w:sz w:val="21"/>
    </w:rPr>
  </w:style>
  <w:style w:type="table" w:styleId="aa">
    <w:name w:val="Table Grid"/>
    <w:basedOn w:val="a1"/>
    <w:uiPriority w:val="99"/>
    <w:locked/>
    <w:rsid w:val="00A67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彩色列表 - 强调文字颜色 11"/>
    <w:basedOn w:val="a"/>
    <w:uiPriority w:val="99"/>
    <w:rsid w:val="00A67C0A"/>
    <w:pPr>
      <w:ind w:firstLineChars="200" w:firstLine="420"/>
    </w:pPr>
    <w:rPr>
      <w:rFonts w:cs="Calibri"/>
      <w:szCs w:val="21"/>
    </w:rPr>
  </w:style>
  <w:style w:type="paragraph" w:customStyle="1" w:styleId="CM6">
    <w:name w:val="CM6"/>
    <w:basedOn w:val="a"/>
    <w:next w:val="a"/>
    <w:uiPriority w:val="99"/>
    <w:rsid w:val="00A67C0A"/>
    <w:pPr>
      <w:autoSpaceDE w:val="0"/>
      <w:autoSpaceDN w:val="0"/>
      <w:adjustRightInd w:val="0"/>
      <w:spacing w:line="420" w:lineRule="atLeast"/>
      <w:jc w:val="left"/>
    </w:pPr>
    <w:rPr>
      <w:rFonts w:ascii="FZYaSong-M-GBK" w:eastAsia="FZYaSong-M-GBK" w:cs="FZYaSong-M-GBK"/>
      <w:sz w:val="24"/>
      <w:szCs w:val="24"/>
    </w:rPr>
  </w:style>
  <w:style w:type="table" w:customStyle="1" w:styleId="10">
    <w:name w:val="网格型1"/>
    <w:uiPriority w:val="99"/>
    <w:rsid w:val="00A67C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0">
    <w:name w:val="标题4 Char"/>
    <w:link w:val="40"/>
    <w:uiPriority w:val="99"/>
    <w:locked/>
    <w:rsid w:val="00A67C0A"/>
    <w:rPr>
      <w:rFonts w:ascii="宋体" w:eastAsia="宋体"/>
      <w:b/>
      <w:kern w:val="2"/>
      <w:sz w:val="21"/>
      <w:lang w:val="zh-CN"/>
    </w:rPr>
  </w:style>
  <w:style w:type="paragraph" w:customStyle="1" w:styleId="40">
    <w:name w:val="标题4"/>
    <w:basedOn w:val="4"/>
    <w:link w:val="4Char0"/>
    <w:uiPriority w:val="99"/>
    <w:rsid w:val="00A67C0A"/>
    <w:pPr>
      <w:spacing w:before="0" w:after="0" w:line="360" w:lineRule="auto"/>
      <w:ind w:firstLineChars="200" w:firstLine="422"/>
    </w:pPr>
    <w:rPr>
      <w:rFonts w:ascii="宋体" w:hAnsi="Calibri"/>
      <w:bCs w:val="0"/>
      <w:sz w:val="21"/>
      <w:szCs w:val="20"/>
      <w:lang w:val="zh-CN"/>
    </w:rPr>
  </w:style>
  <w:style w:type="character" w:customStyle="1" w:styleId="emtidy-4">
    <w:name w:val="emtidy-4"/>
    <w:uiPriority w:val="99"/>
    <w:rsid w:val="00A67C0A"/>
    <w:rPr>
      <w:rFonts w:cs="Times New Roman"/>
    </w:rPr>
  </w:style>
  <w:style w:type="character" w:customStyle="1" w:styleId="2Char0">
    <w:name w:val="正文2 Char"/>
    <w:link w:val="20"/>
    <w:uiPriority w:val="99"/>
    <w:locked/>
    <w:rsid w:val="00A67C0A"/>
    <w:rPr>
      <w:kern w:val="2"/>
      <w:sz w:val="24"/>
    </w:rPr>
  </w:style>
  <w:style w:type="character" w:customStyle="1" w:styleId="Char5">
    <w:name w:val="表格居中 Char"/>
    <w:link w:val="ab"/>
    <w:uiPriority w:val="99"/>
    <w:locked/>
    <w:rsid w:val="00A67C0A"/>
    <w:rPr>
      <w:rFonts w:ascii="宋体" w:eastAsia="宋体"/>
      <w:color w:val="000000"/>
      <w:kern w:val="2"/>
      <w:sz w:val="21"/>
    </w:rPr>
  </w:style>
  <w:style w:type="paragraph" w:customStyle="1" w:styleId="ab">
    <w:name w:val="表格居中"/>
    <w:basedOn w:val="a"/>
    <w:link w:val="Char5"/>
    <w:uiPriority w:val="99"/>
    <w:rsid w:val="00A67C0A"/>
    <w:pPr>
      <w:spacing w:line="360" w:lineRule="auto"/>
      <w:jc w:val="center"/>
    </w:pPr>
    <w:rPr>
      <w:rFonts w:ascii="宋体"/>
      <w:color w:val="000000"/>
      <w:szCs w:val="20"/>
    </w:rPr>
  </w:style>
  <w:style w:type="paragraph" w:customStyle="1" w:styleId="ac">
    <w:name w:val="表格左齐"/>
    <w:basedOn w:val="a"/>
    <w:uiPriority w:val="99"/>
    <w:rsid w:val="00A67C0A"/>
    <w:pPr>
      <w:spacing w:line="360" w:lineRule="auto"/>
    </w:pPr>
    <w:rPr>
      <w:rFonts w:ascii="宋体" w:hAnsi="宋体" w:cs="Calibri"/>
      <w:sz w:val="24"/>
      <w:szCs w:val="21"/>
    </w:rPr>
  </w:style>
  <w:style w:type="paragraph" w:customStyle="1" w:styleId="11">
    <w:name w:val="列出段落1"/>
    <w:basedOn w:val="a"/>
    <w:uiPriority w:val="99"/>
    <w:rsid w:val="00A67C0A"/>
    <w:pPr>
      <w:ind w:firstLineChars="200" w:firstLine="420"/>
    </w:pPr>
  </w:style>
  <w:style w:type="character" w:styleId="ad">
    <w:name w:val="page number"/>
    <w:uiPriority w:val="99"/>
    <w:locked/>
    <w:rsid w:val="002B3CE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江苏省普通高中2018级学生课程学分结构表</dc:title>
  <dc:subject/>
  <dc:creator>JS</dc:creator>
  <cp:keywords/>
  <dc:description/>
  <cp:lastModifiedBy>AutoBVT</cp:lastModifiedBy>
  <cp:revision>33</cp:revision>
  <dcterms:created xsi:type="dcterms:W3CDTF">2018-06-28T15:35:00Z</dcterms:created>
  <dcterms:modified xsi:type="dcterms:W3CDTF">2018-08-28T05:44:00Z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