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A3" w:rsidRPr="0082515E" w:rsidRDefault="00AF07A3" w:rsidP="0056542B">
      <w:pPr>
        <w:spacing w:line="560" w:lineRule="exact"/>
        <w:rPr>
          <w:rFonts w:ascii="仿宋" w:eastAsia="仿宋" w:hAnsi="仿宋" w:hint="eastAsia"/>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Default="00AF07A3">
      <w:pPr>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sz w:val="32"/>
          <w:szCs w:val="32"/>
        </w:rPr>
        <w:t>2</w:t>
      </w:r>
      <w:r>
        <w:rPr>
          <w:rFonts w:ascii="仿宋" w:eastAsia="仿宋" w:hAnsi="仿宋" w:hint="eastAsia"/>
          <w:sz w:val="32"/>
          <w:szCs w:val="32"/>
        </w:rPr>
        <w:t>：</w:t>
      </w:r>
    </w:p>
    <w:p w:rsidR="00AF07A3" w:rsidRDefault="00AF07A3">
      <w:pPr>
        <w:jc w:val="center"/>
        <w:rPr>
          <w:rFonts w:ascii="宋体"/>
          <w:b/>
          <w:sz w:val="36"/>
          <w:szCs w:val="36"/>
        </w:rPr>
      </w:pPr>
      <w:r>
        <w:rPr>
          <w:rFonts w:ascii="宋体" w:hAnsi="宋体" w:hint="eastAsia"/>
          <w:b/>
          <w:sz w:val="36"/>
          <w:szCs w:val="36"/>
        </w:rPr>
        <w:t>江苏省普通高中</w:t>
      </w:r>
      <w:r>
        <w:rPr>
          <w:rFonts w:ascii="宋体" w:hAnsi="宋体"/>
          <w:b/>
          <w:sz w:val="36"/>
          <w:szCs w:val="36"/>
        </w:rPr>
        <w:t>2018</w:t>
      </w:r>
      <w:r>
        <w:rPr>
          <w:rFonts w:ascii="宋体" w:hAnsi="宋体" w:hint="eastAsia"/>
          <w:b/>
          <w:sz w:val="36"/>
          <w:szCs w:val="36"/>
        </w:rPr>
        <w:t>级学生</w:t>
      </w:r>
    </w:p>
    <w:p w:rsidR="00AF07A3" w:rsidRPr="0060734C" w:rsidRDefault="00AF07A3" w:rsidP="0060734C">
      <w:pPr>
        <w:jc w:val="center"/>
        <w:rPr>
          <w:rFonts w:ascii="宋体" w:hint="eastAsia"/>
          <w:b/>
          <w:sz w:val="36"/>
          <w:szCs w:val="36"/>
        </w:rPr>
      </w:pPr>
      <w:r>
        <w:rPr>
          <w:rFonts w:ascii="宋体" w:hAnsi="宋体" w:hint="eastAsia"/>
          <w:b/>
          <w:sz w:val="36"/>
          <w:szCs w:val="36"/>
        </w:rPr>
        <w:t>部分学科课程内容调整说明</w:t>
      </w:r>
    </w:p>
    <w:p w:rsidR="00AF07A3" w:rsidRDefault="00AF07A3" w:rsidP="0060734C">
      <w:pPr>
        <w:widowControl/>
        <w:jc w:val="center"/>
        <w:rPr>
          <w:rFonts w:ascii="华文楷体" w:eastAsia="华文楷体" w:hAnsi="华文楷体"/>
          <w:b/>
          <w:sz w:val="36"/>
          <w:szCs w:val="36"/>
        </w:rPr>
      </w:pPr>
      <w:r>
        <w:rPr>
          <w:rFonts w:ascii="华文楷体" w:eastAsia="华文楷体" w:hAnsi="华文楷体" w:hint="eastAsia"/>
          <w:b/>
          <w:sz w:val="36"/>
          <w:szCs w:val="36"/>
        </w:rPr>
        <w:t>思想政治</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6"/>
        <w:gridCol w:w="604"/>
        <w:gridCol w:w="116"/>
        <w:gridCol w:w="768"/>
        <w:gridCol w:w="1251"/>
        <w:gridCol w:w="3844"/>
        <w:gridCol w:w="1303"/>
      </w:tblGrid>
      <w:tr w:rsidR="00AF07A3" w:rsidTr="00036526">
        <w:tc>
          <w:tcPr>
            <w:tcW w:w="2124" w:type="dxa"/>
            <w:gridSpan w:val="4"/>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时间</w:t>
            </w:r>
          </w:p>
        </w:tc>
        <w:tc>
          <w:tcPr>
            <w:tcW w:w="1251"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模块</w:t>
            </w:r>
          </w:p>
        </w:tc>
        <w:tc>
          <w:tcPr>
            <w:tcW w:w="3844"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内容</w:t>
            </w:r>
          </w:p>
        </w:tc>
        <w:tc>
          <w:tcPr>
            <w:tcW w:w="1303"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说明</w:t>
            </w:r>
          </w:p>
        </w:tc>
      </w:tr>
      <w:tr w:rsidR="00AF07A3" w:rsidTr="00036526">
        <w:trPr>
          <w:trHeight w:val="720"/>
        </w:trPr>
        <w:tc>
          <w:tcPr>
            <w:tcW w:w="636" w:type="dxa"/>
            <w:vMerge w:val="restart"/>
            <w:vAlign w:val="center"/>
          </w:tcPr>
          <w:p w:rsidR="00AF07A3" w:rsidRPr="00036526" w:rsidRDefault="00AF07A3" w:rsidP="00036526">
            <w:pPr>
              <w:jc w:val="center"/>
              <w:rPr>
                <w:sz w:val="24"/>
                <w:szCs w:val="24"/>
              </w:rPr>
            </w:pPr>
            <w:r w:rsidRPr="00036526">
              <w:rPr>
                <w:rFonts w:hint="eastAsia"/>
                <w:sz w:val="24"/>
                <w:szCs w:val="24"/>
              </w:rPr>
              <w:t>第一学年</w:t>
            </w:r>
          </w:p>
        </w:tc>
        <w:tc>
          <w:tcPr>
            <w:tcW w:w="720" w:type="dxa"/>
            <w:gridSpan w:val="2"/>
            <w:vMerge w:val="restart"/>
            <w:vAlign w:val="center"/>
          </w:tcPr>
          <w:p w:rsidR="00AF07A3" w:rsidRPr="00036526" w:rsidRDefault="00AF07A3" w:rsidP="00036526">
            <w:pPr>
              <w:jc w:val="center"/>
              <w:rPr>
                <w:sz w:val="24"/>
                <w:szCs w:val="24"/>
              </w:rPr>
            </w:pPr>
            <w:r w:rsidRPr="00036526">
              <w:rPr>
                <w:rFonts w:hint="eastAsia"/>
                <w:sz w:val="24"/>
                <w:szCs w:val="24"/>
              </w:rPr>
              <w:t>上学期</w:t>
            </w:r>
          </w:p>
        </w:tc>
        <w:tc>
          <w:tcPr>
            <w:tcW w:w="768" w:type="dxa"/>
            <w:vAlign w:val="center"/>
          </w:tcPr>
          <w:p w:rsidR="00AF07A3" w:rsidRPr="00036526" w:rsidRDefault="00AF07A3" w:rsidP="00036526">
            <w:pPr>
              <w:jc w:val="center"/>
              <w:rPr>
                <w:sz w:val="24"/>
                <w:szCs w:val="24"/>
              </w:rPr>
            </w:pPr>
            <w:r w:rsidRPr="00036526">
              <w:rPr>
                <w:rFonts w:hint="eastAsia"/>
                <w:sz w:val="24"/>
                <w:szCs w:val="24"/>
              </w:rPr>
              <w:t>学段</w:t>
            </w:r>
            <w:r w:rsidRPr="00036526">
              <w:rPr>
                <w:sz w:val="24"/>
                <w:szCs w:val="24"/>
              </w:rPr>
              <w:t>1</w:t>
            </w:r>
          </w:p>
        </w:tc>
        <w:tc>
          <w:tcPr>
            <w:tcW w:w="1251" w:type="dxa"/>
            <w:vAlign w:val="center"/>
          </w:tcPr>
          <w:p w:rsidR="00AF07A3" w:rsidRPr="00036526" w:rsidRDefault="00AF07A3" w:rsidP="00036526">
            <w:pPr>
              <w:jc w:val="center"/>
              <w:rPr>
                <w:sz w:val="24"/>
                <w:szCs w:val="24"/>
              </w:rPr>
            </w:pPr>
            <w:r w:rsidRPr="00036526">
              <w:rPr>
                <w:rFonts w:hint="eastAsia"/>
                <w:sz w:val="24"/>
                <w:szCs w:val="24"/>
              </w:rPr>
              <w:t>思想政治必修</w:t>
            </w:r>
            <w:r w:rsidRPr="00036526">
              <w:rPr>
                <w:sz w:val="24"/>
                <w:szCs w:val="24"/>
              </w:rPr>
              <w:t>1</w:t>
            </w:r>
            <w:r w:rsidRPr="00036526">
              <w:rPr>
                <w:rFonts w:hint="eastAsia"/>
                <w:sz w:val="24"/>
                <w:szCs w:val="24"/>
              </w:rPr>
              <w:t>《经济生活》的部分内容</w:t>
            </w:r>
          </w:p>
        </w:tc>
        <w:tc>
          <w:tcPr>
            <w:tcW w:w="3844" w:type="dxa"/>
            <w:vAlign w:val="center"/>
          </w:tcPr>
          <w:p w:rsidR="00AF07A3" w:rsidRPr="00036526" w:rsidRDefault="00AF07A3" w:rsidP="00036526">
            <w:pPr>
              <w:jc w:val="left"/>
              <w:rPr>
                <w:sz w:val="24"/>
                <w:szCs w:val="24"/>
              </w:rPr>
            </w:pPr>
            <w:r w:rsidRPr="00036526">
              <w:rPr>
                <w:rFonts w:hint="eastAsia"/>
                <w:sz w:val="24"/>
                <w:szCs w:val="24"/>
              </w:rPr>
              <w:t>依据《普通高中思想政治课程标准》（实验）“经济生活”的部分内容标准。内容目标如下：</w:t>
            </w:r>
          </w:p>
          <w:p w:rsidR="00AF07A3" w:rsidRPr="00036526" w:rsidRDefault="00AF07A3" w:rsidP="00036526">
            <w:pPr>
              <w:jc w:val="left"/>
              <w:rPr>
                <w:rFonts w:ascii="宋体"/>
                <w:sz w:val="24"/>
                <w:szCs w:val="24"/>
              </w:rPr>
            </w:pPr>
            <w:r w:rsidRPr="00036526">
              <w:rPr>
                <w:rFonts w:ascii="宋体" w:hAnsi="宋体"/>
                <w:sz w:val="24"/>
                <w:szCs w:val="24"/>
              </w:rPr>
              <w:t>4.12</w:t>
            </w:r>
            <w:r w:rsidRPr="00036526">
              <w:rPr>
                <w:rFonts w:ascii="宋体" w:hAnsi="宋体" w:hint="eastAsia"/>
                <w:sz w:val="24"/>
                <w:szCs w:val="24"/>
              </w:rPr>
              <w:t>列举实例，阐释实行公有制为主体、多种所有制经济共同发展的基本经济制度符合我国社会主义初级阶段的基本国情。</w:t>
            </w:r>
          </w:p>
          <w:p w:rsidR="00AF07A3" w:rsidRPr="00036526" w:rsidRDefault="00AF07A3" w:rsidP="00036526">
            <w:pPr>
              <w:jc w:val="left"/>
              <w:rPr>
                <w:rFonts w:ascii="宋体"/>
                <w:sz w:val="24"/>
                <w:szCs w:val="24"/>
              </w:rPr>
            </w:pPr>
            <w:r w:rsidRPr="00036526">
              <w:rPr>
                <w:rFonts w:ascii="宋体" w:hAnsi="宋体"/>
                <w:sz w:val="24"/>
                <w:szCs w:val="24"/>
              </w:rPr>
              <w:t>3.7</w:t>
            </w:r>
            <w:r w:rsidRPr="00036526">
              <w:rPr>
                <w:rFonts w:ascii="宋体" w:hAnsi="宋体" w:hint="eastAsia"/>
                <w:sz w:val="24"/>
                <w:szCs w:val="24"/>
              </w:rPr>
              <w:t>阐释我国实行按劳分配为主体、多种分配方式并存的分配制度，解析“效率优先，兼顾公平”的原则。</w:t>
            </w:r>
          </w:p>
          <w:p w:rsidR="00AF07A3" w:rsidRPr="00036526" w:rsidRDefault="00AF07A3" w:rsidP="00036526">
            <w:pPr>
              <w:jc w:val="left"/>
              <w:rPr>
                <w:rFonts w:ascii="宋体"/>
                <w:sz w:val="24"/>
                <w:szCs w:val="24"/>
              </w:rPr>
            </w:pPr>
            <w:r w:rsidRPr="00036526">
              <w:rPr>
                <w:rFonts w:ascii="宋体" w:hAnsi="宋体"/>
                <w:sz w:val="24"/>
                <w:szCs w:val="24"/>
              </w:rPr>
              <w:t>4.10</w:t>
            </w:r>
            <w:r w:rsidRPr="00036526">
              <w:rPr>
                <w:rFonts w:ascii="宋体" w:hAnsi="宋体" w:hint="eastAsia"/>
                <w:sz w:val="24"/>
                <w:szCs w:val="24"/>
              </w:rPr>
              <w:t>阐释市场是配置资源的基础，分析用法律和道德规范市场秩序的重要性，阐明发展社会主义市场经济的意义。</w:t>
            </w:r>
          </w:p>
          <w:p w:rsidR="00AF07A3" w:rsidRPr="00036526" w:rsidRDefault="00AF07A3" w:rsidP="00036526">
            <w:pPr>
              <w:jc w:val="left"/>
              <w:rPr>
                <w:rFonts w:ascii="宋体"/>
                <w:sz w:val="24"/>
                <w:szCs w:val="24"/>
              </w:rPr>
            </w:pPr>
            <w:r w:rsidRPr="00036526">
              <w:rPr>
                <w:rFonts w:ascii="宋体" w:hAnsi="宋体"/>
                <w:sz w:val="24"/>
                <w:szCs w:val="24"/>
              </w:rPr>
              <w:t>4.11</w:t>
            </w:r>
            <w:r w:rsidRPr="00036526">
              <w:rPr>
                <w:rFonts w:ascii="宋体" w:hAnsi="宋体" w:hint="eastAsia"/>
                <w:sz w:val="24"/>
                <w:szCs w:val="24"/>
              </w:rPr>
              <w:t>解析政府在市场经济活动中发挥作用的典型事例，说明发展社会主义市场经济离不开国家的宏观调控。</w:t>
            </w:r>
          </w:p>
          <w:p w:rsidR="00AF07A3" w:rsidRPr="00036526" w:rsidRDefault="00AF07A3" w:rsidP="00036526">
            <w:pPr>
              <w:jc w:val="left"/>
              <w:rPr>
                <w:sz w:val="24"/>
                <w:szCs w:val="24"/>
              </w:rPr>
            </w:pPr>
            <w:r w:rsidRPr="00036526">
              <w:rPr>
                <w:rFonts w:ascii="宋体" w:hAnsi="宋体"/>
                <w:sz w:val="24"/>
                <w:szCs w:val="24"/>
              </w:rPr>
              <w:t>4.13</w:t>
            </w:r>
            <w:r w:rsidRPr="00036526">
              <w:rPr>
                <w:rFonts w:ascii="宋体" w:hAnsi="宋体" w:hint="eastAsia"/>
                <w:sz w:val="24"/>
                <w:szCs w:val="24"/>
              </w:rPr>
              <w:t>描绘小康社会经济建设的目标，阐明科学发展观的涵义；说明全面建设小康社会，最根本的是以经济建设为中心，不断解放和发展社会生产力。</w:t>
            </w:r>
          </w:p>
        </w:tc>
        <w:tc>
          <w:tcPr>
            <w:tcW w:w="1303" w:type="dxa"/>
            <w:vAlign w:val="center"/>
          </w:tcPr>
          <w:p w:rsidR="00AF07A3" w:rsidRPr="00036526" w:rsidRDefault="00AF07A3" w:rsidP="00036526">
            <w:pPr>
              <w:jc w:val="left"/>
              <w:rPr>
                <w:sz w:val="24"/>
                <w:szCs w:val="24"/>
              </w:rPr>
            </w:pPr>
            <w:r w:rsidRPr="00036526">
              <w:rPr>
                <w:rFonts w:hint="eastAsia"/>
                <w:sz w:val="24"/>
                <w:szCs w:val="24"/>
              </w:rPr>
              <w:t>参见人民教育出版社思想政治必修</w:t>
            </w:r>
            <w:r w:rsidRPr="00036526">
              <w:rPr>
                <w:sz w:val="24"/>
                <w:szCs w:val="24"/>
              </w:rPr>
              <w:t>1</w:t>
            </w:r>
            <w:r w:rsidRPr="00036526">
              <w:rPr>
                <w:rFonts w:hint="eastAsia"/>
                <w:sz w:val="24"/>
                <w:szCs w:val="24"/>
              </w:rPr>
              <w:t>《经济生活》教材第四课、第七课、第九课、第十课。</w:t>
            </w:r>
          </w:p>
        </w:tc>
      </w:tr>
      <w:tr w:rsidR="00AF07A3" w:rsidTr="00036526">
        <w:trPr>
          <w:trHeight w:val="830"/>
        </w:trPr>
        <w:tc>
          <w:tcPr>
            <w:tcW w:w="636" w:type="dxa"/>
            <w:vMerge/>
            <w:vAlign w:val="center"/>
          </w:tcPr>
          <w:p w:rsidR="00AF07A3" w:rsidRPr="00036526" w:rsidRDefault="00AF07A3" w:rsidP="00036526">
            <w:pPr>
              <w:jc w:val="center"/>
              <w:rPr>
                <w:sz w:val="24"/>
                <w:szCs w:val="24"/>
              </w:rPr>
            </w:pPr>
          </w:p>
        </w:tc>
        <w:tc>
          <w:tcPr>
            <w:tcW w:w="720" w:type="dxa"/>
            <w:gridSpan w:val="2"/>
            <w:vMerge/>
            <w:vAlign w:val="center"/>
          </w:tcPr>
          <w:p w:rsidR="00AF07A3" w:rsidRPr="00036526" w:rsidRDefault="00AF07A3" w:rsidP="00036526">
            <w:pPr>
              <w:jc w:val="center"/>
              <w:rPr>
                <w:sz w:val="24"/>
                <w:szCs w:val="24"/>
              </w:rPr>
            </w:pPr>
          </w:p>
        </w:tc>
        <w:tc>
          <w:tcPr>
            <w:tcW w:w="768" w:type="dxa"/>
            <w:vAlign w:val="center"/>
          </w:tcPr>
          <w:p w:rsidR="00AF07A3" w:rsidRPr="00036526" w:rsidRDefault="00AF07A3" w:rsidP="00036526">
            <w:pPr>
              <w:jc w:val="center"/>
              <w:rPr>
                <w:sz w:val="24"/>
                <w:szCs w:val="24"/>
              </w:rPr>
            </w:pPr>
            <w:r w:rsidRPr="00036526">
              <w:rPr>
                <w:rFonts w:hint="eastAsia"/>
                <w:sz w:val="24"/>
                <w:szCs w:val="24"/>
              </w:rPr>
              <w:t>学段</w:t>
            </w:r>
            <w:r w:rsidRPr="00036526">
              <w:rPr>
                <w:sz w:val="24"/>
                <w:szCs w:val="24"/>
              </w:rPr>
              <w:t>2</w:t>
            </w:r>
          </w:p>
        </w:tc>
        <w:tc>
          <w:tcPr>
            <w:tcW w:w="1251" w:type="dxa"/>
            <w:vAlign w:val="center"/>
          </w:tcPr>
          <w:p w:rsidR="00AF07A3" w:rsidRPr="00036526" w:rsidRDefault="00AF07A3" w:rsidP="00036526">
            <w:pPr>
              <w:jc w:val="center"/>
              <w:rPr>
                <w:sz w:val="24"/>
                <w:szCs w:val="24"/>
              </w:rPr>
            </w:pPr>
            <w:r w:rsidRPr="00036526">
              <w:rPr>
                <w:rFonts w:hint="eastAsia"/>
                <w:sz w:val="24"/>
                <w:szCs w:val="24"/>
              </w:rPr>
              <w:t>思想政治必修</w:t>
            </w:r>
            <w:r w:rsidRPr="00036526">
              <w:rPr>
                <w:sz w:val="24"/>
                <w:szCs w:val="24"/>
              </w:rPr>
              <w:t>3</w:t>
            </w:r>
            <w:r w:rsidRPr="00036526">
              <w:rPr>
                <w:rFonts w:hint="eastAsia"/>
                <w:sz w:val="24"/>
                <w:szCs w:val="24"/>
              </w:rPr>
              <w:t>《文化生活》的部分内容</w:t>
            </w:r>
          </w:p>
        </w:tc>
        <w:tc>
          <w:tcPr>
            <w:tcW w:w="3844" w:type="dxa"/>
          </w:tcPr>
          <w:p w:rsidR="00AF07A3" w:rsidRPr="00036526" w:rsidRDefault="00AF07A3" w:rsidP="00036526">
            <w:pPr>
              <w:jc w:val="left"/>
              <w:rPr>
                <w:sz w:val="24"/>
                <w:szCs w:val="24"/>
              </w:rPr>
            </w:pPr>
            <w:r w:rsidRPr="00036526">
              <w:rPr>
                <w:rFonts w:hint="eastAsia"/>
                <w:sz w:val="24"/>
                <w:szCs w:val="24"/>
              </w:rPr>
              <w:t>依据《普通高中思想政治课程标准》（实验）“文化生活”的部分内容标准。内容目标如下：</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2.6</w:t>
            </w:r>
            <w:r w:rsidRPr="00036526">
              <w:rPr>
                <w:rFonts w:ascii="宋体" w:hAnsi="宋体" w:hint="eastAsia"/>
                <w:sz w:val="24"/>
                <w:szCs w:val="24"/>
              </w:rPr>
              <w:t>赏析不同民族文化的精粹，展现不同民族文化的差异，确认文化多样性的价值，树立尊重不同民族文化的观念。</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2.7</w:t>
            </w:r>
            <w:r w:rsidRPr="00036526">
              <w:rPr>
                <w:rFonts w:ascii="宋体" w:hAnsi="宋体" w:hint="eastAsia"/>
                <w:sz w:val="24"/>
                <w:szCs w:val="24"/>
              </w:rPr>
              <w:t>评析国际文化交流的典型事例，阐明世界范围内各种文化的相互交融也是文化发展和创新的重要途径。</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lastRenderedPageBreak/>
              <w:t>2.8</w:t>
            </w:r>
            <w:r w:rsidRPr="00036526">
              <w:rPr>
                <w:rFonts w:ascii="宋体" w:hAnsi="宋体" w:hint="eastAsia"/>
                <w:sz w:val="24"/>
                <w:szCs w:val="24"/>
              </w:rPr>
              <w:t>列举现代文化传播的主要方式，评估它们各自的特点；理解传媒技术的进步，以及教育和学习方式的变革对文化传承具有深刻的影响。</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 xml:space="preserve">2.5 </w:t>
            </w:r>
            <w:r w:rsidRPr="00036526">
              <w:rPr>
                <w:rFonts w:ascii="宋体" w:hAnsi="宋体" w:hint="eastAsia"/>
                <w:sz w:val="24"/>
                <w:szCs w:val="24"/>
              </w:rPr>
              <w:t>汇集实例，印证文化创新是一个民族的文化绵延不断的重要根源，阐述推陈出新、革故鼎新是文化创新的重要途径。</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3.9</w:t>
            </w:r>
            <w:r w:rsidRPr="00036526">
              <w:rPr>
                <w:rFonts w:ascii="宋体" w:hAnsi="宋体" w:hint="eastAsia"/>
                <w:sz w:val="24"/>
                <w:szCs w:val="24"/>
              </w:rPr>
              <w:t>运用中华文化发展的典型事例，说明文化的力量深深熔铸在民族的生命力、创造力和凝聚力之中。</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3.10</w:t>
            </w:r>
            <w:r w:rsidRPr="00036526">
              <w:rPr>
                <w:rFonts w:ascii="宋体" w:hAnsi="宋体" w:hint="eastAsia"/>
                <w:sz w:val="24"/>
                <w:szCs w:val="24"/>
              </w:rPr>
              <w:t>辨析中华文化的区域特征，说明中华文化是中国各族人民共同创造的；展现博大精深、源远流长的中华文化是中华民族延续和发展的重要标识。</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3.11</w:t>
            </w:r>
            <w:r w:rsidRPr="00036526">
              <w:rPr>
                <w:rFonts w:ascii="宋体" w:hAnsi="宋体" w:hint="eastAsia"/>
                <w:sz w:val="24"/>
                <w:szCs w:val="24"/>
              </w:rPr>
              <w:t>归纳以爱国主义为核心的中华民族精神的表现，理解立足于中国特色社会主义现代化建设的实践，弘扬民族精神的意义。</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4.13</w:t>
            </w:r>
            <w:r w:rsidRPr="00036526">
              <w:rPr>
                <w:rFonts w:ascii="宋体" w:hAnsi="宋体" w:hint="eastAsia"/>
                <w:sz w:val="24"/>
                <w:szCs w:val="24"/>
              </w:rPr>
              <w:t>列举当前我国社会主义精神文明建设的事例，说明必须坚持马克思主义的指导地位，用“三个代表”重要思想统领社会主义文化建设；理解发展先进文化，就是发展面向现代化、面向世界、面向未来的，民族的科学的大众的社会主义文化。</w:t>
            </w:r>
          </w:p>
        </w:tc>
        <w:tc>
          <w:tcPr>
            <w:tcW w:w="1303" w:type="dxa"/>
            <w:vAlign w:val="center"/>
          </w:tcPr>
          <w:p w:rsidR="00AF07A3" w:rsidRPr="00036526" w:rsidRDefault="00AF07A3" w:rsidP="00036526">
            <w:pPr>
              <w:jc w:val="left"/>
              <w:rPr>
                <w:sz w:val="24"/>
                <w:szCs w:val="24"/>
              </w:rPr>
            </w:pPr>
            <w:r w:rsidRPr="00036526">
              <w:rPr>
                <w:rFonts w:hint="eastAsia"/>
                <w:sz w:val="24"/>
                <w:szCs w:val="24"/>
              </w:rPr>
              <w:lastRenderedPageBreak/>
              <w:t>参见人民教育出版社思想政治必修</w:t>
            </w:r>
            <w:r w:rsidRPr="00036526">
              <w:rPr>
                <w:sz w:val="24"/>
                <w:szCs w:val="24"/>
              </w:rPr>
              <w:t>3</w:t>
            </w:r>
            <w:r w:rsidRPr="00036526">
              <w:rPr>
                <w:rFonts w:hint="eastAsia"/>
                <w:sz w:val="24"/>
                <w:szCs w:val="24"/>
              </w:rPr>
              <w:t>《文化生活》教材第三课、第五课、第六课、第七课、第九课。</w:t>
            </w:r>
          </w:p>
        </w:tc>
      </w:tr>
      <w:tr w:rsidR="00AF07A3" w:rsidTr="00036526">
        <w:trPr>
          <w:trHeight w:val="1560"/>
        </w:trPr>
        <w:tc>
          <w:tcPr>
            <w:tcW w:w="636" w:type="dxa"/>
            <w:vMerge/>
            <w:vAlign w:val="center"/>
          </w:tcPr>
          <w:p w:rsidR="00AF07A3" w:rsidRPr="00036526" w:rsidRDefault="00AF07A3" w:rsidP="00036526">
            <w:pPr>
              <w:jc w:val="center"/>
              <w:rPr>
                <w:sz w:val="24"/>
                <w:szCs w:val="24"/>
              </w:rPr>
            </w:pPr>
          </w:p>
        </w:tc>
        <w:tc>
          <w:tcPr>
            <w:tcW w:w="1488" w:type="dxa"/>
            <w:gridSpan w:val="3"/>
            <w:vAlign w:val="center"/>
          </w:tcPr>
          <w:p w:rsidR="00AF07A3" w:rsidRPr="00036526" w:rsidRDefault="00AF07A3" w:rsidP="00036526">
            <w:pPr>
              <w:jc w:val="center"/>
              <w:rPr>
                <w:sz w:val="24"/>
                <w:szCs w:val="24"/>
              </w:rPr>
            </w:pPr>
            <w:r w:rsidRPr="00036526">
              <w:rPr>
                <w:rFonts w:hint="eastAsia"/>
                <w:sz w:val="24"/>
                <w:szCs w:val="24"/>
              </w:rPr>
              <w:t>下学期</w:t>
            </w:r>
          </w:p>
        </w:tc>
        <w:tc>
          <w:tcPr>
            <w:tcW w:w="1251" w:type="dxa"/>
            <w:vAlign w:val="center"/>
          </w:tcPr>
          <w:p w:rsidR="00AF07A3" w:rsidRPr="00036526" w:rsidRDefault="00AF07A3" w:rsidP="00036526">
            <w:pPr>
              <w:jc w:val="center"/>
              <w:rPr>
                <w:sz w:val="24"/>
                <w:szCs w:val="24"/>
              </w:rPr>
            </w:pPr>
            <w:r w:rsidRPr="00036526">
              <w:rPr>
                <w:rFonts w:hint="eastAsia"/>
                <w:sz w:val="24"/>
                <w:szCs w:val="24"/>
              </w:rPr>
              <w:t>思想政治必修</w:t>
            </w:r>
            <w:r w:rsidRPr="00036526">
              <w:rPr>
                <w:sz w:val="24"/>
                <w:szCs w:val="24"/>
              </w:rPr>
              <w:t>2</w:t>
            </w:r>
            <w:r w:rsidRPr="00036526">
              <w:rPr>
                <w:rFonts w:hint="eastAsia"/>
                <w:sz w:val="24"/>
                <w:szCs w:val="24"/>
              </w:rPr>
              <w:t>《政治生活》</w:t>
            </w:r>
          </w:p>
        </w:tc>
        <w:tc>
          <w:tcPr>
            <w:tcW w:w="3844" w:type="dxa"/>
            <w:vAlign w:val="center"/>
          </w:tcPr>
          <w:p w:rsidR="00AF07A3" w:rsidRPr="00036526" w:rsidRDefault="00AF07A3" w:rsidP="00036526">
            <w:pPr>
              <w:jc w:val="left"/>
              <w:rPr>
                <w:sz w:val="24"/>
                <w:szCs w:val="24"/>
              </w:rPr>
            </w:pPr>
            <w:r w:rsidRPr="00036526">
              <w:rPr>
                <w:rFonts w:hint="eastAsia"/>
                <w:sz w:val="24"/>
                <w:szCs w:val="24"/>
              </w:rPr>
              <w:t>依据《普通高中思想政治课程标准》（实验）</w:t>
            </w:r>
            <w:r w:rsidRPr="00036526">
              <w:rPr>
                <w:sz w:val="24"/>
                <w:szCs w:val="24"/>
              </w:rPr>
              <w:t xml:space="preserve"> </w:t>
            </w:r>
            <w:r w:rsidRPr="00036526">
              <w:rPr>
                <w:rFonts w:hint="eastAsia"/>
                <w:sz w:val="24"/>
                <w:szCs w:val="24"/>
              </w:rPr>
              <w:t>“政治生活”内容标准。</w:t>
            </w:r>
          </w:p>
        </w:tc>
        <w:tc>
          <w:tcPr>
            <w:tcW w:w="1303" w:type="dxa"/>
            <w:vAlign w:val="center"/>
          </w:tcPr>
          <w:p w:rsidR="00AF07A3" w:rsidRPr="00036526" w:rsidRDefault="00AF07A3" w:rsidP="00036526">
            <w:pPr>
              <w:jc w:val="center"/>
              <w:rPr>
                <w:sz w:val="24"/>
                <w:szCs w:val="24"/>
              </w:rPr>
            </w:pPr>
            <w:r w:rsidRPr="00036526">
              <w:rPr>
                <w:rFonts w:hint="eastAsia"/>
                <w:sz w:val="24"/>
                <w:szCs w:val="24"/>
              </w:rPr>
              <w:t>参见人民教育出版社思想政治必修</w:t>
            </w:r>
            <w:r w:rsidRPr="00036526">
              <w:rPr>
                <w:sz w:val="24"/>
                <w:szCs w:val="24"/>
              </w:rPr>
              <w:t>2</w:t>
            </w:r>
            <w:r w:rsidRPr="00036526">
              <w:rPr>
                <w:rFonts w:hint="eastAsia"/>
                <w:sz w:val="24"/>
                <w:szCs w:val="24"/>
              </w:rPr>
              <w:t>《政治生活》教材。</w:t>
            </w:r>
          </w:p>
        </w:tc>
      </w:tr>
      <w:tr w:rsidR="00AF07A3" w:rsidTr="00036526">
        <w:trPr>
          <w:trHeight w:val="1716"/>
        </w:trPr>
        <w:tc>
          <w:tcPr>
            <w:tcW w:w="636" w:type="dxa"/>
            <w:vMerge w:val="restart"/>
            <w:vAlign w:val="center"/>
          </w:tcPr>
          <w:p w:rsidR="00AF07A3" w:rsidRPr="00036526" w:rsidRDefault="00AF07A3" w:rsidP="00036526">
            <w:pPr>
              <w:jc w:val="center"/>
              <w:rPr>
                <w:sz w:val="24"/>
                <w:szCs w:val="24"/>
              </w:rPr>
            </w:pPr>
            <w:r w:rsidRPr="00036526">
              <w:rPr>
                <w:rFonts w:hint="eastAsia"/>
                <w:sz w:val="24"/>
                <w:szCs w:val="24"/>
              </w:rPr>
              <w:t>第二学年</w:t>
            </w:r>
          </w:p>
        </w:tc>
        <w:tc>
          <w:tcPr>
            <w:tcW w:w="1488" w:type="dxa"/>
            <w:gridSpan w:val="3"/>
            <w:vAlign w:val="center"/>
          </w:tcPr>
          <w:p w:rsidR="00AF07A3" w:rsidRPr="00036526" w:rsidRDefault="00AF07A3" w:rsidP="00036526">
            <w:pPr>
              <w:jc w:val="center"/>
              <w:rPr>
                <w:sz w:val="24"/>
                <w:szCs w:val="24"/>
              </w:rPr>
            </w:pPr>
            <w:r w:rsidRPr="00036526">
              <w:rPr>
                <w:rFonts w:hint="eastAsia"/>
                <w:sz w:val="24"/>
                <w:szCs w:val="24"/>
              </w:rPr>
              <w:t>上学期</w:t>
            </w:r>
          </w:p>
        </w:tc>
        <w:tc>
          <w:tcPr>
            <w:tcW w:w="1251" w:type="dxa"/>
            <w:vAlign w:val="center"/>
          </w:tcPr>
          <w:p w:rsidR="00AF07A3" w:rsidRPr="00036526" w:rsidRDefault="00AF07A3" w:rsidP="00036526">
            <w:pPr>
              <w:jc w:val="center"/>
              <w:rPr>
                <w:sz w:val="24"/>
                <w:szCs w:val="24"/>
              </w:rPr>
            </w:pPr>
            <w:r w:rsidRPr="00036526">
              <w:rPr>
                <w:rFonts w:hint="eastAsia"/>
                <w:sz w:val="24"/>
                <w:szCs w:val="24"/>
              </w:rPr>
              <w:t>思想政治必修</w:t>
            </w:r>
            <w:r w:rsidRPr="00036526">
              <w:rPr>
                <w:sz w:val="24"/>
                <w:szCs w:val="24"/>
              </w:rPr>
              <w:t>4</w:t>
            </w:r>
            <w:r w:rsidRPr="00036526">
              <w:rPr>
                <w:rFonts w:hint="eastAsia"/>
                <w:sz w:val="24"/>
                <w:szCs w:val="24"/>
              </w:rPr>
              <w:t>《生活与哲学》</w:t>
            </w:r>
          </w:p>
        </w:tc>
        <w:tc>
          <w:tcPr>
            <w:tcW w:w="3844" w:type="dxa"/>
            <w:vAlign w:val="center"/>
          </w:tcPr>
          <w:p w:rsidR="00AF07A3" w:rsidRPr="00036526" w:rsidRDefault="00AF07A3" w:rsidP="00036526">
            <w:pPr>
              <w:jc w:val="left"/>
              <w:rPr>
                <w:sz w:val="24"/>
                <w:szCs w:val="24"/>
              </w:rPr>
            </w:pPr>
            <w:r w:rsidRPr="00036526">
              <w:rPr>
                <w:rFonts w:hint="eastAsia"/>
                <w:sz w:val="24"/>
                <w:szCs w:val="24"/>
              </w:rPr>
              <w:t>依据《普通高中思想政治课程标准》（实验）</w:t>
            </w:r>
            <w:r w:rsidRPr="00036526">
              <w:rPr>
                <w:sz w:val="24"/>
                <w:szCs w:val="24"/>
              </w:rPr>
              <w:t xml:space="preserve"> </w:t>
            </w:r>
            <w:r w:rsidRPr="00036526">
              <w:rPr>
                <w:rFonts w:hint="eastAsia"/>
                <w:sz w:val="24"/>
                <w:szCs w:val="24"/>
              </w:rPr>
              <w:t>“生活与哲学”内容标准。</w:t>
            </w:r>
          </w:p>
        </w:tc>
        <w:tc>
          <w:tcPr>
            <w:tcW w:w="1303" w:type="dxa"/>
            <w:vAlign w:val="center"/>
          </w:tcPr>
          <w:p w:rsidR="00AF07A3" w:rsidRPr="00036526" w:rsidRDefault="00AF07A3" w:rsidP="00036526">
            <w:pPr>
              <w:jc w:val="left"/>
              <w:rPr>
                <w:sz w:val="24"/>
                <w:szCs w:val="24"/>
              </w:rPr>
            </w:pPr>
            <w:r w:rsidRPr="00036526">
              <w:rPr>
                <w:rFonts w:hint="eastAsia"/>
                <w:sz w:val="24"/>
                <w:szCs w:val="24"/>
              </w:rPr>
              <w:t>参见人民教育出版社思想政治必修</w:t>
            </w:r>
            <w:r w:rsidRPr="00036526">
              <w:rPr>
                <w:sz w:val="24"/>
                <w:szCs w:val="24"/>
              </w:rPr>
              <w:t>4</w:t>
            </w:r>
            <w:r w:rsidRPr="00036526">
              <w:rPr>
                <w:rFonts w:hint="eastAsia"/>
                <w:sz w:val="24"/>
                <w:szCs w:val="24"/>
              </w:rPr>
              <w:t>《生活与哲学》教材。</w:t>
            </w:r>
          </w:p>
        </w:tc>
      </w:tr>
      <w:tr w:rsidR="00AF07A3" w:rsidTr="00036526">
        <w:trPr>
          <w:trHeight w:val="694"/>
        </w:trPr>
        <w:tc>
          <w:tcPr>
            <w:tcW w:w="636" w:type="dxa"/>
            <w:vMerge/>
            <w:vAlign w:val="center"/>
          </w:tcPr>
          <w:p w:rsidR="00AF07A3" w:rsidRPr="00036526" w:rsidRDefault="00AF07A3" w:rsidP="00036526">
            <w:pPr>
              <w:jc w:val="center"/>
              <w:rPr>
                <w:sz w:val="24"/>
                <w:szCs w:val="24"/>
              </w:rPr>
            </w:pPr>
          </w:p>
        </w:tc>
        <w:tc>
          <w:tcPr>
            <w:tcW w:w="604" w:type="dxa"/>
            <w:vMerge w:val="restart"/>
            <w:vAlign w:val="center"/>
          </w:tcPr>
          <w:p w:rsidR="00AF07A3" w:rsidRPr="00036526" w:rsidRDefault="00AF07A3" w:rsidP="00036526">
            <w:pPr>
              <w:jc w:val="center"/>
              <w:rPr>
                <w:sz w:val="24"/>
                <w:szCs w:val="24"/>
              </w:rPr>
            </w:pPr>
            <w:r w:rsidRPr="00036526">
              <w:rPr>
                <w:rFonts w:hint="eastAsia"/>
                <w:sz w:val="24"/>
                <w:szCs w:val="24"/>
              </w:rPr>
              <w:t>下学期</w:t>
            </w:r>
          </w:p>
        </w:tc>
        <w:tc>
          <w:tcPr>
            <w:tcW w:w="2135" w:type="dxa"/>
            <w:gridSpan w:val="3"/>
            <w:vMerge w:val="restart"/>
            <w:vAlign w:val="center"/>
          </w:tcPr>
          <w:p w:rsidR="00AF07A3" w:rsidRPr="00036526" w:rsidRDefault="00AF07A3">
            <w:pPr>
              <w:rPr>
                <w:sz w:val="24"/>
                <w:szCs w:val="24"/>
              </w:rPr>
            </w:pPr>
            <w:r w:rsidRPr="00036526">
              <w:rPr>
                <w:rFonts w:hint="eastAsia"/>
                <w:sz w:val="24"/>
                <w:szCs w:val="24"/>
              </w:rPr>
              <w:t>选择性必修：在经济生活的部分内容、经济学常识、国家和国际组织常识中选</w:t>
            </w:r>
            <w:r w:rsidRPr="00036526">
              <w:rPr>
                <w:sz w:val="24"/>
                <w:szCs w:val="24"/>
              </w:rPr>
              <w:t>0-2</w:t>
            </w:r>
            <w:r w:rsidRPr="00036526">
              <w:rPr>
                <w:rFonts w:hint="eastAsia"/>
                <w:sz w:val="24"/>
                <w:szCs w:val="24"/>
              </w:rPr>
              <w:t>个模块。</w:t>
            </w:r>
          </w:p>
        </w:tc>
        <w:tc>
          <w:tcPr>
            <w:tcW w:w="3844" w:type="dxa"/>
            <w:vAlign w:val="center"/>
          </w:tcPr>
          <w:p w:rsidR="00AF07A3" w:rsidRPr="00036526" w:rsidRDefault="00AF07A3" w:rsidP="00036526">
            <w:pPr>
              <w:jc w:val="left"/>
              <w:rPr>
                <w:b/>
                <w:sz w:val="24"/>
                <w:szCs w:val="24"/>
              </w:rPr>
            </w:pPr>
            <w:r w:rsidRPr="00036526">
              <w:rPr>
                <w:rFonts w:hint="eastAsia"/>
                <w:b/>
                <w:sz w:val="24"/>
                <w:szCs w:val="24"/>
              </w:rPr>
              <w:t>思想政治必修</w:t>
            </w:r>
            <w:r w:rsidRPr="00036526">
              <w:rPr>
                <w:b/>
                <w:sz w:val="24"/>
                <w:szCs w:val="24"/>
              </w:rPr>
              <w:t>1</w:t>
            </w:r>
            <w:r w:rsidRPr="00036526">
              <w:rPr>
                <w:rFonts w:hint="eastAsia"/>
                <w:b/>
                <w:sz w:val="24"/>
                <w:szCs w:val="24"/>
              </w:rPr>
              <w:t>《经济生活》的部分内容</w:t>
            </w:r>
          </w:p>
          <w:p w:rsidR="00AF07A3" w:rsidRPr="00036526" w:rsidRDefault="00AF07A3" w:rsidP="00036526">
            <w:pPr>
              <w:jc w:val="left"/>
              <w:rPr>
                <w:b/>
                <w:sz w:val="24"/>
                <w:szCs w:val="24"/>
              </w:rPr>
            </w:pPr>
            <w:r w:rsidRPr="00036526">
              <w:rPr>
                <w:rFonts w:hint="eastAsia"/>
                <w:sz w:val="24"/>
                <w:szCs w:val="24"/>
              </w:rPr>
              <w:t>依据《普通高中思想政治课程标准》（实验）</w:t>
            </w:r>
            <w:r w:rsidRPr="00036526">
              <w:rPr>
                <w:sz w:val="24"/>
                <w:szCs w:val="24"/>
              </w:rPr>
              <w:t xml:space="preserve"> </w:t>
            </w:r>
            <w:r w:rsidRPr="00036526">
              <w:rPr>
                <w:rFonts w:hint="eastAsia"/>
                <w:sz w:val="24"/>
                <w:szCs w:val="24"/>
              </w:rPr>
              <w:t>“经济生活”的部分内容标准。内容目标如下：</w:t>
            </w:r>
            <w:r w:rsidRPr="00036526">
              <w:rPr>
                <w:b/>
                <w:sz w:val="24"/>
                <w:szCs w:val="24"/>
              </w:rPr>
              <w:t xml:space="preserve"> </w:t>
            </w:r>
          </w:p>
          <w:p w:rsidR="00AF07A3" w:rsidRPr="00036526" w:rsidRDefault="00AF07A3" w:rsidP="00036526">
            <w:pPr>
              <w:snapToGrid w:val="0"/>
              <w:ind w:rightChars="50" w:right="105"/>
              <w:rPr>
                <w:rFonts w:ascii="宋体"/>
                <w:sz w:val="24"/>
                <w:szCs w:val="24"/>
              </w:rPr>
            </w:pPr>
            <w:r w:rsidRPr="00036526">
              <w:rPr>
                <w:rFonts w:ascii="宋体" w:hAnsi="宋体"/>
                <w:sz w:val="24"/>
                <w:szCs w:val="24"/>
              </w:rPr>
              <w:t>4.14</w:t>
            </w:r>
            <w:r w:rsidRPr="00036526">
              <w:rPr>
                <w:rFonts w:ascii="宋体" w:hAnsi="宋体" w:hint="eastAsia"/>
                <w:sz w:val="24"/>
                <w:szCs w:val="24"/>
              </w:rPr>
              <w:t>评述遵循世界贸易组织规则的典型案例，感受经济全球化进程，明确对外开放是中国的基本国策。</w:t>
            </w:r>
          </w:p>
        </w:tc>
        <w:tc>
          <w:tcPr>
            <w:tcW w:w="1303" w:type="dxa"/>
            <w:vAlign w:val="center"/>
          </w:tcPr>
          <w:p w:rsidR="00AF07A3" w:rsidRPr="00036526" w:rsidRDefault="00AF07A3" w:rsidP="00036526">
            <w:pPr>
              <w:jc w:val="left"/>
              <w:rPr>
                <w:sz w:val="24"/>
                <w:szCs w:val="24"/>
              </w:rPr>
            </w:pPr>
            <w:r w:rsidRPr="00036526">
              <w:rPr>
                <w:rFonts w:hint="eastAsia"/>
                <w:sz w:val="24"/>
                <w:szCs w:val="24"/>
              </w:rPr>
              <w:t>参见人民教育出版社思想政治必修</w:t>
            </w:r>
            <w:r w:rsidRPr="00036526">
              <w:rPr>
                <w:sz w:val="24"/>
                <w:szCs w:val="24"/>
              </w:rPr>
              <w:t>1</w:t>
            </w:r>
            <w:r w:rsidRPr="00036526">
              <w:rPr>
                <w:rFonts w:hint="eastAsia"/>
                <w:sz w:val="24"/>
                <w:szCs w:val="24"/>
              </w:rPr>
              <w:t>《经济生活》教材第十一课。</w:t>
            </w:r>
          </w:p>
        </w:tc>
      </w:tr>
      <w:tr w:rsidR="00AF07A3" w:rsidTr="00036526">
        <w:trPr>
          <w:trHeight w:val="288"/>
        </w:trPr>
        <w:tc>
          <w:tcPr>
            <w:tcW w:w="636" w:type="dxa"/>
            <w:vMerge/>
            <w:vAlign w:val="center"/>
          </w:tcPr>
          <w:p w:rsidR="00AF07A3" w:rsidRPr="00036526" w:rsidRDefault="00AF07A3" w:rsidP="00036526">
            <w:pPr>
              <w:jc w:val="center"/>
              <w:rPr>
                <w:sz w:val="24"/>
                <w:szCs w:val="24"/>
              </w:rPr>
            </w:pPr>
          </w:p>
        </w:tc>
        <w:tc>
          <w:tcPr>
            <w:tcW w:w="604" w:type="dxa"/>
            <w:vMerge/>
            <w:vAlign w:val="center"/>
          </w:tcPr>
          <w:p w:rsidR="00AF07A3" w:rsidRPr="00036526" w:rsidRDefault="00AF07A3" w:rsidP="00036526">
            <w:pPr>
              <w:jc w:val="center"/>
              <w:rPr>
                <w:sz w:val="24"/>
                <w:szCs w:val="24"/>
              </w:rPr>
            </w:pPr>
          </w:p>
        </w:tc>
        <w:tc>
          <w:tcPr>
            <w:tcW w:w="2135" w:type="dxa"/>
            <w:gridSpan w:val="3"/>
            <w:vMerge/>
            <w:vAlign w:val="center"/>
          </w:tcPr>
          <w:p w:rsidR="00AF07A3" w:rsidRPr="00036526" w:rsidRDefault="00AF07A3" w:rsidP="00036526">
            <w:pPr>
              <w:jc w:val="left"/>
              <w:rPr>
                <w:sz w:val="24"/>
                <w:szCs w:val="24"/>
              </w:rPr>
            </w:pPr>
          </w:p>
        </w:tc>
        <w:tc>
          <w:tcPr>
            <w:tcW w:w="3844" w:type="dxa"/>
            <w:vAlign w:val="center"/>
          </w:tcPr>
          <w:p w:rsidR="00AF07A3" w:rsidRPr="00036526" w:rsidRDefault="00AF07A3" w:rsidP="00036526">
            <w:pPr>
              <w:jc w:val="left"/>
              <w:rPr>
                <w:b/>
                <w:sz w:val="24"/>
                <w:szCs w:val="24"/>
              </w:rPr>
            </w:pPr>
            <w:r w:rsidRPr="00036526">
              <w:rPr>
                <w:rFonts w:hint="eastAsia"/>
                <w:b/>
                <w:sz w:val="24"/>
                <w:szCs w:val="24"/>
              </w:rPr>
              <w:t>思想政治选修</w:t>
            </w:r>
            <w:r w:rsidRPr="00036526">
              <w:rPr>
                <w:b/>
                <w:sz w:val="24"/>
                <w:szCs w:val="24"/>
              </w:rPr>
              <w:t>2</w:t>
            </w:r>
            <w:r w:rsidRPr="00036526">
              <w:rPr>
                <w:rFonts w:hint="eastAsia"/>
                <w:b/>
                <w:sz w:val="24"/>
                <w:szCs w:val="24"/>
              </w:rPr>
              <w:t>《经济学常识》</w:t>
            </w:r>
          </w:p>
          <w:p w:rsidR="00AF07A3" w:rsidRPr="00036526" w:rsidRDefault="00AF07A3" w:rsidP="00036526">
            <w:pPr>
              <w:jc w:val="left"/>
              <w:rPr>
                <w:sz w:val="24"/>
                <w:szCs w:val="24"/>
              </w:rPr>
            </w:pPr>
            <w:r w:rsidRPr="00036526">
              <w:rPr>
                <w:rFonts w:hint="eastAsia"/>
                <w:sz w:val="24"/>
                <w:szCs w:val="24"/>
              </w:rPr>
              <w:t>依据《普通高中思想政治课程标准》（实验）</w:t>
            </w:r>
            <w:r w:rsidRPr="00036526">
              <w:rPr>
                <w:sz w:val="24"/>
                <w:szCs w:val="24"/>
              </w:rPr>
              <w:t xml:space="preserve"> </w:t>
            </w:r>
            <w:r w:rsidRPr="00036526">
              <w:rPr>
                <w:rFonts w:hint="eastAsia"/>
                <w:sz w:val="24"/>
                <w:szCs w:val="24"/>
              </w:rPr>
              <w:t>“经济学常识”内容标准。</w:t>
            </w:r>
          </w:p>
        </w:tc>
        <w:tc>
          <w:tcPr>
            <w:tcW w:w="1303" w:type="dxa"/>
            <w:vAlign w:val="center"/>
          </w:tcPr>
          <w:p w:rsidR="00AF07A3" w:rsidRPr="00036526" w:rsidRDefault="00AF07A3" w:rsidP="00036526">
            <w:pPr>
              <w:jc w:val="left"/>
              <w:rPr>
                <w:sz w:val="24"/>
                <w:szCs w:val="24"/>
              </w:rPr>
            </w:pPr>
            <w:r w:rsidRPr="00036526">
              <w:rPr>
                <w:rFonts w:hint="eastAsia"/>
                <w:sz w:val="24"/>
                <w:szCs w:val="24"/>
              </w:rPr>
              <w:t>参见人民教育出版社思想政治选修</w:t>
            </w:r>
            <w:r w:rsidRPr="00036526">
              <w:rPr>
                <w:sz w:val="24"/>
                <w:szCs w:val="24"/>
              </w:rPr>
              <w:t>2</w:t>
            </w:r>
            <w:r w:rsidRPr="00036526">
              <w:rPr>
                <w:rFonts w:hint="eastAsia"/>
                <w:sz w:val="24"/>
                <w:szCs w:val="24"/>
              </w:rPr>
              <w:t>《经济学常识》教材</w:t>
            </w:r>
          </w:p>
        </w:tc>
      </w:tr>
      <w:tr w:rsidR="00AF07A3" w:rsidTr="00036526">
        <w:trPr>
          <w:trHeight w:val="997"/>
        </w:trPr>
        <w:tc>
          <w:tcPr>
            <w:tcW w:w="636" w:type="dxa"/>
            <w:vMerge w:val="restart"/>
            <w:vAlign w:val="center"/>
          </w:tcPr>
          <w:p w:rsidR="00AF07A3" w:rsidRPr="00036526" w:rsidRDefault="00AF07A3" w:rsidP="00036526">
            <w:pPr>
              <w:jc w:val="center"/>
              <w:rPr>
                <w:sz w:val="24"/>
                <w:szCs w:val="24"/>
              </w:rPr>
            </w:pPr>
            <w:r w:rsidRPr="00036526">
              <w:rPr>
                <w:rFonts w:hint="eastAsia"/>
                <w:sz w:val="24"/>
                <w:szCs w:val="24"/>
              </w:rPr>
              <w:t>第三学年</w:t>
            </w:r>
          </w:p>
        </w:tc>
        <w:tc>
          <w:tcPr>
            <w:tcW w:w="604" w:type="dxa"/>
            <w:vAlign w:val="center"/>
          </w:tcPr>
          <w:p w:rsidR="00AF07A3" w:rsidRPr="00036526" w:rsidRDefault="00AF07A3" w:rsidP="00036526">
            <w:pPr>
              <w:jc w:val="center"/>
              <w:rPr>
                <w:sz w:val="24"/>
                <w:szCs w:val="24"/>
              </w:rPr>
            </w:pPr>
            <w:r w:rsidRPr="00036526">
              <w:rPr>
                <w:rFonts w:hint="eastAsia"/>
                <w:sz w:val="24"/>
                <w:szCs w:val="24"/>
              </w:rPr>
              <w:t>上学期</w:t>
            </w:r>
          </w:p>
        </w:tc>
        <w:tc>
          <w:tcPr>
            <w:tcW w:w="2135" w:type="dxa"/>
            <w:gridSpan w:val="3"/>
            <w:vMerge/>
            <w:vAlign w:val="center"/>
          </w:tcPr>
          <w:p w:rsidR="00AF07A3" w:rsidRPr="00036526" w:rsidRDefault="00AF07A3" w:rsidP="00036526">
            <w:pPr>
              <w:jc w:val="center"/>
              <w:rPr>
                <w:b/>
                <w:sz w:val="24"/>
                <w:szCs w:val="24"/>
              </w:rPr>
            </w:pPr>
          </w:p>
        </w:tc>
        <w:tc>
          <w:tcPr>
            <w:tcW w:w="3844" w:type="dxa"/>
            <w:vAlign w:val="center"/>
          </w:tcPr>
          <w:p w:rsidR="00AF07A3" w:rsidRPr="00036526" w:rsidRDefault="00AF07A3" w:rsidP="00036526">
            <w:pPr>
              <w:jc w:val="left"/>
              <w:rPr>
                <w:b/>
                <w:sz w:val="24"/>
                <w:szCs w:val="24"/>
              </w:rPr>
            </w:pPr>
            <w:r w:rsidRPr="00036526">
              <w:rPr>
                <w:rFonts w:hint="eastAsia"/>
                <w:b/>
                <w:sz w:val="24"/>
                <w:szCs w:val="24"/>
              </w:rPr>
              <w:t>思想政治选修</w:t>
            </w:r>
            <w:r w:rsidRPr="00036526">
              <w:rPr>
                <w:b/>
                <w:sz w:val="24"/>
                <w:szCs w:val="24"/>
              </w:rPr>
              <w:t>3</w:t>
            </w:r>
            <w:r w:rsidRPr="00036526">
              <w:rPr>
                <w:rFonts w:hint="eastAsia"/>
                <w:b/>
                <w:sz w:val="24"/>
                <w:szCs w:val="24"/>
              </w:rPr>
              <w:t>《国家和国际组织常识》</w:t>
            </w:r>
          </w:p>
          <w:p w:rsidR="00AF07A3" w:rsidRPr="00036526" w:rsidRDefault="00AF07A3" w:rsidP="00036526">
            <w:pPr>
              <w:jc w:val="left"/>
              <w:rPr>
                <w:sz w:val="24"/>
                <w:szCs w:val="24"/>
              </w:rPr>
            </w:pPr>
            <w:r w:rsidRPr="00036526">
              <w:rPr>
                <w:rFonts w:hint="eastAsia"/>
                <w:sz w:val="24"/>
                <w:szCs w:val="24"/>
              </w:rPr>
              <w:t>依据《普通高中思想政治课程标准》（实验）</w:t>
            </w:r>
            <w:r w:rsidRPr="00036526">
              <w:rPr>
                <w:sz w:val="24"/>
                <w:szCs w:val="24"/>
              </w:rPr>
              <w:t xml:space="preserve"> </w:t>
            </w:r>
            <w:r w:rsidRPr="00036526">
              <w:rPr>
                <w:rFonts w:hint="eastAsia"/>
                <w:sz w:val="24"/>
                <w:szCs w:val="24"/>
              </w:rPr>
              <w:t>“国家和国际组织常识”内容标准。</w:t>
            </w:r>
          </w:p>
        </w:tc>
        <w:tc>
          <w:tcPr>
            <w:tcW w:w="1303" w:type="dxa"/>
            <w:vAlign w:val="center"/>
          </w:tcPr>
          <w:p w:rsidR="00AF07A3" w:rsidRPr="00036526" w:rsidRDefault="00AF07A3" w:rsidP="00036526">
            <w:pPr>
              <w:jc w:val="center"/>
              <w:rPr>
                <w:sz w:val="24"/>
                <w:szCs w:val="24"/>
              </w:rPr>
            </w:pPr>
            <w:r w:rsidRPr="00036526">
              <w:rPr>
                <w:rFonts w:hint="eastAsia"/>
                <w:sz w:val="24"/>
                <w:szCs w:val="24"/>
              </w:rPr>
              <w:t>参见人民教育出版社思想政治选修</w:t>
            </w:r>
            <w:r w:rsidRPr="00036526">
              <w:rPr>
                <w:sz w:val="24"/>
                <w:szCs w:val="24"/>
              </w:rPr>
              <w:t>3</w:t>
            </w:r>
            <w:r w:rsidRPr="00036526">
              <w:rPr>
                <w:rFonts w:hint="eastAsia"/>
                <w:sz w:val="24"/>
                <w:szCs w:val="24"/>
              </w:rPr>
              <w:t>《国家和国际组织常识》教材。</w:t>
            </w:r>
          </w:p>
        </w:tc>
      </w:tr>
      <w:tr w:rsidR="00AF07A3" w:rsidTr="00036526">
        <w:trPr>
          <w:trHeight w:val="991"/>
        </w:trPr>
        <w:tc>
          <w:tcPr>
            <w:tcW w:w="636" w:type="dxa"/>
            <w:vMerge/>
            <w:vAlign w:val="center"/>
          </w:tcPr>
          <w:p w:rsidR="00AF07A3" w:rsidRPr="00036526" w:rsidRDefault="00AF07A3" w:rsidP="00036526">
            <w:pPr>
              <w:jc w:val="center"/>
              <w:rPr>
                <w:sz w:val="24"/>
                <w:szCs w:val="24"/>
              </w:rPr>
            </w:pPr>
          </w:p>
        </w:tc>
        <w:tc>
          <w:tcPr>
            <w:tcW w:w="604" w:type="dxa"/>
            <w:vAlign w:val="center"/>
          </w:tcPr>
          <w:p w:rsidR="00AF07A3" w:rsidRPr="00036526" w:rsidRDefault="00AF07A3" w:rsidP="00036526">
            <w:pPr>
              <w:jc w:val="center"/>
              <w:rPr>
                <w:sz w:val="24"/>
                <w:szCs w:val="24"/>
              </w:rPr>
            </w:pPr>
            <w:r w:rsidRPr="00036526">
              <w:rPr>
                <w:rFonts w:hint="eastAsia"/>
                <w:sz w:val="24"/>
                <w:szCs w:val="24"/>
              </w:rPr>
              <w:t>下学期</w:t>
            </w:r>
          </w:p>
        </w:tc>
        <w:tc>
          <w:tcPr>
            <w:tcW w:w="2135" w:type="dxa"/>
            <w:gridSpan w:val="3"/>
            <w:vAlign w:val="center"/>
          </w:tcPr>
          <w:p w:rsidR="00AF07A3" w:rsidRPr="00036526" w:rsidRDefault="00AF07A3" w:rsidP="00036526">
            <w:pPr>
              <w:jc w:val="center"/>
              <w:rPr>
                <w:sz w:val="24"/>
                <w:szCs w:val="24"/>
              </w:rPr>
            </w:pPr>
            <w:r w:rsidRPr="00036526">
              <w:rPr>
                <w:rFonts w:hint="eastAsia"/>
                <w:sz w:val="24"/>
                <w:szCs w:val="24"/>
              </w:rPr>
              <w:t>选修模块</w:t>
            </w:r>
          </w:p>
        </w:tc>
        <w:tc>
          <w:tcPr>
            <w:tcW w:w="3844" w:type="dxa"/>
            <w:vAlign w:val="center"/>
          </w:tcPr>
          <w:p w:rsidR="00AF07A3" w:rsidRPr="00036526" w:rsidRDefault="00AF07A3" w:rsidP="00036526">
            <w:pPr>
              <w:jc w:val="center"/>
              <w:rPr>
                <w:sz w:val="24"/>
                <w:szCs w:val="24"/>
              </w:rPr>
            </w:pPr>
            <w:r w:rsidRPr="00036526">
              <w:rPr>
                <w:rFonts w:hint="eastAsia"/>
                <w:sz w:val="24"/>
                <w:szCs w:val="24"/>
              </w:rPr>
              <w:t>学校自主开设选修课程</w:t>
            </w:r>
          </w:p>
        </w:tc>
        <w:tc>
          <w:tcPr>
            <w:tcW w:w="1303" w:type="dxa"/>
            <w:vAlign w:val="center"/>
          </w:tcPr>
          <w:p w:rsidR="00AF07A3" w:rsidRPr="00036526" w:rsidRDefault="00AF07A3" w:rsidP="00036526">
            <w:pPr>
              <w:jc w:val="center"/>
              <w:rPr>
                <w:sz w:val="24"/>
                <w:szCs w:val="24"/>
              </w:rPr>
            </w:pPr>
          </w:p>
        </w:tc>
      </w:tr>
    </w:tbl>
    <w:p w:rsidR="00AF07A3" w:rsidRDefault="00AF07A3">
      <w:pPr>
        <w:rPr>
          <w:sz w:val="24"/>
          <w:szCs w:val="24"/>
        </w:rPr>
      </w:pPr>
    </w:p>
    <w:p w:rsidR="00AF07A3" w:rsidRDefault="00AF07A3" w:rsidP="0060734C">
      <w:pPr>
        <w:widowControl/>
        <w:jc w:val="left"/>
        <w:rPr>
          <w:rFonts w:ascii="楷体" w:eastAsia="楷体" w:hAnsi="楷体"/>
          <w:sz w:val="24"/>
          <w:szCs w:val="24"/>
        </w:rPr>
      </w:pPr>
      <w:bookmarkStart w:id="0" w:name="_GoBack"/>
      <w:bookmarkEnd w:id="0"/>
    </w:p>
    <w:p w:rsidR="00AF07A3" w:rsidRDefault="00AF07A3">
      <w:pPr>
        <w:widowControl/>
        <w:jc w:val="left"/>
        <w:rPr>
          <w:rFonts w:ascii="华文楷体" w:eastAsia="华文楷体" w:hAnsi="华文楷体"/>
          <w:b/>
          <w:sz w:val="36"/>
          <w:szCs w:val="36"/>
        </w:rPr>
      </w:pPr>
    </w:p>
    <w:sectPr w:rsidR="00AF07A3" w:rsidSect="00A67C0A">
      <w:footerReference w:type="even" r:id="rId7"/>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7DF" w:rsidRDefault="003867DF" w:rsidP="00132490">
      <w:r>
        <w:separator/>
      </w:r>
    </w:p>
  </w:endnote>
  <w:endnote w:type="continuationSeparator" w:id="0">
    <w:p w:rsidR="003867DF" w:rsidRDefault="003867DF" w:rsidP="0013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separate"/>
    </w:r>
    <w:r w:rsidR="0060734C">
      <w:rPr>
        <w:rStyle w:val="ad"/>
        <w:rFonts w:cs="宋体"/>
        <w:noProof/>
      </w:rPr>
      <w:t>5</w:t>
    </w:r>
    <w:r>
      <w:rPr>
        <w:rStyle w:val="ad"/>
        <w:rFonts w:cs="宋体"/>
      </w:rPr>
      <w:fldChar w:fldCharType="end"/>
    </w:r>
  </w:p>
  <w:p w:rsidR="00AF07A3" w:rsidRDefault="00AF07A3" w:rsidP="002B3C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7DF" w:rsidRDefault="003867DF" w:rsidP="00132490">
      <w:r>
        <w:separator/>
      </w:r>
    </w:p>
  </w:footnote>
  <w:footnote w:type="continuationSeparator" w:id="0">
    <w:p w:rsidR="003867DF" w:rsidRDefault="003867DF" w:rsidP="0013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40"/>
    <w:rsid w:val="00002BCB"/>
    <w:rsid w:val="00036526"/>
    <w:rsid w:val="00040FCB"/>
    <w:rsid w:val="0007413B"/>
    <w:rsid w:val="00097C61"/>
    <w:rsid w:val="000C74DB"/>
    <w:rsid w:val="000D7DC4"/>
    <w:rsid w:val="001014E1"/>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867DF"/>
    <w:rsid w:val="003C7EB4"/>
    <w:rsid w:val="003D00D8"/>
    <w:rsid w:val="00413C08"/>
    <w:rsid w:val="00487E90"/>
    <w:rsid w:val="004935B1"/>
    <w:rsid w:val="00526C6D"/>
    <w:rsid w:val="00532DF3"/>
    <w:rsid w:val="0054704C"/>
    <w:rsid w:val="00561B1C"/>
    <w:rsid w:val="005631BE"/>
    <w:rsid w:val="0056542B"/>
    <w:rsid w:val="00574208"/>
    <w:rsid w:val="0060734C"/>
    <w:rsid w:val="00633D26"/>
    <w:rsid w:val="006404DB"/>
    <w:rsid w:val="00646B28"/>
    <w:rsid w:val="00681184"/>
    <w:rsid w:val="00687B76"/>
    <w:rsid w:val="006A22CC"/>
    <w:rsid w:val="006A75C5"/>
    <w:rsid w:val="006B436F"/>
    <w:rsid w:val="006B4D31"/>
    <w:rsid w:val="006B7DFB"/>
    <w:rsid w:val="006F17D2"/>
    <w:rsid w:val="00713679"/>
    <w:rsid w:val="0073135E"/>
    <w:rsid w:val="00750F0B"/>
    <w:rsid w:val="00762CD0"/>
    <w:rsid w:val="00764A3A"/>
    <w:rsid w:val="00796843"/>
    <w:rsid w:val="007B2ECF"/>
    <w:rsid w:val="007F3BA0"/>
    <w:rsid w:val="0082515E"/>
    <w:rsid w:val="00840543"/>
    <w:rsid w:val="00841FEA"/>
    <w:rsid w:val="00852EA5"/>
    <w:rsid w:val="00865465"/>
    <w:rsid w:val="00874BC6"/>
    <w:rsid w:val="008A153F"/>
    <w:rsid w:val="008B2B3D"/>
    <w:rsid w:val="008D63CB"/>
    <w:rsid w:val="008E2F70"/>
    <w:rsid w:val="008F2B8B"/>
    <w:rsid w:val="008F5F42"/>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93DF2"/>
    <w:rsid w:val="00AB3EBA"/>
    <w:rsid w:val="00AC2DF6"/>
    <w:rsid w:val="00AC6E45"/>
    <w:rsid w:val="00AF07A3"/>
    <w:rsid w:val="00AF25C6"/>
    <w:rsid w:val="00AF52B9"/>
    <w:rsid w:val="00B176D6"/>
    <w:rsid w:val="00B30039"/>
    <w:rsid w:val="00B408DF"/>
    <w:rsid w:val="00B62B86"/>
    <w:rsid w:val="00B802E2"/>
    <w:rsid w:val="00B8493E"/>
    <w:rsid w:val="00B86A68"/>
    <w:rsid w:val="00B90F30"/>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F204B7"/>
    <w:rsid w:val="00F23C01"/>
    <w:rsid w:val="00F329EB"/>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AC3183B-C2D3-4718-AA3A-70E36688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cs="仿宋_GB2312"/>
      <w:b/>
      <w:bCs/>
      <w:sz w:val="24"/>
      <w:szCs w:val="28"/>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hAnsi="宋体" w:cs="仿宋_GB2312"/>
      <w:b/>
      <w:bCs/>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rPr>
  </w:style>
  <w:style w:type="paragraph" w:styleId="a3">
    <w:name w:val="annotation text"/>
    <w:basedOn w:val="a"/>
    <w:link w:val="Char"/>
    <w:uiPriority w:val="99"/>
    <w:semiHidden/>
    <w:rsid w:val="00A67C0A"/>
    <w:pPr>
      <w:jc w:val="left"/>
    </w:pPr>
    <w:rPr>
      <w:rFonts w:cs="Calibri"/>
      <w:szCs w:val="21"/>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Cs w:val="24"/>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rFonts w:cs="宋体"/>
      <w:sz w:val="18"/>
      <w:szCs w:val="18"/>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rFonts w:cs="宋体"/>
      <w:sz w:val="18"/>
      <w:szCs w:val="18"/>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AutoBVT</cp:lastModifiedBy>
  <cp:revision>33</cp:revision>
  <dcterms:created xsi:type="dcterms:W3CDTF">2018-06-28T15:35:00Z</dcterms:created>
  <dcterms:modified xsi:type="dcterms:W3CDTF">2018-08-28T05:47:00Z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