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10" w:tblpY="2493"/>
        <w:tblOverlap w:val="never"/>
        <w:tblW w:w="13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48"/>
        <w:gridCol w:w="1165"/>
        <w:gridCol w:w="1538"/>
        <w:gridCol w:w="1155"/>
        <w:gridCol w:w="1803"/>
        <w:gridCol w:w="1349"/>
        <w:gridCol w:w="1349"/>
        <w:gridCol w:w="1348"/>
        <w:gridCol w:w="1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所在学校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2018年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新北区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初中信息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技术评优课报名信息表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64D5C"/>
    <w:rsid w:val="56564D5C"/>
    <w:rsid w:val="6D535020"/>
    <w:rsid w:val="740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2018-11-21T08:13:00Z</dcterms:created>
  <dc:creator>土壤1417953475</dc:creator>
  <cp:lastModifiedBy>土壤1417953475</cp:lastModifiedBy>
  <dcterms:modified xsi:type="dcterms:W3CDTF">2018-11-21T08:16:38Z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