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Style w:val="4"/>
          <w:rFonts w:hint="eastAsia"/>
          <w:b w:val="0"/>
          <w:bCs/>
          <w:sz w:val="32"/>
          <w:szCs w:val="32"/>
          <w:lang w:val="en-US" w:eastAsia="zh-CN"/>
        </w:rPr>
      </w:pPr>
      <w:r>
        <w:rPr>
          <w:rStyle w:val="4"/>
          <w:rFonts w:hint="eastAsia"/>
          <w:b w:val="0"/>
          <w:bCs/>
          <w:sz w:val="32"/>
          <w:szCs w:val="32"/>
          <w:lang w:val="en-US" w:eastAsia="zh-CN"/>
        </w:rPr>
        <w:t>小学语文朗读教学的实践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Style w:val="4"/>
          <w:rFonts w:hint="eastAsia"/>
          <w:b w:val="0"/>
          <w:bCs/>
          <w:lang w:val="en-US" w:eastAsia="zh-CN"/>
        </w:rPr>
      </w:pPr>
      <w:r>
        <w:rPr>
          <w:rStyle w:val="4"/>
          <w:rFonts w:hint="eastAsia"/>
          <w:b w:val="0"/>
          <w:bCs/>
          <w:lang w:val="en-US" w:eastAsia="zh-CN"/>
        </w:rPr>
        <w:t>武进区礼河实验学校    姜蕾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pPr>
      <w:r>
        <w:t>新课程标准要求学生充分进行阅读，在朗读的过程中对语文知识进行感知，并提出自己的感悟，在培养语感的同时体验和品味文章内涵。朗读并不是机械简单的重复课文，而是需要通过内部理解完成的复杂的智力活动，以自己的方式对课文进行理解和掌握，进而转化为自己的认识和思想。对于注意力稳定性较差的小学生来说，对其进行有声朗读训练能够长时间的吸引小学生的注意力，强制性的将有意注意转化为无意注意，通过长期阅读、大声</w:t>
      </w:r>
      <w:bookmarkStart w:id="0" w:name="_GoBack"/>
      <w:bookmarkEnd w:id="0"/>
      <w:r>
        <w:t xml:space="preserve">朗读积累经验，提高交流与表达能力，发展学生的思维能力与想象能力。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outlineLvl w:val="9"/>
      </w:pPr>
      <w:r>
        <w:rPr>
          <w:rStyle w:val="4"/>
        </w:rPr>
        <w:t>一、当前小学语文朗读教学存在的问题</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小学语文朗读教学区别于其他学科与内容，不是单纯的知识传授与概念掌握，而是要锻炼学生的语言表达能力与信息加工水平，需要学生通过不断地实际的锻炼进行水平提高。然而当前的小学语文朗读教学是存在着一定的问题的，首先就是教师没有给学生提供充足的用于朗读的课堂时间，而是匆匆地进行几段内容的朗读，教师也不对学生的表现进行点评就进入下一个教学环节，使得朗读教学流于形式。其次，学生缺乏明确的朗读目标与朗读任务，常常在教师的安排下机械的朗读，例如分角色朗读、齐读等，并不知道自己要通过朗读要完成什么样的任务，提高哪方面的能力，使得朗读过程失去意义。最后，教师对学生朗读指导的方式方法过于单一，忽视了学生能力的培养，没有给学生进行科学性、技巧性的阅读技能指导，无法实现学生朗读能力的真正提高。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2" w:firstLineChars="200"/>
        <w:textAlignment w:val="auto"/>
        <w:outlineLvl w:val="9"/>
      </w:pPr>
      <w:r>
        <w:rPr>
          <w:rStyle w:val="4"/>
        </w:rPr>
        <w:t>二、小学语文朗读教学的优化策略</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1.准确制定朗读目标，实现层次性阅读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小学生具有不同层次和水平的认知基础与认知能力，教师的朗读目标在制定时要考虑到规律性和层次性，首先要做到准确识字认读，确保朗读无障碍；其次要实现流利朗读课文、准确理解意思；再次就是要将感情带入朗读，培养感情能力；最后要将课文熟读精读，丰富积累、深刻记忆。小学语文教师要为学生做好导读工作，将生字生词与字音准确区分标注，在带领学生分段朗读课文的基础上对课文进行反复朗读加深理解。所谓熟能生巧，大量的朗读积累一定会帮助学生实现朗读技能质的飞跃，将朗读所学用于课外，强化知识积累。例如，在学习《虎门销烟》时，教师可以为学生制定不同层次的朗读任务，由浅入深分别是认识生字生词、流利朗读文章、加入自己感情进行朗读、反复阅读进行积累，使学生都能够感受到林则徐的爱国情怀，激发学生的爱国意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2.丰富朗读教学模式，激发学生朗读兴趣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教师在反思朗读教学不足的基础上进行教学模式的创新与丰富能够有效解决朗读课程中枯燥乏味的问题，使朗读变成小学生喜闻乐见的学习方式，在朗读学习的过程中爱上语文学习。教师可以通过示范朗读的方式激发学生对于课文内容的思考，教师的行为是学生模仿的榜样，也能够给学生带来正确阅读的积极暗示，要认真研究教材内容，把握朗读重点，将自己独特的朗读方式与朗读情感带入示范教学中，达到进行阅读指导的目的。此外，教师还可以要求学生带着问题进行朗读，做到边读边思、体会情感。此外，还有情境创设、个性朗读展示等教学方式都可以唤起学生对于朗读的热情和兴趣。例如，在学习《十里长街送总理》时，教师就可以通过亲身示范朗读为学生树立榜样，准确进行情感表达与字词把握，表现出对于周总理深沉的爱和不舍，营造浓厚的朗读氛围，调动学生朗读主动性。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3.进行多元化朗读评价，及时进行教学反馈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学生应当在朗读的过程中对阅读内容与情感进行品味，把握作者文章中的情感态度，以准确合适的语调和感情进行材料朗读，表现出自己对于文章的理解。小学语文教师就要以此为标准对学生的朗读表现进行及时的评价，在反馈的过程中体现出学生不同个体间的差异，尊重理解学生对于文章的认识和看法。评价标准要做到动态多元，综合分析学生的朗读表现，充分对学生进行认可和鼓励，也可以为学生布置朗读作业，要求家长也对学生表现进行打分，给出多元的评价与反馈。例如，在学习《挑山工》后，教师可以为学生布置在家长面前进行朗读的任务，要求家长根据给出的朗读标准进行打分，最后由教师进行综合评价，对学生情感的表达、字词的把握等方面给出反馈，帮助学生进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outlineLvl w:val="9"/>
      </w:pPr>
      <w:r>
        <w:t xml:space="preserve">总之，小学语文课堂教学的任务是对小学生进行综合训练，提高听说读写各方面的能力，强化小学生的语言理解与表达能力。书读百遍，其义自见，阅读是学习语文、加深理解的关键，而朗读是一种生动的语言表达艺术，学生通过声情并茂的朗读对文章进行更深层次的体悟与感受，强化语言运用能力并且培养良好的语言阅读习惯。小学语文教师要对当前朗读教学存在的问题进行深入分析，反思教学过程中存在的不足，及时进行教学优化，提高小学生朗读能力与水平。 </w:t>
      </w:r>
    </w:p>
    <w:p>
      <w:pPr>
        <w:keepNext w:val="0"/>
        <w:keepLines w:val="0"/>
        <w:pageBreakBefore w:val="0"/>
        <w:kinsoku/>
        <w:wordWrap/>
        <w:overflowPunct/>
        <w:topLinePunct w:val="0"/>
        <w:autoSpaceDE/>
        <w:autoSpaceDN/>
        <w:bidi w:val="0"/>
        <w:adjustRightInd/>
        <w:snapToGrid/>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B1195"/>
    <w:rsid w:val="0D9B1195"/>
    <w:rsid w:val="45B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2018-12-17T07:42:00Z</dcterms:created>
  <dc:creator>jianglei11</dc:creator>
  <cp:lastModifiedBy>jianglei11</cp:lastModifiedBy>
  <dcterms:modified xsi:type="dcterms:W3CDTF">2018-12-20T03:38:47Z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