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D6" w:rsidRDefault="00F65CD6" w:rsidP="00F65CD6">
      <w:pPr>
        <w:widowControl/>
        <w:ind w:right="723"/>
        <w:jc w:val="center"/>
        <w:rPr>
          <w:rFonts w:ascii="宋体" w:hAnsi="宋体"/>
          <w:b/>
          <w:bCs/>
          <w:color w:val="000000" w:themeColor="text1"/>
          <w:sz w:val="28"/>
          <w:szCs w:val="28"/>
        </w:rPr>
      </w:pPr>
      <w:r>
        <w:rPr>
          <w:rFonts w:ascii="宋体" w:hAnsi="宋体"/>
          <w:b/>
          <w:bCs/>
          <w:color w:val="000000" w:themeColor="text1"/>
          <w:sz w:val="28"/>
          <w:szCs w:val="28"/>
        </w:rPr>
        <w:t>薛家小学</w:t>
      </w:r>
      <w:r>
        <w:rPr>
          <w:rFonts w:ascii="宋体" w:hAnsi="宋体" w:hint="eastAsia"/>
          <w:b/>
          <w:bCs/>
          <w:color w:val="000000" w:themeColor="text1"/>
          <w:sz w:val="28"/>
          <w:szCs w:val="28"/>
        </w:rPr>
        <w:t>语文</w:t>
      </w:r>
      <w:r>
        <w:rPr>
          <w:rFonts w:ascii="宋体" w:hAnsi="宋体"/>
          <w:b/>
          <w:bCs/>
          <w:color w:val="000000" w:themeColor="text1"/>
          <w:sz w:val="28"/>
          <w:szCs w:val="28"/>
        </w:rPr>
        <w:t>学科教师基本功大赛</w:t>
      </w:r>
      <w:r>
        <w:rPr>
          <w:rFonts w:ascii="宋体" w:hAnsi="宋体" w:hint="eastAsia"/>
          <w:b/>
          <w:bCs/>
          <w:color w:val="000000" w:themeColor="text1"/>
          <w:sz w:val="28"/>
          <w:szCs w:val="28"/>
        </w:rPr>
        <w:t>（第一轮选拔）</w:t>
      </w:r>
    </w:p>
    <w:p w:rsidR="001A3777" w:rsidRDefault="001A3777" w:rsidP="00F65CD6">
      <w:pPr>
        <w:widowControl/>
        <w:ind w:right="723"/>
        <w:jc w:val="center"/>
        <w:rPr>
          <w:rFonts w:ascii="宋体" w:hAnsi="宋体"/>
          <w:b/>
          <w:bCs/>
          <w:color w:val="000000" w:themeColor="text1"/>
          <w:sz w:val="28"/>
          <w:szCs w:val="28"/>
        </w:rPr>
      </w:pPr>
      <w:r>
        <w:rPr>
          <w:rFonts w:ascii="宋体" w:hAnsi="宋体" w:hint="eastAsia"/>
          <w:b/>
          <w:bCs/>
          <w:color w:val="000000" w:themeColor="text1"/>
          <w:sz w:val="28"/>
          <w:szCs w:val="28"/>
        </w:rPr>
        <w:t>（教学设计稿）</w:t>
      </w:r>
    </w:p>
    <w:tbl>
      <w:tblPr>
        <w:tblStyle w:val="a6"/>
        <w:tblW w:w="9640" w:type="dxa"/>
        <w:tblInd w:w="-318" w:type="dxa"/>
        <w:tblLook w:val="04A0"/>
      </w:tblPr>
      <w:tblGrid>
        <w:gridCol w:w="1419"/>
        <w:gridCol w:w="1961"/>
        <w:gridCol w:w="1531"/>
        <w:gridCol w:w="1532"/>
        <w:gridCol w:w="1532"/>
        <w:gridCol w:w="1665"/>
      </w:tblGrid>
      <w:tr w:rsidR="001A3777" w:rsidTr="00A24267">
        <w:tc>
          <w:tcPr>
            <w:tcW w:w="1419" w:type="dxa"/>
          </w:tcPr>
          <w:p w:rsidR="001A3777" w:rsidRPr="001A3777" w:rsidRDefault="001A3777" w:rsidP="001A3777">
            <w:pPr>
              <w:widowControl/>
              <w:spacing w:line="440" w:lineRule="exact"/>
              <w:jc w:val="center"/>
              <w:rPr>
                <w:rFonts w:ascii="宋体" w:hAnsi="宋体"/>
                <w:b/>
                <w:bCs/>
                <w:color w:val="000000" w:themeColor="text1"/>
                <w:sz w:val="24"/>
                <w:szCs w:val="24"/>
              </w:rPr>
            </w:pPr>
            <w:r w:rsidRPr="001A3777">
              <w:rPr>
                <w:rFonts w:ascii="宋体" w:hAnsi="宋体" w:hint="eastAsia"/>
                <w:b/>
                <w:bCs/>
                <w:color w:val="000000" w:themeColor="text1"/>
                <w:sz w:val="24"/>
                <w:szCs w:val="24"/>
              </w:rPr>
              <w:t>姓名</w:t>
            </w:r>
          </w:p>
        </w:tc>
        <w:tc>
          <w:tcPr>
            <w:tcW w:w="1961" w:type="dxa"/>
          </w:tcPr>
          <w:p w:rsidR="001A3777" w:rsidRPr="001A3777" w:rsidRDefault="00E63715" w:rsidP="001A3777">
            <w:pPr>
              <w:widowControl/>
              <w:spacing w:line="440" w:lineRule="exact"/>
              <w:jc w:val="center"/>
              <w:rPr>
                <w:rFonts w:ascii="宋体" w:hAnsi="宋体" w:hint="eastAsia"/>
                <w:b/>
                <w:bCs/>
                <w:color w:val="000000" w:themeColor="text1"/>
                <w:sz w:val="24"/>
                <w:szCs w:val="24"/>
              </w:rPr>
            </w:pPr>
            <w:r>
              <w:rPr>
                <w:rFonts w:ascii="宋体" w:hAnsi="宋体" w:hint="eastAsia"/>
                <w:b/>
                <w:bCs/>
                <w:color w:val="000000" w:themeColor="text1"/>
                <w:sz w:val="24"/>
                <w:szCs w:val="24"/>
              </w:rPr>
              <w:t>潘虹</w:t>
            </w:r>
          </w:p>
        </w:tc>
        <w:tc>
          <w:tcPr>
            <w:tcW w:w="1531" w:type="dxa"/>
          </w:tcPr>
          <w:p w:rsidR="001A3777" w:rsidRPr="001A3777" w:rsidRDefault="001C7DDB" w:rsidP="001A3777">
            <w:pPr>
              <w:widowControl/>
              <w:spacing w:line="440" w:lineRule="exact"/>
              <w:jc w:val="center"/>
              <w:rPr>
                <w:rFonts w:ascii="宋体" w:hAnsi="宋体"/>
                <w:b/>
                <w:bCs/>
                <w:color w:val="000000" w:themeColor="text1"/>
                <w:sz w:val="24"/>
                <w:szCs w:val="24"/>
              </w:rPr>
            </w:pPr>
            <w:r>
              <w:rPr>
                <w:rFonts w:ascii="宋体" w:hAnsi="宋体" w:hint="eastAsia"/>
                <w:b/>
                <w:bCs/>
                <w:color w:val="000000" w:themeColor="text1"/>
                <w:sz w:val="24"/>
                <w:szCs w:val="24"/>
              </w:rPr>
              <w:t>年龄（周岁）</w:t>
            </w:r>
          </w:p>
        </w:tc>
        <w:tc>
          <w:tcPr>
            <w:tcW w:w="1532" w:type="dxa"/>
          </w:tcPr>
          <w:p w:rsidR="001A3777" w:rsidRPr="001A3777" w:rsidRDefault="00E63715" w:rsidP="001A3777">
            <w:pPr>
              <w:widowControl/>
              <w:spacing w:line="440" w:lineRule="exact"/>
              <w:jc w:val="center"/>
              <w:rPr>
                <w:rFonts w:ascii="宋体" w:hAnsi="宋体"/>
                <w:b/>
                <w:bCs/>
                <w:color w:val="000000" w:themeColor="text1"/>
                <w:sz w:val="24"/>
                <w:szCs w:val="24"/>
              </w:rPr>
            </w:pPr>
            <w:r>
              <w:rPr>
                <w:rFonts w:ascii="宋体" w:hAnsi="宋体" w:hint="eastAsia"/>
                <w:b/>
                <w:bCs/>
                <w:color w:val="000000" w:themeColor="text1"/>
                <w:sz w:val="24"/>
                <w:szCs w:val="24"/>
              </w:rPr>
              <w:t>31</w:t>
            </w:r>
          </w:p>
        </w:tc>
        <w:tc>
          <w:tcPr>
            <w:tcW w:w="1532" w:type="dxa"/>
          </w:tcPr>
          <w:p w:rsidR="001A3777" w:rsidRPr="001A3777" w:rsidRDefault="001A3777" w:rsidP="001A3777">
            <w:pPr>
              <w:widowControl/>
              <w:spacing w:line="440" w:lineRule="exact"/>
              <w:jc w:val="center"/>
              <w:rPr>
                <w:rFonts w:ascii="宋体" w:hAnsi="宋体"/>
                <w:b/>
                <w:bCs/>
                <w:color w:val="000000" w:themeColor="text1"/>
                <w:sz w:val="24"/>
                <w:szCs w:val="24"/>
              </w:rPr>
            </w:pPr>
            <w:r w:rsidRPr="001A3777">
              <w:rPr>
                <w:rFonts w:ascii="宋体" w:hAnsi="宋体" w:hint="eastAsia"/>
                <w:b/>
                <w:bCs/>
                <w:color w:val="000000" w:themeColor="text1"/>
                <w:sz w:val="24"/>
                <w:szCs w:val="24"/>
              </w:rPr>
              <w:t>年段</w:t>
            </w:r>
          </w:p>
        </w:tc>
        <w:tc>
          <w:tcPr>
            <w:tcW w:w="1665" w:type="dxa"/>
          </w:tcPr>
          <w:p w:rsidR="001A3777" w:rsidRPr="001A3777" w:rsidRDefault="00E63715" w:rsidP="001A3777">
            <w:pPr>
              <w:widowControl/>
              <w:spacing w:line="440" w:lineRule="exact"/>
              <w:jc w:val="center"/>
              <w:rPr>
                <w:rFonts w:ascii="宋体" w:hAnsi="宋体"/>
                <w:b/>
                <w:bCs/>
                <w:color w:val="000000" w:themeColor="text1"/>
                <w:sz w:val="24"/>
                <w:szCs w:val="24"/>
              </w:rPr>
            </w:pPr>
            <w:r>
              <w:rPr>
                <w:rFonts w:ascii="宋体" w:hAnsi="宋体" w:hint="eastAsia"/>
                <w:b/>
                <w:bCs/>
                <w:color w:val="000000" w:themeColor="text1"/>
                <w:sz w:val="24"/>
                <w:szCs w:val="24"/>
              </w:rPr>
              <w:t>高段</w:t>
            </w:r>
          </w:p>
        </w:tc>
      </w:tr>
      <w:tr w:rsidR="001A3777" w:rsidTr="00A24267">
        <w:tc>
          <w:tcPr>
            <w:tcW w:w="1419" w:type="dxa"/>
          </w:tcPr>
          <w:p w:rsidR="001A3777" w:rsidRPr="00A24267" w:rsidRDefault="001A3777" w:rsidP="001A3777">
            <w:pPr>
              <w:widowControl/>
              <w:spacing w:line="440" w:lineRule="exact"/>
              <w:jc w:val="center"/>
              <w:rPr>
                <w:rFonts w:ascii="宋体" w:hAnsi="宋体"/>
                <w:b/>
                <w:bCs/>
                <w:color w:val="000000" w:themeColor="text1"/>
                <w:sz w:val="24"/>
                <w:szCs w:val="24"/>
              </w:rPr>
            </w:pPr>
            <w:r w:rsidRPr="00A24267">
              <w:rPr>
                <w:rFonts w:ascii="宋体" w:hAnsi="宋体" w:hint="eastAsia"/>
                <w:b/>
                <w:bCs/>
                <w:color w:val="000000" w:themeColor="text1"/>
                <w:sz w:val="24"/>
                <w:szCs w:val="24"/>
              </w:rPr>
              <w:t>设计课题</w:t>
            </w:r>
          </w:p>
        </w:tc>
        <w:tc>
          <w:tcPr>
            <w:tcW w:w="3492" w:type="dxa"/>
            <w:gridSpan w:val="2"/>
          </w:tcPr>
          <w:p w:rsidR="001A3777" w:rsidRPr="001A3777" w:rsidRDefault="00E63715" w:rsidP="001A3777">
            <w:pPr>
              <w:widowControl/>
              <w:spacing w:line="440" w:lineRule="exact"/>
              <w:jc w:val="center"/>
              <w:rPr>
                <w:rFonts w:ascii="宋体" w:hAnsi="宋体"/>
                <w:b/>
                <w:bCs/>
                <w:color w:val="000000" w:themeColor="text1"/>
                <w:sz w:val="24"/>
                <w:szCs w:val="24"/>
              </w:rPr>
            </w:pPr>
            <w:r>
              <w:rPr>
                <w:rFonts w:ascii="宋体" w:hAnsi="宋体" w:hint="eastAsia"/>
                <w:b/>
                <w:bCs/>
                <w:color w:val="000000" w:themeColor="text1"/>
                <w:sz w:val="24"/>
                <w:szCs w:val="24"/>
              </w:rPr>
              <w:t>神奇的克隆</w:t>
            </w:r>
          </w:p>
        </w:tc>
        <w:tc>
          <w:tcPr>
            <w:tcW w:w="1532" w:type="dxa"/>
          </w:tcPr>
          <w:p w:rsidR="001A3777" w:rsidRPr="001A3777" w:rsidRDefault="001A3777" w:rsidP="001A3777">
            <w:pPr>
              <w:widowControl/>
              <w:spacing w:line="440" w:lineRule="exact"/>
              <w:jc w:val="center"/>
              <w:rPr>
                <w:rFonts w:ascii="宋体" w:hAnsi="宋体"/>
                <w:b/>
                <w:bCs/>
                <w:color w:val="000000" w:themeColor="text1"/>
                <w:sz w:val="24"/>
                <w:szCs w:val="24"/>
              </w:rPr>
            </w:pPr>
            <w:r>
              <w:rPr>
                <w:rFonts w:ascii="宋体" w:hAnsi="宋体" w:hint="eastAsia"/>
                <w:b/>
                <w:bCs/>
                <w:color w:val="000000" w:themeColor="text1"/>
                <w:sz w:val="24"/>
                <w:szCs w:val="24"/>
              </w:rPr>
              <w:t>得分</w:t>
            </w:r>
          </w:p>
        </w:tc>
        <w:tc>
          <w:tcPr>
            <w:tcW w:w="1532" w:type="dxa"/>
          </w:tcPr>
          <w:p w:rsidR="001A3777" w:rsidRPr="001A3777" w:rsidRDefault="001A3777" w:rsidP="001A3777">
            <w:pPr>
              <w:widowControl/>
              <w:spacing w:line="440" w:lineRule="exact"/>
              <w:jc w:val="center"/>
              <w:rPr>
                <w:rFonts w:ascii="宋体" w:hAnsi="宋体"/>
                <w:b/>
                <w:bCs/>
                <w:color w:val="000000" w:themeColor="text1"/>
                <w:sz w:val="24"/>
                <w:szCs w:val="24"/>
              </w:rPr>
            </w:pPr>
          </w:p>
        </w:tc>
        <w:tc>
          <w:tcPr>
            <w:tcW w:w="1665" w:type="dxa"/>
          </w:tcPr>
          <w:p w:rsidR="001A3777" w:rsidRPr="001A3777" w:rsidRDefault="001A3777" w:rsidP="001A3777">
            <w:pPr>
              <w:widowControl/>
              <w:spacing w:line="440" w:lineRule="exact"/>
              <w:jc w:val="center"/>
              <w:rPr>
                <w:rFonts w:ascii="宋体" w:hAnsi="宋体"/>
                <w:b/>
                <w:bCs/>
                <w:color w:val="000000" w:themeColor="text1"/>
                <w:sz w:val="24"/>
                <w:szCs w:val="24"/>
              </w:rPr>
            </w:pPr>
          </w:p>
        </w:tc>
      </w:tr>
      <w:tr w:rsidR="001A3777" w:rsidTr="00A24267">
        <w:tc>
          <w:tcPr>
            <w:tcW w:w="1419" w:type="dxa"/>
          </w:tcPr>
          <w:p w:rsidR="001A3777" w:rsidRPr="00737B29" w:rsidRDefault="001A3777" w:rsidP="001A3777">
            <w:pPr>
              <w:widowControl/>
              <w:spacing w:line="440" w:lineRule="exact"/>
              <w:jc w:val="center"/>
              <w:rPr>
                <w:rFonts w:ascii="宋体" w:hAnsi="宋体"/>
                <w:bCs/>
                <w:color w:val="000000" w:themeColor="text1"/>
                <w:sz w:val="24"/>
                <w:szCs w:val="24"/>
              </w:rPr>
            </w:pPr>
            <w:r w:rsidRPr="00737B29">
              <w:rPr>
                <w:rFonts w:ascii="宋体" w:hAnsi="宋体" w:hint="eastAsia"/>
                <w:bCs/>
                <w:color w:val="000000" w:themeColor="text1"/>
                <w:sz w:val="24"/>
                <w:szCs w:val="24"/>
              </w:rPr>
              <w:t>教材分析</w:t>
            </w:r>
          </w:p>
        </w:tc>
        <w:tc>
          <w:tcPr>
            <w:tcW w:w="8221" w:type="dxa"/>
            <w:gridSpan w:val="5"/>
          </w:tcPr>
          <w:p w:rsidR="001A3777" w:rsidRPr="00E63715" w:rsidRDefault="00E63715" w:rsidP="00E63715">
            <w:pPr>
              <w:widowControl/>
              <w:spacing w:line="440" w:lineRule="exact"/>
              <w:ind w:firstLineChars="200" w:firstLine="480"/>
              <w:rPr>
                <w:rFonts w:ascii="宋体" w:hAnsi="宋体"/>
                <w:bCs/>
                <w:color w:val="000000" w:themeColor="text1"/>
                <w:sz w:val="24"/>
                <w:szCs w:val="24"/>
              </w:rPr>
            </w:pPr>
            <w:r w:rsidRPr="00E63715">
              <w:rPr>
                <w:rFonts w:ascii="宋体" w:hAnsi="宋体" w:hint="eastAsia"/>
                <w:bCs/>
                <w:color w:val="000000" w:themeColor="text1"/>
                <w:sz w:val="24"/>
                <w:szCs w:val="24"/>
              </w:rPr>
              <w:t>《神奇的克隆》是一篇说明文，介绍了什么是克隆，克隆的种类，以及克隆的作用。</w:t>
            </w:r>
            <w:r>
              <w:rPr>
                <w:rFonts w:ascii="宋体" w:hAnsi="宋体" w:hint="eastAsia"/>
                <w:bCs/>
                <w:color w:val="000000" w:themeColor="text1"/>
                <w:sz w:val="24"/>
                <w:szCs w:val="24"/>
              </w:rPr>
              <w:t>文章结构层次清晰，重点突出，说明方法多样。此外，</w:t>
            </w:r>
            <w:r w:rsidRPr="00E63715">
              <w:rPr>
                <w:rFonts w:ascii="宋体" w:hAnsi="宋体" w:hint="eastAsia"/>
                <w:bCs/>
                <w:color w:val="000000" w:themeColor="text1"/>
                <w:sz w:val="24"/>
                <w:szCs w:val="24"/>
              </w:rPr>
              <w:t>本课</w:t>
            </w:r>
            <w:r w:rsidRPr="00E63715">
              <w:rPr>
                <w:rFonts w:ascii="宋体" w:hAnsi="宋体" w:cs="Arial" w:hint="eastAsia"/>
                <w:color w:val="000000"/>
                <w:sz w:val="24"/>
                <w:szCs w:val="24"/>
              </w:rPr>
              <w:t>为了说明“克隆”的奇妙，在语言表述上也很奇妙。一是把深奥的话往浅显处说——“《西游记》里的孙大圣，紧急关头常常拔下一把毫毛，再吹一口气，毫毛立刻变成了一群和自己一模一样的孙悟空。这当然是神话，不过用今天的科学名词来讲，孙悟空可以快速克隆自己。”通过学生熟悉的神话激趣，浅显易懂，奠定基础。二是把深奥的话进行对比说——“动物一般要通过雄性和雌性生殖细胞的结合，才能繁殖后代，人们把这种繁殖叫做有性繁殖。如果不经过两性结合而直接繁衍后代，就叫无性繁殖，也称克隆。”结合生活，将两者对比，更加进一步理解内涵。三是把深奥的话进行举例说——“例如，从一棵大柳树上剪下几根枝条插进土里，枝条就会长成一株株活泼可爱的小柳树；把马铃薯……凡此种种都是植物的克隆。”具体的例子让原本抽象的概念更加形象化。</w:t>
            </w:r>
          </w:p>
        </w:tc>
      </w:tr>
      <w:tr w:rsidR="001A3777" w:rsidTr="00A24267">
        <w:tc>
          <w:tcPr>
            <w:tcW w:w="1419" w:type="dxa"/>
          </w:tcPr>
          <w:p w:rsidR="001A3777" w:rsidRPr="00737B29" w:rsidRDefault="001A3777" w:rsidP="001A3777">
            <w:pPr>
              <w:widowControl/>
              <w:spacing w:line="440" w:lineRule="exact"/>
              <w:jc w:val="center"/>
              <w:rPr>
                <w:rFonts w:ascii="宋体" w:hAnsi="宋体"/>
                <w:bCs/>
                <w:color w:val="000000" w:themeColor="text1"/>
                <w:sz w:val="24"/>
                <w:szCs w:val="24"/>
              </w:rPr>
            </w:pPr>
            <w:r w:rsidRPr="00737B29">
              <w:rPr>
                <w:rFonts w:ascii="宋体" w:hAnsi="宋体" w:hint="eastAsia"/>
                <w:bCs/>
                <w:color w:val="000000" w:themeColor="text1"/>
                <w:sz w:val="24"/>
                <w:szCs w:val="24"/>
              </w:rPr>
              <w:t>教学目标</w:t>
            </w:r>
          </w:p>
        </w:tc>
        <w:tc>
          <w:tcPr>
            <w:tcW w:w="8221" w:type="dxa"/>
            <w:gridSpan w:val="5"/>
          </w:tcPr>
          <w:p w:rsidR="001A3777" w:rsidRPr="00DC7751" w:rsidRDefault="00DC7751" w:rsidP="00DC7751">
            <w:pPr>
              <w:widowControl/>
              <w:spacing w:line="440" w:lineRule="exact"/>
              <w:rPr>
                <w:rFonts w:ascii="宋体" w:hAnsi="宋体" w:cs="Arial" w:hint="eastAsia"/>
                <w:color w:val="000000"/>
                <w:sz w:val="24"/>
                <w:szCs w:val="24"/>
              </w:rPr>
            </w:pPr>
            <w:r w:rsidRPr="00DC7751">
              <w:rPr>
                <w:rFonts w:ascii="宋体" w:hAnsi="宋体" w:cs="Arial" w:hint="eastAsia"/>
                <w:color w:val="000000"/>
                <w:sz w:val="24"/>
                <w:szCs w:val="24"/>
              </w:rPr>
              <w:t>1.整体感知课文内容，利用段意归并法梳理文脉。</w:t>
            </w:r>
          </w:p>
          <w:p w:rsidR="00DC7751" w:rsidRPr="00DC7751" w:rsidRDefault="00DC7751" w:rsidP="00DC7751">
            <w:pPr>
              <w:rPr>
                <w:rFonts w:ascii="宋体" w:hAnsi="宋体" w:cs="Arial" w:hint="eastAsia"/>
                <w:color w:val="000000"/>
                <w:sz w:val="24"/>
                <w:szCs w:val="24"/>
              </w:rPr>
            </w:pPr>
            <w:r w:rsidRPr="00DC7751">
              <w:rPr>
                <w:rFonts w:ascii="宋体" w:hAnsi="宋体" w:cs="Arial" w:hint="eastAsia"/>
                <w:color w:val="000000"/>
                <w:sz w:val="24"/>
                <w:szCs w:val="24"/>
              </w:rPr>
              <w:t>2.学习课文说明方法，体会课文语言的奇妙之处。</w:t>
            </w:r>
          </w:p>
          <w:p w:rsidR="00DC7751" w:rsidRPr="00DC7751" w:rsidRDefault="00DC7751" w:rsidP="00DC7751">
            <w:pPr>
              <w:rPr>
                <w:b/>
                <w:bCs/>
                <w:color w:val="000000" w:themeColor="text1"/>
                <w:sz w:val="28"/>
                <w:szCs w:val="28"/>
              </w:rPr>
            </w:pPr>
            <w:r w:rsidRPr="00DC7751">
              <w:rPr>
                <w:rFonts w:ascii="宋体" w:hAnsi="宋体" w:cs="Arial" w:hint="eastAsia"/>
                <w:color w:val="000000"/>
                <w:sz w:val="24"/>
                <w:szCs w:val="24"/>
              </w:rPr>
              <w:t>3.理解克隆技术的神奇之处，激发学生热爱科学、畅想科学、探索科学的思想感情。</w:t>
            </w:r>
          </w:p>
        </w:tc>
      </w:tr>
      <w:tr w:rsidR="001A3777" w:rsidTr="00A24267">
        <w:tc>
          <w:tcPr>
            <w:tcW w:w="1419" w:type="dxa"/>
          </w:tcPr>
          <w:p w:rsidR="001A3777" w:rsidRPr="00737B29" w:rsidRDefault="001A3777" w:rsidP="001A3777">
            <w:pPr>
              <w:widowControl/>
              <w:spacing w:line="440" w:lineRule="exact"/>
              <w:jc w:val="center"/>
              <w:rPr>
                <w:rFonts w:ascii="宋体" w:hAnsi="宋体"/>
                <w:bCs/>
                <w:color w:val="000000" w:themeColor="text1"/>
                <w:sz w:val="24"/>
                <w:szCs w:val="24"/>
              </w:rPr>
            </w:pPr>
            <w:r w:rsidRPr="00737B29">
              <w:rPr>
                <w:rFonts w:ascii="宋体" w:hAnsi="宋体" w:hint="eastAsia"/>
                <w:bCs/>
                <w:color w:val="000000" w:themeColor="text1"/>
                <w:sz w:val="24"/>
                <w:szCs w:val="24"/>
              </w:rPr>
              <w:t>教学重点</w:t>
            </w:r>
          </w:p>
        </w:tc>
        <w:tc>
          <w:tcPr>
            <w:tcW w:w="8221" w:type="dxa"/>
            <w:gridSpan w:val="5"/>
          </w:tcPr>
          <w:p w:rsidR="001A3777" w:rsidRDefault="00DC7751" w:rsidP="00DC7751">
            <w:pPr>
              <w:widowControl/>
              <w:spacing w:line="440" w:lineRule="exact"/>
              <w:jc w:val="left"/>
              <w:rPr>
                <w:rFonts w:ascii="宋体" w:hAnsi="宋体"/>
                <w:b/>
                <w:bCs/>
                <w:color w:val="000000" w:themeColor="text1"/>
                <w:sz w:val="28"/>
                <w:szCs w:val="28"/>
              </w:rPr>
            </w:pPr>
            <w:r w:rsidRPr="00DC7751">
              <w:rPr>
                <w:rFonts w:ascii="宋体" w:hAnsi="宋体" w:cs="Arial" w:hint="eastAsia"/>
                <w:color w:val="000000"/>
                <w:sz w:val="24"/>
                <w:szCs w:val="24"/>
              </w:rPr>
              <w:t>理解克隆技术的神奇之处，激发学生热爱科学、畅想科学、探索科学的思想感情。</w:t>
            </w:r>
          </w:p>
        </w:tc>
      </w:tr>
      <w:tr w:rsidR="001A3777" w:rsidTr="00A24267">
        <w:tc>
          <w:tcPr>
            <w:tcW w:w="1419" w:type="dxa"/>
          </w:tcPr>
          <w:p w:rsidR="001A3777" w:rsidRPr="00737B29" w:rsidRDefault="001A3777" w:rsidP="001A3777">
            <w:pPr>
              <w:widowControl/>
              <w:spacing w:line="440" w:lineRule="exact"/>
              <w:jc w:val="center"/>
              <w:rPr>
                <w:rFonts w:ascii="宋体" w:hAnsi="宋体"/>
                <w:bCs/>
                <w:color w:val="000000" w:themeColor="text1"/>
                <w:sz w:val="24"/>
                <w:szCs w:val="24"/>
              </w:rPr>
            </w:pPr>
            <w:r w:rsidRPr="00737B29">
              <w:rPr>
                <w:rFonts w:ascii="宋体" w:hAnsi="宋体" w:hint="eastAsia"/>
                <w:bCs/>
                <w:color w:val="000000" w:themeColor="text1"/>
                <w:sz w:val="24"/>
                <w:szCs w:val="24"/>
              </w:rPr>
              <w:t>教学难点</w:t>
            </w:r>
          </w:p>
        </w:tc>
        <w:tc>
          <w:tcPr>
            <w:tcW w:w="8221" w:type="dxa"/>
            <w:gridSpan w:val="5"/>
          </w:tcPr>
          <w:p w:rsidR="001A3777" w:rsidRDefault="00DC7751" w:rsidP="00DC7751">
            <w:pPr>
              <w:widowControl/>
              <w:spacing w:line="440" w:lineRule="exact"/>
              <w:rPr>
                <w:rFonts w:ascii="宋体" w:hAnsi="宋体"/>
                <w:b/>
                <w:bCs/>
                <w:color w:val="000000" w:themeColor="text1"/>
                <w:sz w:val="28"/>
                <w:szCs w:val="28"/>
              </w:rPr>
            </w:pPr>
            <w:r w:rsidRPr="00DC7751">
              <w:rPr>
                <w:rFonts w:ascii="宋体" w:hAnsi="宋体" w:cs="Arial" w:hint="eastAsia"/>
                <w:color w:val="000000"/>
                <w:sz w:val="24"/>
                <w:szCs w:val="24"/>
              </w:rPr>
              <w:t>学习课文说明方法，体会课文语言的奇妙之处。</w:t>
            </w:r>
          </w:p>
        </w:tc>
      </w:tr>
      <w:tr w:rsidR="001A3777" w:rsidTr="00A24267">
        <w:tc>
          <w:tcPr>
            <w:tcW w:w="1419" w:type="dxa"/>
          </w:tcPr>
          <w:p w:rsidR="001A3777" w:rsidRPr="00737B29" w:rsidRDefault="001A3777" w:rsidP="001A3777">
            <w:pPr>
              <w:widowControl/>
              <w:spacing w:line="440" w:lineRule="exact"/>
              <w:jc w:val="center"/>
              <w:rPr>
                <w:rFonts w:ascii="宋体" w:hAnsi="宋体"/>
                <w:bCs/>
                <w:color w:val="000000" w:themeColor="text1"/>
                <w:sz w:val="24"/>
                <w:szCs w:val="24"/>
              </w:rPr>
            </w:pPr>
            <w:r w:rsidRPr="00737B29">
              <w:rPr>
                <w:rFonts w:ascii="宋体" w:hAnsi="宋体" w:hint="eastAsia"/>
                <w:bCs/>
                <w:color w:val="000000" w:themeColor="text1"/>
                <w:sz w:val="24"/>
                <w:szCs w:val="24"/>
              </w:rPr>
              <w:t>课时流程</w:t>
            </w:r>
          </w:p>
        </w:tc>
        <w:tc>
          <w:tcPr>
            <w:tcW w:w="8221" w:type="dxa"/>
            <w:gridSpan w:val="5"/>
          </w:tcPr>
          <w:p w:rsidR="00DC7751" w:rsidRPr="0064355A" w:rsidRDefault="00DC7751" w:rsidP="0064355A">
            <w:pPr>
              <w:widowControl/>
              <w:numPr>
                <w:ilvl w:val="0"/>
                <w:numId w:val="2"/>
              </w:numPr>
              <w:jc w:val="left"/>
              <w:rPr>
                <w:rFonts w:asciiTheme="minorEastAsia" w:hAnsiTheme="minorEastAsia" w:hint="eastAsia"/>
                <w:sz w:val="24"/>
                <w:szCs w:val="24"/>
              </w:rPr>
            </w:pPr>
            <w:r w:rsidRPr="0064355A">
              <w:rPr>
                <w:rFonts w:asciiTheme="minorEastAsia" w:hAnsiTheme="minorEastAsia" w:hint="eastAsia"/>
                <w:sz w:val="24"/>
                <w:szCs w:val="24"/>
              </w:rPr>
              <w:t>揭示课题，激发阅读兴趣。</w:t>
            </w:r>
          </w:p>
          <w:p w:rsidR="00DC7751" w:rsidRPr="0064355A" w:rsidRDefault="00DC7751" w:rsidP="0064355A">
            <w:pPr>
              <w:widowControl/>
              <w:jc w:val="left"/>
              <w:rPr>
                <w:rFonts w:asciiTheme="minorEastAsia" w:hAnsiTheme="minorEastAsia" w:hint="eastAsia"/>
                <w:sz w:val="24"/>
                <w:szCs w:val="24"/>
              </w:rPr>
            </w:pPr>
            <w:r w:rsidRPr="0064355A">
              <w:rPr>
                <w:rFonts w:asciiTheme="minorEastAsia" w:hAnsiTheme="minorEastAsia"/>
                <w:sz w:val="24"/>
                <w:szCs w:val="24"/>
              </w:rPr>
              <w:t>1</w:t>
            </w:r>
            <w:r w:rsidRPr="0064355A">
              <w:rPr>
                <w:rFonts w:asciiTheme="minorEastAsia" w:hAnsiTheme="minorEastAsia" w:hint="eastAsia"/>
                <w:sz w:val="24"/>
                <w:szCs w:val="24"/>
              </w:rPr>
              <w:t>、《西游记》大家都很熟悉，其中孙悟空有个绝活让我们羡慕不已——他经常在紧要关头从身上拔一把猴毛变出一大群和他一模一样的猴子。当然这只是我国明代大作家吴承恩奇妙想象下的精彩描写。但这一想象却在今天成了可能，这就是克隆。今天我们就一起到奇妙的克隆领域去探究一番。</w:t>
            </w:r>
          </w:p>
          <w:p w:rsidR="001A3777" w:rsidRDefault="00DC7751" w:rsidP="0064355A">
            <w:pPr>
              <w:widowControl/>
              <w:rPr>
                <w:rFonts w:asciiTheme="minorEastAsia" w:hAnsiTheme="minorEastAsia" w:hint="eastAsia"/>
                <w:sz w:val="24"/>
                <w:szCs w:val="24"/>
              </w:rPr>
            </w:pPr>
            <w:r w:rsidRPr="0064355A">
              <w:rPr>
                <w:rFonts w:asciiTheme="minorEastAsia" w:hAnsiTheme="minorEastAsia" w:hint="eastAsia"/>
                <w:sz w:val="24"/>
                <w:szCs w:val="24"/>
              </w:rPr>
              <w:t>2、你了解克隆的哪些知识？</w:t>
            </w:r>
          </w:p>
          <w:p w:rsidR="000A425B" w:rsidRPr="0064355A" w:rsidRDefault="000A425B" w:rsidP="0064355A">
            <w:pPr>
              <w:widowControl/>
              <w:rPr>
                <w:rFonts w:asciiTheme="minorEastAsia" w:hAnsiTheme="minorEastAsia"/>
                <w:b/>
                <w:bCs/>
                <w:color w:val="000000" w:themeColor="text1"/>
                <w:sz w:val="24"/>
                <w:szCs w:val="24"/>
              </w:rPr>
            </w:pPr>
            <w:r>
              <w:rPr>
                <w:rFonts w:asciiTheme="minorEastAsia" w:hAnsiTheme="minorEastAsia" w:hint="eastAsia"/>
                <w:sz w:val="24"/>
                <w:szCs w:val="24"/>
              </w:rPr>
              <w:t>【</w:t>
            </w:r>
            <w:r w:rsidRPr="000A425B">
              <w:rPr>
                <w:rFonts w:ascii="楷体" w:eastAsia="楷体" w:hAnsi="楷体" w:hint="eastAsia"/>
                <w:sz w:val="24"/>
                <w:szCs w:val="24"/>
              </w:rPr>
              <w:t>此板块的教学，是为了充分激发学生的学习兴趣。通过本单元前几课的学习，学生已经掌握了一些常见的说明方法，也感知到说明文语言的科学严谨。此课相对同单元的其它课文，开头就是以神话故事导入，生动的语言与说明文语言的一丝不苟迥然不同，又加之是学生熟悉的故事和角色，一下子就吸</w:t>
            </w:r>
            <w:r w:rsidRPr="000A425B">
              <w:rPr>
                <w:rFonts w:ascii="楷体" w:eastAsia="楷体" w:hAnsi="楷体" w:hint="eastAsia"/>
                <w:sz w:val="24"/>
                <w:szCs w:val="24"/>
              </w:rPr>
              <w:lastRenderedPageBreak/>
              <w:t>引了学生的注意力，能为课文的学习赢得非常有利的先机。</w:t>
            </w:r>
            <w:r>
              <w:rPr>
                <w:rFonts w:asciiTheme="minorEastAsia" w:hAnsiTheme="minorEastAsia" w:hint="eastAsia"/>
                <w:sz w:val="24"/>
                <w:szCs w:val="24"/>
              </w:rPr>
              <w:t>】</w:t>
            </w:r>
          </w:p>
          <w:p w:rsidR="00DC7751" w:rsidRPr="0064355A" w:rsidRDefault="005F3581" w:rsidP="0064355A">
            <w:pPr>
              <w:numPr>
                <w:ilvl w:val="0"/>
                <w:numId w:val="2"/>
              </w:numPr>
              <w:jc w:val="left"/>
              <w:rPr>
                <w:rFonts w:asciiTheme="minorEastAsia" w:hAnsiTheme="minorEastAsia" w:hint="eastAsia"/>
                <w:sz w:val="24"/>
                <w:szCs w:val="24"/>
              </w:rPr>
            </w:pPr>
            <w:r w:rsidRPr="0064355A">
              <w:rPr>
                <w:rFonts w:asciiTheme="minorEastAsia" w:hAnsiTheme="minorEastAsia" w:hint="eastAsia"/>
                <w:sz w:val="24"/>
                <w:szCs w:val="24"/>
              </w:rPr>
              <w:t>初读课文，梳理</w:t>
            </w:r>
            <w:r w:rsidR="00DC7751" w:rsidRPr="0064355A">
              <w:rPr>
                <w:rFonts w:asciiTheme="minorEastAsia" w:hAnsiTheme="minorEastAsia" w:hint="eastAsia"/>
                <w:sz w:val="24"/>
                <w:szCs w:val="24"/>
              </w:rPr>
              <w:t>说明顺序。</w:t>
            </w:r>
          </w:p>
          <w:p w:rsidR="00DC7751" w:rsidRPr="0064355A" w:rsidRDefault="005F3581" w:rsidP="0064355A">
            <w:pPr>
              <w:widowControl/>
              <w:jc w:val="left"/>
              <w:rPr>
                <w:rFonts w:asciiTheme="minorEastAsia" w:hAnsiTheme="minorEastAsia" w:hint="eastAsia"/>
                <w:sz w:val="24"/>
                <w:szCs w:val="24"/>
              </w:rPr>
            </w:pPr>
            <w:r w:rsidRPr="0064355A">
              <w:rPr>
                <w:rFonts w:asciiTheme="minorEastAsia" w:hAnsiTheme="minorEastAsia" w:hint="eastAsia"/>
                <w:sz w:val="24"/>
                <w:szCs w:val="24"/>
              </w:rPr>
              <w:t>1、检查预习。</w:t>
            </w:r>
          </w:p>
          <w:p w:rsidR="005F3581" w:rsidRPr="0064355A" w:rsidRDefault="005F3581" w:rsidP="0064355A">
            <w:pPr>
              <w:rPr>
                <w:rFonts w:asciiTheme="minorEastAsia" w:hAnsiTheme="minorEastAsia" w:hint="eastAsia"/>
                <w:sz w:val="24"/>
                <w:szCs w:val="24"/>
              </w:rPr>
            </w:pPr>
            <w:r w:rsidRPr="0064355A">
              <w:rPr>
                <w:rFonts w:asciiTheme="minorEastAsia" w:hAnsiTheme="minorEastAsia" w:hint="eastAsia"/>
                <w:sz w:val="24"/>
                <w:szCs w:val="24"/>
              </w:rPr>
              <w:t>出示字词：</w:t>
            </w:r>
          </w:p>
          <w:p w:rsidR="005F3581" w:rsidRPr="0064355A" w:rsidRDefault="005F3581" w:rsidP="0064355A">
            <w:pPr>
              <w:rPr>
                <w:rFonts w:asciiTheme="minorEastAsia" w:hAnsiTheme="minorEastAsia" w:hint="eastAsia"/>
                <w:sz w:val="24"/>
                <w:szCs w:val="24"/>
              </w:rPr>
            </w:pPr>
            <w:r w:rsidRPr="0064355A">
              <w:rPr>
                <w:rFonts w:asciiTheme="minorEastAsia" w:hAnsiTheme="minorEastAsia" w:hint="eastAsia"/>
                <w:sz w:val="24"/>
                <w:szCs w:val="24"/>
              </w:rPr>
              <w:t>例如  效率  濒危</w:t>
            </w:r>
            <w:r w:rsidR="0064355A" w:rsidRPr="0064355A">
              <w:rPr>
                <w:rFonts w:asciiTheme="minorEastAsia" w:hAnsiTheme="minorEastAsia" w:hint="eastAsia"/>
                <w:sz w:val="24"/>
                <w:szCs w:val="24"/>
              </w:rPr>
              <w:t>（注意读音）</w:t>
            </w:r>
          </w:p>
          <w:p w:rsidR="005F3581" w:rsidRPr="0064355A" w:rsidRDefault="005F3581" w:rsidP="0064355A">
            <w:pPr>
              <w:rPr>
                <w:rFonts w:asciiTheme="minorEastAsia" w:hAnsiTheme="minorEastAsia" w:hint="eastAsia"/>
                <w:sz w:val="24"/>
                <w:szCs w:val="24"/>
              </w:rPr>
            </w:pPr>
            <w:r w:rsidRPr="0064355A">
              <w:rPr>
                <w:rFonts w:asciiTheme="minorEastAsia" w:hAnsiTheme="minorEastAsia" w:hint="eastAsia"/>
                <w:sz w:val="24"/>
                <w:szCs w:val="24"/>
              </w:rPr>
              <w:t>雌性  嫁接  压条  细菌</w:t>
            </w:r>
            <w:r w:rsidR="0064355A" w:rsidRPr="0064355A">
              <w:rPr>
                <w:rFonts w:asciiTheme="minorEastAsia" w:hAnsiTheme="minorEastAsia" w:hint="eastAsia"/>
                <w:sz w:val="24"/>
                <w:szCs w:val="24"/>
              </w:rPr>
              <w:t>（专业术语）</w:t>
            </w:r>
          </w:p>
          <w:p w:rsidR="005F3581" w:rsidRPr="0064355A" w:rsidRDefault="005F3581" w:rsidP="0064355A">
            <w:pPr>
              <w:rPr>
                <w:rFonts w:asciiTheme="minorEastAsia" w:hAnsiTheme="minorEastAsia" w:hint="eastAsia"/>
                <w:sz w:val="24"/>
                <w:szCs w:val="24"/>
              </w:rPr>
            </w:pPr>
            <w:r w:rsidRPr="0064355A">
              <w:rPr>
                <w:rFonts w:asciiTheme="minorEastAsia" w:hAnsiTheme="minorEastAsia" w:hint="eastAsia"/>
                <w:sz w:val="24"/>
                <w:szCs w:val="24"/>
              </w:rPr>
              <w:t>马铃薯  繁殖  挽救  饲养</w:t>
            </w:r>
            <w:r w:rsidR="0064355A" w:rsidRPr="0064355A">
              <w:rPr>
                <w:rFonts w:asciiTheme="minorEastAsia" w:hAnsiTheme="minorEastAsia" w:hint="eastAsia"/>
                <w:sz w:val="24"/>
                <w:szCs w:val="24"/>
              </w:rPr>
              <w:t>（注意字形）</w:t>
            </w:r>
          </w:p>
          <w:p w:rsidR="005F3581" w:rsidRPr="0064355A" w:rsidRDefault="005F3581" w:rsidP="0064355A">
            <w:pPr>
              <w:rPr>
                <w:rFonts w:asciiTheme="minorEastAsia" w:hAnsiTheme="minorEastAsia" w:hint="eastAsia"/>
                <w:sz w:val="24"/>
                <w:szCs w:val="24"/>
              </w:rPr>
            </w:pPr>
            <w:r w:rsidRPr="0064355A">
              <w:rPr>
                <w:rFonts w:asciiTheme="minorEastAsia" w:hAnsiTheme="minorEastAsia" w:hint="eastAsia"/>
                <w:sz w:val="24"/>
                <w:szCs w:val="24"/>
              </w:rPr>
              <w:t>生态平衡  卓有成效</w:t>
            </w:r>
            <w:r w:rsidR="0064355A" w:rsidRPr="0064355A">
              <w:rPr>
                <w:rFonts w:asciiTheme="minorEastAsia" w:hAnsiTheme="minorEastAsia" w:hint="eastAsia"/>
                <w:sz w:val="24"/>
                <w:szCs w:val="24"/>
              </w:rPr>
              <w:t>（理解词语，注意“卓”字的理解）</w:t>
            </w:r>
          </w:p>
          <w:p w:rsidR="00DC7751" w:rsidRPr="0064355A" w:rsidRDefault="0064355A" w:rsidP="0064355A">
            <w:pPr>
              <w:rPr>
                <w:rFonts w:asciiTheme="minorEastAsia" w:hAnsiTheme="minorEastAsia" w:hint="eastAsia"/>
                <w:sz w:val="24"/>
                <w:szCs w:val="24"/>
              </w:rPr>
            </w:pPr>
            <w:r w:rsidRPr="0064355A">
              <w:rPr>
                <w:rFonts w:asciiTheme="minorEastAsia" w:hAnsiTheme="minorEastAsia" w:hint="eastAsia"/>
                <w:sz w:val="24"/>
                <w:szCs w:val="24"/>
              </w:rPr>
              <w:t>2</w:t>
            </w:r>
            <w:r w:rsidR="00DC7751" w:rsidRPr="0064355A">
              <w:rPr>
                <w:rFonts w:asciiTheme="minorEastAsia" w:hAnsiTheme="minorEastAsia" w:hint="eastAsia"/>
                <w:sz w:val="24"/>
                <w:szCs w:val="24"/>
              </w:rPr>
              <w:t>、用自己喜欢的方式阅读课文并想一想每个自然段写了什么？</w:t>
            </w:r>
          </w:p>
          <w:p w:rsidR="00DC7751" w:rsidRPr="0064355A" w:rsidRDefault="0064355A" w:rsidP="0064355A">
            <w:pPr>
              <w:rPr>
                <w:rFonts w:asciiTheme="minorEastAsia" w:hAnsiTheme="minorEastAsia" w:hint="eastAsia"/>
                <w:sz w:val="24"/>
                <w:szCs w:val="24"/>
              </w:rPr>
            </w:pPr>
            <w:r w:rsidRPr="0064355A">
              <w:rPr>
                <w:rFonts w:asciiTheme="minorEastAsia" w:hAnsiTheme="minorEastAsia" w:hint="eastAsia"/>
                <w:sz w:val="24"/>
                <w:szCs w:val="24"/>
              </w:rPr>
              <w:t>3</w:t>
            </w:r>
            <w:r w:rsidR="00DC7751" w:rsidRPr="0064355A">
              <w:rPr>
                <w:rFonts w:asciiTheme="minorEastAsia" w:hAnsiTheme="minorEastAsia" w:hint="eastAsia"/>
                <w:sz w:val="24"/>
                <w:szCs w:val="24"/>
              </w:rPr>
              <w:t>、练习归纳要点，</w:t>
            </w:r>
            <w:r w:rsidRPr="0064355A">
              <w:rPr>
                <w:rFonts w:asciiTheme="minorEastAsia" w:hAnsiTheme="minorEastAsia" w:hint="eastAsia"/>
                <w:sz w:val="24"/>
                <w:szCs w:val="24"/>
              </w:rPr>
              <w:t>梳理</w:t>
            </w:r>
            <w:r w:rsidR="00DC7751" w:rsidRPr="0064355A">
              <w:rPr>
                <w:rFonts w:asciiTheme="minorEastAsia" w:hAnsiTheme="minorEastAsia" w:hint="eastAsia"/>
                <w:sz w:val="24"/>
                <w:szCs w:val="24"/>
              </w:rPr>
              <w:t>课文说明顺序。</w:t>
            </w:r>
            <w:r w:rsidR="00DC7751" w:rsidRPr="0064355A">
              <w:rPr>
                <w:rFonts w:asciiTheme="minorEastAsia" w:hAnsiTheme="minorEastAsia"/>
                <w:sz w:val="24"/>
                <w:szCs w:val="24"/>
              </w:rPr>
              <w:t xml:space="preserve"> </w:t>
            </w:r>
          </w:p>
          <w:p w:rsidR="00DC7751" w:rsidRPr="0064355A" w:rsidRDefault="00DC7751" w:rsidP="0064355A">
            <w:pPr>
              <w:rPr>
                <w:rFonts w:asciiTheme="minorEastAsia" w:hAnsiTheme="minorEastAsia" w:hint="eastAsia"/>
                <w:sz w:val="24"/>
                <w:szCs w:val="24"/>
              </w:rPr>
            </w:pPr>
            <w:r w:rsidRPr="0064355A">
              <w:rPr>
                <w:rFonts w:asciiTheme="minorEastAsia" w:hAnsiTheme="minorEastAsia" w:hint="eastAsia"/>
                <w:sz w:val="24"/>
                <w:szCs w:val="24"/>
              </w:rPr>
              <w:t>（</w:t>
            </w:r>
            <w:r w:rsidRPr="0064355A">
              <w:rPr>
                <w:rFonts w:asciiTheme="minorEastAsia" w:hAnsiTheme="minorEastAsia"/>
                <w:sz w:val="24"/>
                <w:szCs w:val="24"/>
              </w:rPr>
              <w:t>1</w:t>
            </w:r>
            <w:r w:rsidRPr="0064355A">
              <w:rPr>
                <w:rFonts w:asciiTheme="minorEastAsia" w:hAnsiTheme="minorEastAsia" w:hint="eastAsia"/>
                <w:sz w:val="24"/>
                <w:szCs w:val="24"/>
              </w:rPr>
              <w:t>）把关系比较密切的自然段合并成一段，想一想：本文的重点讲了哪几个问题？</w:t>
            </w:r>
            <w:r w:rsidRPr="0064355A">
              <w:rPr>
                <w:rFonts w:asciiTheme="minorEastAsia" w:hAnsiTheme="minorEastAsia"/>
                <w:sz w:val="24"/>
                <w:szCs w:val="24"/>
              </w:rPr>
              <w:t xml:space="preserve"> </w:t>
            </w:r>
          </w:p>
          <w:p w:rsidR="00DC7751" w:rsidRPr="0064355A" w:rsidRDefault="00DC7751" w:rsidP="0064355A">
            <w:pPr>
              <w:rPr>
                <w:rFonts w:asciiTheme="minorEastAsia" w:hAnsiTheme="minorEastAsia" w:hint="eastAsia"/>
                <w:sz w:val="24"/>
                <w:szCs w:val="24"/>
              </w:rPr>
            </w:pPr>
            <w:r w:rsidRPr="0064355A">
              <w:rPr>
                <w:rFonts w:asciiTheme="minorEastAsia" w:hAnsiTheme="minorEastAsia" w:hint="eastAsia"/>
                <w:sz w:val="24"/>
                <w:szCs w:val="24"/>
              </w:rPr>
              <w:t>（2）总结学法：归并段意。</w:t>
            </w:r>
          </w:p>
          <w:p w:rsidR="001A3777" w:rsidRDefault="00DC7751" w:rsidP="0064355A">
            <w:pPr>
              <w:rPr>
                <w:rFonts w:asciiTheme="minorEastAsia" w:hAnsiTheme="minorEastAsia" w:hint="eastAsia"/>
                <w:sz w:val="24"/>
                <w:szCs w:val="24"/>
              </w:rPr>
            </w:pPr>
            <w:r w:rsidRPr="0064355A">
              <w:rPr>
                <w:rFonts w:asciiTheme="minorEastAsia" w:hAnsiTheme="minorEastAsia" w:hint="eastAsia"/>
                <w:sz w:val="24"/>
                <w:szCs w:val="24"/>
              </w:rPr>
              <w:t>本文中心突出，专门介绍有关克隆的知识。条理性强，先解释什么叫克隆，然后分类介绍植物、低等生物、高等动物的克隆现象，最后讲奇妙的克隆具有诱人的前景。</w:t>
            </w:r>
          </w:p>
          <w:p w:rsidR="000A425B" w:rsidRPr="0064355A" w:rsidRDefault="000A425B" w:rsidP="0064355A">
            <w:pPr>
              <w:rPr>
                <w:rFonts w:asciiTheme="minorEastAsia" w:hAnsiTheme="minorEastAsia" w:hint="eastAsia"/>
                <w:sz w:val="24"/>
                <w:szCs w:val="24"/>
              </w:rPr>
            </w:pPr>
            <w:r>
              <w:rPr>
                <w:rFonts w:asciiTheme="minorEastAsia" w:hAnsiTheme="minorEastAsia" w:hint="eastAsia"/>
                <w:sz w:val="24"/>
                <w:szCs w:val="24"/>
              </w:rPr>
              <w:t>【</w:t>
            </w:r>
            <w:r w:rsidRPr="00CF61BF">
              <w:rPr>
                <w:rFonts w:ascii="楷体" w:eastAsia="楷体" w:hAnsi="楷体" w:hint="eastAsia"/>
                <w:sz w:val="24"/>
                <w:szCs w:val="24"/>
              </w:rPr>
              <w:t>高年段的学生在学习课文时要具备段落篇章意识，纵观全文谋篇布局，梳理文章脉络，在理清文章条理的基础上呈现本课重点学习内容。所以整体感知文章，梳理文脉能使学生对文章的内容结构有更加清晰的认识，为后面的板块教学奠定了基础。</w:t>
            </w:r>
            <w:r w:rsidR="00CF61BF" w:rsidRPr="00CF61BF">
              <w:rPr>
                <w:rFonts w:ascii="楷体" w:eastAsia="楷体" w:hAnsi="楷体" w:hint="eastAsia"/>
                <w:sz w:val="24"/>
                <w:szCs w:val="24"/>
              </w:rPr>
              <w:t>本课涉及内容较多，又是学生并不熟悉的科学领域，跳脱出学生以往知识经验中的写作顺序，所以引导学生从每小节入手，提炼节意后进行类似规整，就能有效地划分层次。</w:t>
            </w:r>
            <w:r>
              <w:rPr>
                <w:rFonts w:asciiTheme="minorEastAsia" w:hAnsiTheme="minorEastAsia" w:hint="eastAsia"/>
                <w:sz w:val="24"/>
                <w:szCs w:val="24"/>
              </w:rPr>
              <w:t>】</w:t>
            </w:r>
          </w:p>
          <w:p w:rsidR="0064355A" w:rsidRPr="0064355A" w:rsidRDefault="0064355A" w:rsidP="0064355A">
            <w:pPr>
              <w:rPr>
                <w:rFonts w:asciiTheme="minorEastAsia" w:hAnsiTheme="minorEastAsia" w:hint="eastAsia"/>
                <w:sz w:val="24"/>
                <w:szCs w:val="24"/>
              </w:rPr>
            </w:pPr>
            <w:r>
              <w:rPr>
                <w:rFonts w:asciiTheme="minorEastAsia" w:hAnsiTheme="minorEastAsia" w:hint="eastAsia"/>
                <w:sz w:val="24"/>
                <w:szCs w:val="24"/>
              </w:rPr>
              <w:t>三、</w:t>
            </w:r>
            <w:r w:rsidRPr="0064355A">
              <w:rPr>
                <w:rFonts w:asciiTheme="minorEastAsia" w:hAnsiTheme="minorEastAsia" w:hint="eastAsia"/>
                <w:sz w:val="24"/>
                <w:szCs w:val="24"/>
              </w:rPr>
              <w:t>精读课文，理解说明方法。</w:t>
            </w:r>
          </w:p>
          <w:p w:rsidR="0064355A" w:rsidRPr="0064355A" w:rsidRDefault="0064355A" w:rsidP="0064355A">
            <w:pPr>
              <w:rPr>
                <w:rFonts w:asciiTheme="minorEastAsia" w:hAnsiTheme="minorEastAsia" w:hint="eastAsia"/>
                <w:sz w:val="24"/>
                <w:szCs w:val="24"/>
              </w:rPr>
            </w:pPr>
            <w:r w:rsidRPr="0064355A">
              <w:rPr>
                <w:rFonts w:asciiTheme="minorEastAsia" w:hAnsiTheme="minorEastAsia"/>
                <w:sz w:val="24"/>
                <w:szCs w:val="24"/>
              </w:rPr>
              <w:t>1</w:t>
            </w:r>
            <w:r>
              <w:rPr>
                <w:rFonts w:asciiTheme="minorEastAsia" w:hAnsiTheme="minorEastAsia" w:hint="eastAsia"/>
                <w:sz w:val="24"/>
                <w:szCs w:val="24"/>
              </w:rPr>
              <w:t>、</w:t>
            </w:r>
            <w:r w:rsidRPr="0064355A">
              <w:rPr>
                <w:rFonts w:asciiTheme="minorEastAsia" w:hAnsiTheme="minorEastAsia" w:hint="eastAsia"/>
                <w:sz w:val="24"/>
                <w:szCs w:val="24"/>
              </w:rPr>
              <w:t>小组合作学习</w:t>
            </w:r>
            <w:r>
              <w:rPr>
                <w:rFonts w:asciiTheme="minorEastAsia" w:hAnsiTheme="minorEastAsia" w:hint="eastAsia"/>
                <w:sz w:val="24"/>
                <w:szCs w:val="24"/>
              </w:rPr>
              <w:t>。小组合作讨论：克隆到底神奇在哪里？作者是怎样来表现它的神奇的？</w:t>
            </w:r>
          </w:p>
          <w:p w:rsidR="0064355A" w:rsidRPr="0064355A" w:rsidRDefault="0064355A" w:rsidP="0064355A">
            <w:pPr>
              <w:rPr>
                <w:rFonts w:asciiTheme="minorEastAsia" w:hAnsiTheme="minorEastAsia" w:hint="eastAsia"/>
                <w:sz w:val="24"/>
                <w:szCs w:val="24"/>
              </w:rPr>
            </w:pPr>
            <w:r w:rsidRPr="0064355A">
              <w:rPr>
                <w:rFonts w:asciiTheme="minorEastAsia" w:hAnsiTheme="minorEastAsia" w:hint="eastAsia"/>
                <w:sz w:val="24"/>
                <w:szCs w:val="24"/>
              </w:rPr>
              <w:t>2、巡视小组学习情况，进行指导</w:t>
            </w:r>
            <w:r>
              <w:rPr>
                <w:rFonts w:asciiTheme="minorEastAsia" w:hAnsiTheme="minorEastAsia" w:hint="eastAsia"/>
                <w:sz w:val="24"/>
                <w:szCs w:val="24"/>
              </w:rPr>
              <w:t>。</w:t>
            </w:r>
          </w:p>
          <w:p w:rsidR="0064355A" w:rsidRDefault="0064355A" w:rsidP="0064355A">
            <w:pPr>
              <w:rPr>
                <w:rFonts w:asciiTheme="minorEastAsia" w:hAnsiTheme="minorEastAsia" w:hint="eastAsia"/>
                <w:sz w:val="24"/>
                <w:szCs w:val="24"/>
              </w:rPr>
            </w:pPr>
            <w:r w:rsidRPr="0064355A">
              <w:rPr>
                <w:rFonts w:asciiTheme="minorEastAsia" w:hAnsiTheme="minorEastAsia" w:hint="eastAsia"/>
                <w:sz w:val="24"/>
                <w:szCs w:val="24"/>
              </w:rPr>
              <w:t>3、</w:t>
            </w:r>
            <w:r>
              <w:rPr>
                <w:rFonts w:asciiTheme="minorEastAsia" w:hAnsiTheme="minorEastAsia" w:hint="eastAsia"/>
                <w:sz w:val="24"/>
                <w:szCs w:val="24"/>
              </w:rPr>
              <w:t>选择一个方面进行</w:t>
            </w:r>
            <w:r w:rsidRPr="0064355A">
              <w:rPr>
                <w:rFonts w:asciiTheme="minorEastAsia" w:hAnsiTheme="minorEastAsia" w:hint="eastAsia"/>
                <w:sz w:val="24"/>
                <w:szCs w:val="24"/>
              </w:rPr>
              <w:t>组际交流</w:t>
            </w:r>
            <w:r>
              <w:rPr>
                <w:rFonts w:asciiTheme="minorEastAsia" w:hAnsiTheme="minorEastAsia" w:hint="eastAsia"/>
                <w:sz w:val="24"/>
                <w:szCs w:val="24"/>
              </w:rPr>
              <w:t>。</w:t>
            </w:r>
          </w:p>
          <w:p w:rsidR="0064355A" w:rsidRDefault="0064355A" w:rsidP="0064355A">
            <w:pPr>
              <w:rPr>
                <w:rFonts w:asciiTheme="minorEastAsia" w:hAnsiTheme="minorEastAsia" w:hint="eastAsia"/>
                <w:sz w:val="24"/>
                <w:szCs w:val="24"/>
              </w:rPr>
            </w:pPr>
            <w:r>
              <w:rPr>
                <w:rFonts w:asciiTheme="minorEastAsia" w:hAnsiTheme="minorEastAsia" w:hint="eastAsia"/>
                <w:sz w:val="24"/>
                <w:szCs w:val="24"/>
              </w:rPr>
              <w:t>预设：克隆方式。（作比较</w:t>
            </w:r>
            <w:r w:rsidR="000855C7">
              <w:rPr>
                <w:rFonts w:asciiTheme="minorEastAsia" w:hAnsiTheme="minorEastAsia" w:hint="eastAsia"/>
                <w:sz w:val="24"/>
                <w:szCs w:val="24"/>
              </w:rPr>
              <w:t>——鲜明突出</w:t>
            </w:r>
            <w:r>
              <w:rPr>
                <w:rFonts w:asciiTheme="minorEastAsia" w:hAnsiTheme="minorEastAsia" w:hint="eastAsia"/>
                <w:sz w:val="24"/>
                <w:szCs w:val="24"/>
              </w:rPr>
              <w:t>）</w:t>
            </w:r>
          </w:p>
          <w:p w:rsidR="0064355A" w:rsidRDefault="0064355A" w:rsidP="0064355A">
            <w:pPr>
              <w:rPr>
                <w:rFonts w:asciiTheme="minorEastAsia" w:hAnsiTheme="minorEastAsia" w:hint="eastAsia"/>
                <w:sz w:val="24"/>
                <w:szCs w:val="24"/>
              </w:rPr>
            </w:pPr>
            <w:r>
              <w:rPr>
                <w:rFonts w:asciiTheme="minorEastAsia" w:hAnsiTheme="minorEastAsia" w:hint="eastAsia"/>
                <w:sz w:val="24"/>
                <w:szCs w:val="24"/>
              </w:rPr>
              <w:t xml:space="preserve">      </w:t>
            </w:r>
            <w:r w:rsidR="000855C7">
              <w:rPr>
                <w:rFonts w:asciiTheme="minorEastAsia" w:hAnsiTheme="minorEastAsia" w:hint="eastAsia"/>
                <w:sz w:val="24"/>
                <w:szCs w:val="24"/>
              </w:rPr>
              <w:t>植物先天具有克隆的本领。（举例子——生动具体）</w:t>
            </w:r>
          </w:p>
          <w:p w:rsidR="000855C7" w:rsidRDefault="000855C7" w:rsidP="0064355A">
            <w:pPr>
              <w:rPr>
                <w:rFonts w:asciiTheme="minorEastAsia" w:hAnsiTheme="minorEastAsia" w:hint="eastAsia"/>
                <w:sz w:val="24"/>
                <w:szCs w:val="24"/>
              </w:rPr>
            </w:pPr>
            <w:r>
              <w:rPr>
                <w:rFonts w:asciiTheme="minorEastAsia" w:hAnsiTheme="minorEastAsia" w:hint="eastAsia"/>
                <w:sz w:val="24"/>
                <w:szCs w:val="24"/>
              </w:rPr>
              <w:t xml:space="preserve">      单细胞生物。（列数字——具体准确）</w:t>
            </w:r>
          </w:p>
          <w:p w:rsidR="000855C7" w:rsidRDefault="000855C7" w:rsidP="0064355A">
            <w:pPr>
              <w:rPr>
                <w:rFonts w:asciiTheme="minorEastAsia" w:hAnsiTheme="minorEastAsia" w:hint="eastAsia"/>
                <w:sz w:val="24"/>
                <w:szCs w:val="24"/>
              </w:rPr>
            </w:pPr>
            <w:r>
              <w:rPr>
                <w:rFonts w:asciiTheme="minorEastAsia" w:hAnsiTheme="minorEastAsia" w:hint="eastAsia"/>
                <w:sz w:val="24"/>
                <w:szCs w:val="24"/>
              </w:rPr>
              <w:t xml:space="preserve">      克隆技术造福人类。（举例子）</w:t>
            </w:r>
          </w:p>
          <w:p w:rsidR="00CF61BF" w:rsidRDefault="00CF61BF" w:rsidP="0064355A">
            <w:pPr>
              <w:rPr>
                <w:rFonts w:asciiTheme="minorEastAsia" w:hAnsiTheme="minorEastAsia" w:hint="eastAsia"/>
                <w:sz w:val="24"/>
                <w:szCs w:val="24"/>
              </w:rPr>
            </w:pPr>
            <w:r>
              <w:rPr>
                <w:rFonts w:asciiTheme="minorEastAsia" w:hAnsiTheme="minorEastAsia" w:hint="eastAsia"/>
                <w:sz w:val="24"/>
                <w:szCs w:val="24"/>
              </w:rPr>
              <w:t>【</w:t>
            </w:r>
            <w:r w:rsidRPr="00D90962">
              <w:rPr>
                <w:rFonts w:ascii="楷体" w:eastAsia="楷体" w:hAnsi="楷体" w:hint="eastAsia"/>
                <w:sz w:val="24"/>
                <w:szCs w:val="24"/>
              </w:rPr>
              <w:t>语文学科也要注重培养学生合作、分享的素养能力。此教学板块是本课教学的重点，是对克隆技术神奇之处的理解。克隆技术的神奇之处涉及克隆本身的形成方式，在植物、低等生物、高等动物等不同群体中的表现，以及它的作用和广泛应用。这部分内容多，但比较聚焦，所以适合以小组讨论，合作交流的方式进行学习，一则能锻炼学生的组织合作能力，二则能产生智慧火花的碰撞，起到相互补充的作用。在揭示克隆技术神奇之处的理解的同时，再进一步关注作者写作说明方法，</w:t>
            </w:r>
            <w:r w:rsidR="00D90962" w:rsidRPr="00D90962">
              <w:rPr>
                <w:rFonts w:ascii="楷体" w:eastAsia="楷体" w:hAnsi="楷体" w:hint="eastAsia"/>
                <w:sz w:val="24"/>
                <w:szCs w:val="24"/>
              </w:rPr>
              <w:t>实现人文性和工具性的统一。</w:t>
            </w:r>
            <w:r>
              <w:rPr>
                <w:rFonts w:asciiTheme="minorEastAsia" w:hAnsiTheme="minorEastAsia" w:hint="eastAsia"/>
                <w:sz w:val="24"/>
                <w:szCs w:val="24"/>
              </w:rPr>
              <w:t>】</w:t>
            </w:r>
          </w:p>
          <w:p w:rsidR="000855C7" w:rsidRPr="0064355A" w:rsidRDefault="000855C7" w:rsidP="0064355A">
            <w:pPr>
              <w:rPr>
                <w:rFonts w:asciiTheme="minorEastAsia" w:hAnsiTheme="minorEastAsia" w:hint="eastAsia"/>
                <w:sz w:val="24"/>
                <w:szCs w:val="24"/>
              </w:rPr>
            </w:pPr>
            <w:r>
              <w:rPr>
                <w:rFonts w:asciiTheme="minorEastAsia" w:hAnsiTheme="minorEastAsia" w:hint="eastAsia"/>
                <w:sz w:val="24"/>
                <w:szCs w:val="24"/>
              </w:rPr>
              <w:t>四、拓展延伸，总结提升。</w:t>
            </w:r>
          </w:p>
          <w:p w:rsidR="0064355A" w:rsidRDefault="000855C7" w:rsidP="0064355A">
            <w:pPr>
              <w:rPr>
                <w:rFonts w:asciiTheme="minorEastAsia" w:hAnsiTheme="minorEastAsia" w:hint="eastAsia"/>
                <w:sz w:val="24"/>
                <w:szCs w:val="24"/>
              </w:rPr>
            </w:pPr>
            <w:r>
              <w:rPr>
                <w:rFonts w:asciiTheme="minorEastAsia" w:hAnsiTheme="minorEastAsia" w:hint="eastAsia"/>
                <w:sz w:val="24"/>
                <w:szCs w:val="24"/>
              </w:rPr>
              <w:t>1</w:t>
            </w:r>
            <w:r w:rsidR="0064355A" w:rsidRPr="0064355A">
              <w:rPr>
                <w:rFonts w:asciiTheme="minorEastAsia" w:hAnsiTheme="minorEastAsia" w:hint="eastAsia"/>
                <w:sz w:val="24"/>
                <w:szCs w:val="24"/>
              </w:rPr>
              <w:t>、你还知道哪些克隆技术的成果？结合课外资料仿照课文的表达说一说。</w:t>
            </w:r>
          </w:p>
          <w:p w:rsidR="000855C7" w:rsidRDefault="000855C7" w:rsidP="0064355A">
            <w:pPr>
              <w:rPr>
                <w:rFonts w:asciiTheme="minorEastAsia" w:hAnsiTheme="minorEastAsia" w:hint="eastAsia"/>
                <w:sz w:val="24"/>
                <w:szCs w:val="24"/>
              </w:rPr>
            </w:pPr>
            <w:r>
              <w:rPr>
                <w:rFonts w:asciiTheme="minorEastAsia" w:hAnsiTheme="minorEastAsia" w:hint="eastAsia"/>
                <w:sz w:val="24"/>
                <w:szCs w:val="24"/>
              </w:rPr>
              <w:t>2、</w:t>
            </w:r>
            <w:r w:rsidRPr="000855C7">
              <w:rPr>
                <w:rFonts w:asciiTheme="minorEastAsia" w:hAnsiTheme="minorEastAsia" w:hint="eastAsia"/>
                <w:sz w:val="24"/>
                <w:szCs w:val="24"/>
              </w:rPr>
              <w:t>你觉得本文在写作上有哪些值得你学习的地方？</w:t>
            </w:r>
          </w:p>
          <w:p w:rsidR="000855C7" w:rsidRDefault="000855C7" w:rsidP="0064355A">
            <w:pPr>
              <w:rPr>
                <w:rFonts w:asciiTheme="minorEastAsia" w:hAnsiTheme="minorEastAsia" w:hint="eastAsia"/>
                <w:sz w:val="24"/>
                <w:szCs w:val="24"/>
              </w:rPr>
            </w:pPr>
            <w:r>
              <w:rPr>
                <w:rFonts w:asciiTheme="minorEastAsia" w:hAnsiTheme="minorEastAsia" w:hint="eastAsia"/>
                <w:sz w:val="24"/>
                <w:szCs w:val="24"/>
              </w:rPr>
              <w:t>语言表达很奇妙：</w:t>
            </w:r>
          </w:p>
          <w:p w:rsidR="000855C7" w:rsidRDefault="000855C7" w:rsidP="000855C7">
            <w:r w:rsidRPr="00E63715">
              <w:rPr>
                <w:rFonts w:ascii="宋体" w:hAnsi="宋体" w:cs="Arial" w:hint="eastAsia"/>
                <w:color w:val="000000"/>
                <w:sz w:val="24"/>
                <w:szCs w:val="24"/>
              </w:rPr>
              <w:t>一是把深奥的话往浅显处说</w:t>
            </w:r>
            <w:r>
              <w:rPr>
                <w:rFonts w:ascii="宋体" w:hAnsi="宋体" w:cs="Arial" w:hint="eastAsia"/>
                <w:color w:val="000000"/>
                <w:sz w:val="24"/>
                <w:szCs w:val="24"/>
              </w:rPr>
              <w:t>；</w:t>
            </w:r>
          </w:p>
          <w:p w:rsidR="000855C7" w:rsidRDefault="000855C7" w:rsidP="000855C7">
            <w:r w:rsidRPr="00E63715">
              <w:rPr>
                <w:rFonts w:ascii="宋体" w:hAnsi="宋体" w:cs="Arial" w:hint="eastAsia"/>
                <w:color w:val="000000"/>
                <w:sz w:val="24"/>
                <w:szCs w:val="24"/>
              </w:rPr>
              <w:t>二是把深奥的话进行对比说</w:t>
            </w:r>
            <w:r>
              <w:rPr>
                <w:rFonts w:ascii="宋体" w:hAnsi="宋体" w:cs="Arial" w:hint="eastAsia"/>
                <w:color w:val="000000"/>
                <w:sz w:val="24"/>
                <w:szCs w:val="24"/>
              </w:rPr>
              <w:t>；</w:t>
            </w:r>
          </w:p>
          <w:p w:rsidR="000855C7" w:rsidRDefault="000855C7" w:rsidP="000855C7">
            <w:r w:rsidRPr="00E63715">
              <w:rPr>
                <w:rFonts w:ascii="宋体" w:hAnsi="宋体" w:cs="Arial" w:hint="eastAsia"/>
                <w:color w:val="000000"/>
                <w:sz w:val="24"/>
                <w:szCs w:val="24"/>
              </w:rPr>
              <w:lastRenderedPageBreak/>
              <w:t>三是把深奥的话进行举例说</w:t>
            </w:r>
            <w:r>
              <w:rPr>
                <w:rFonts w:ascii="宋体" w:hAnsi="宋体" w:cs="Arial" w:hint="eastAsia"/>
                <w:color w:val="000000"/>
                <w:sz w:val="24"/>
                <w:szCs w:val="24"/>
              </w:rPr>
              <w:t>。</w:t>
            </w:r>
          </w:p>
          <w:p w:rsidR="000A425B" w:rsidRDefault="000A425B" w:rsidP="000A425B">
            <w:pPr>
              <w:rPr>
                <w:rFonts w:ascii="宋体" w:hAnsi="宋体" w:cs="Arial" w:hint="eastAsia"/>
                <w:color w:val="000000"/>
                <w:sz w:val="24"/>
                <w:szCs w:val="24"/>
              </w:rPr>
            </w:pPr>
            <w:r>
              <w:rPr>
                <w:rFonts w:ascii="宋体" w:hAnsi="宋体" w:cs="Arial" w:hint="eastAsia"/>
                <w:color w:val="000000"/>
                <w:sz w:val="24"/>
                <w:szCs w:val="24"/>
              </w:rPr>
              <w:t>3、</w:t>
            </w:r>
            <w:r w:rsidRPr="000A425B">
              <w:rPr>
                <w:rFonts w:ascii="宋体" w:hAnsi="宋体" w:cs="Arial" w:hint="eastAsia"/>
                <w:color w:val="000000"/>
                <w:sz w:val="24"/>
                <w:szCs w:val="24"/>
              </w:rPr>
              <w:t>克隆技术造福于人类，这是科学家们的巨大贡献，我们要学习科学家勤于思考，热爱科学的精神。</w:t>
            </w:r>
          </w:p>
          <w:p w:rsidR="000A425B" w:rsidRPr="000A425B" w:rsidRDefault="000A425B" w:rsidP="000A425B">
            <w:pPr>
              <w:rPr>
                <w:rFonts w:ascii="宋体" w:hAnsi="宋体" w:cs="Arial" w:hint="eastAsia"/>
                <w:color w:val="000000"/>
                <w:sz w:val="24"/>
                <w:szCs w:val="24"/>
              </w:rPr>
            </w:pPr>
            <w:r>
              <w:rPr>
                <w:rFonts w:ascii="宋体" w:hAnsi="宋体" w:cs="Arial" w:hint="eastAsia"/>
                <w:color w:val="000000"/>
                <w:sz w:val="24"/>
                <w:szCs w:val="24"/>
              </w:rPr>
              <w:t>4、如果你是一位克隆专家，你会怎么做呢？</w:t>
            </w:r>
          </w:p>
          <w:p w:rsidR="000855C7" w:rsidRDefault="000A425B" w:rsidP="000A425B">
            <w:pPr>
              <w:rPr>
                <w:rFonts w:ascii="宋体" w:hAnsi="宋体" w:cs="Arial" w:hint="eastAsia"/>
                <w:color w:val="000000"/>
                <w:sz w:val="24"/>
                <w:szCs w:val="24"/>
              </w:rPr>
            </w:pPr>
            <w:r w:rsidRPr="000A425B">
              <w:rPr>
                <w:rFonts w:ascii="宋体" w:hAnsi="宋体" w:cs="Arial" w:hint="eastAsia"/>
                <w:color w:val="000000"/>
                <w:sz w:val="24"/>
                <w:szCs w:val="24"/>
              </w:rPr>
              <w:t>作业：</w:t>
            </w:r>
            <w:r w:rsidR="00D90962">
              <w:rPr>
                <w:rFonts w:ascii="宋体" w:hAnsi="宋体" w:cs="Arial" w:hint="eastAsia"/>
                <w:color w:val="000000"/>
                <w:sz w:val="24"/>
                <w:szCs w:val="24"/>
              </w:rPr>
              <w:t>尝试运用本课所学的说明方法和语言特色，写一篇</w:t>
            </w:r>
            <w:r w:rsidRPr="000A425B">
              <w:rPr>
                <w:rFonts w:ascii="宋体" w:hAnsi="宋体" w:cs="Arial" w:hint="eastAsia"/>
                <w:color w:val="000000"/>
                <w:sz w:val="24"/>
                <w:szCs w:val="24"/>
              </w:rPr>
              <w:t>小练笔《假如我是克隆专家》</w:t>
            </w:r>
            <w:r w:rsidR="00D90962">
              <w:rPr>
                <w:rFonts w:ascii="宋体" w:hAnsi="宋体" w:cs="Arial" w:hint="eastAsia"/>
                <w:color w:val="000000"/>
                <w:sz w:val="24"/>
                <w:szCs w:val="24"/>
              </w:rPr>
              <w:t>。</w:t>
            </w:r>
          </w:p>
          <w:p w:rsidR="00D90962" w:rsidRPr="00D90962" w:rsidRDefault="00D90962" w:rsidP="000A425B">
            <w:pPr>
              <w:rPr>
                <w:rFonts w:asciiTheme="minorEastAsia" w:hAnsiTheme="minorEastAsia"/>
                <w:b/>
                <w:bCs/>
                <w:color w:val="000000" w:themeColor="text1"/>
                <w:sz w:val="24"/>
                <w:szCs w:val="24"/>
              </w:rPr>
            </w:pPr>
            <w:r>
              <w:rPr>
                <w:rFonts w:ascii="宋体" w:hAnsi="宋体" w:cs="Arial" w:hint="eastAsia"/>
                <w:color w:val="000000"/>
                <w:sz w:val="24"/>
                <w:szCs w:val="24"/>
              </w:rPr>
              <w:t>【</w:t>
            </w:r>
            <w:r w:rsidRPr="00D90962">
              <w:rPr>
                <w:rFonts w:ascii="楷体" w:eastAsia="楷体" w:hAnsi="楷体" w:cs="Arial" w:hint="eastAsia"/>
                <w:color w:val="000000"/>
                <w:sz w:val="24"/>
                <w:szCs w:val="24"/>
              </w:rPr>
              <w:t>此教学板块主要是进一步内化本课的说明方法，掌握本课语言特色，引导应用于写作，学以致用。</w:t>
            </w:r>
            <w:r>
              <w:rPr>
                <w:rFonts w:ascii="宋体" w:hAnsi="宋体" w:cs="Arial" w:hint="eastAsia"/>
                <w:color w:val="000000"/>
                <w:sz w:val="24"/>
                <w:szCs w:val="24"/>
              </w:rPr>
              <w:t>】</w:t>
            </w:r>
          </w:p>
        </w:tc>
      </w:tr>
      <w:tr w:rsidR="001A3777" w:rsidTr="00A24267">
        <w:tc>
          <w:tcPr>
            <w:tcW w:w="9640" w:type="dxa"/>
            <w:gridSpan w:val="6"/>
          </w:tcPr>
          <w:p w:rsidR="001A3777" w:rsidRDefault="001A3777" w:rsidP="001A3777">
            <w:pPr>
              <w:widowControl/>
              <w:spacing w:line="440" w:lineRule="exact"/>
              <w:jc w:val="center"/>
              <w:rPr>
                <w:rFonts w:ascii="宋体" w:hAnsi="宋体"/>
                <w:b/>
                <w:bCs/>
                <w:color w:val="000000" w:themeColor="text1"/>
                <w:szCs w:val="21"/>
              </w:rPr>
            </w:pPr>
            <w:r w:rsidRPr="001A3777">
              <w:rPr>
                <w:rFonts w:ascii="宋体" w:hAnsi="宋体" w:hint="eastAsia"/>
                <w:b/>
                <w:bCs/>
                <w:color w:val="000000" w:themeColor="text1"/>
                <w:szCs w:val="21"/>
              </w:rPr>
              <w:lastRenderedPageBreak/>
              <w:t>备注：在每个版块的设计中要有设计理念的阐述（围绕</w:t>
            </w:r>
            <w:r w:rsidR="00A24267">
              <w:rPr>
                <w:rFonts w:ascii="宋体" w:hAnsi="宋体" w:hint="eastAsia"/>
                <w:b/>
                <w:bCs/>
                <w:color w:val="000000" w:themeColor="text1"/>
                <w:szCs w:val="21"/>
              </w:rPr>
              <w:t>学科标准、</w:t>
            </w:r>
            <w:r w:rsidRPr="001A3777">
              <w:rPr>
                <w:rFonts w:ascii="宋体" w:hAnsi="宋体" w:hint="eastAsia"/>
                <w:b/>
                <w:bCs/>
                <w:color w:val="000000" w:themeColor="text1"/>
                <w:szCs w:val="21"/>
              </w:rPr>
              <w:t>年段目标、关键能力、学习策略等）</w:t>
            </w:r>
          </w:p>
          <w:p w:rsidR="005F75FE" w:rsidRPr="001A3777" w:rsidRDefault="005F75FE" w:rsidP="005F75FE">
            <w:pPr>
              <w:widowControl/>
              <w:spacing w:line="440" w:lineRule="exact"/>
              <w:rPr>
                <w:rFonts w:ascii="宋体" w:hAnsi="宋体"/>
                <w:b/>
                <w:bCs/>
                <w:color w:val="000000" w:themeColor="text1"/>
                <w:szCs w:val="21"/>
              </w:rPr>
            </w:pPr>
            <w:r>
              <w:rPr>
                <w:rFonts w:ascii="宋体" w:hAnsi="宋体" w:hint="eastAsia"/>
                <w:b/>
                <w:bCs/>
                <w:color w:val="000000" w:themeColor="text1"/>
                <w:szCs w:val="21"/>
              </w:rPr>
              <w:t>在设计中一个要有一个亮点版块的呈现，例如低段第一课时的识字</w:t>
            </w:r>
            <w:r w:rsidR="004D7CCA">
              <w:rPr>
                <w:rFonts w:ascii="宋体" w:hAnsi="宋体" w:hint="eastAsia"/>
                <w:b/>
                <w:bCs/>
                <w:color w:val="000000" w:themeColor="text1"/>
                <w:szCs w:val="21"/>
              </w:rPr>
              <w:t>板块</w:t>
            </w:r>
            <w:r>
              <w:rPr>
                <w:rFonts w:ascii="宋体" w:hAnsi="宋体" w:hint="eastAsia"/>
                <w:b/>
                <w:bCs/>
                <w:color w:val="000000" w:themeColor="text1"/>
                <w:szCs w:val="21"/>
              </w:rPr>
              <w:t>；高段第一课时的重点段落的</w:t>
            </w:r>
            <w:r w:rsidR="0079171D">
              <w:rPr>
                <w:rFonts w:ascii="宋体" w:hAnsi="宋体" w:hint="eastAsia"/>
                <w:b/>
                <w:bCs/>
                <w:color w:val="000000" w:themeColor="text1"/>
                <w:szCs w:val="21"/>
              </w:rPr>
              <w:t>快速</w:t>
            </w:r>
            <w:r>
              <w:rPr>
                <w:rFonts w:ascii="宋体" w:hAnsi="宋体" w:hint="eastAsia"/>
                <w:b/>
                <w:bCs/>
                <w:color w:val="000000" w:themeColor="text1"/>
                <w:szCs w:val="21"/>
              </w:rPr>
              <w:t>进入和学习。</w:t>
            </w:r>
          </w:p>
        </w:tc>
      </w:tr>
    </w:tbl>
    <w:p w:rsidR="003A7773" w:rsidRDefault="001A3777" w:rsidP="003A7773">
      <w:pPr>
        <w:widowControl/>
        <w:ind w:right="723"/>
        <w:jc w:val="center"/>
        <w:rPr>
          <w:rFonts w:ascii="宋体" w:hAnsi="宋体"/>
          <w:b/>
          <w:bCs/>
          <w:color w:val="000000" w:themeColor="text1"/>
          <w:sz w:val="28"/>
          <w:szCs w:val="28"/>
        </w:rPr>
      </w:pPr>
      <w:r>
        <w:rPr>
          <w:rFonts w:ascii="宋体" w:hAnsi="宋体" w:hint="eastAsia"/>
          <w:b/>
          <w:bCs/>
          <w:color w:val="000000" w:themeColor="text1"/>
          <w:sz w:val="28"/>
          <w:szCs w:val="28"/>
        </w:rPr>
        <w:t>（写作稿）</w:t>
      </w:r>
    </w:p>
    <w:p w:rsidR="001A3777" w:rsidRPr="003A7773" w:rsidRDefault="001A3777" w:rsidP="003A7773">
      <w:pPr>
        <w:widowControl/>
        <w:ind w:right="723" w:firstLineChars="200" w:firstLine="480"/>
        <w:jc w:val="left"/>
        <w:rPr>
          <w:rFonts w:ascii="宋体" w:hAnsi="宋体"/>
          <w:b/>
          <w:bCs/>
          <w:color w:val="000000" w:themeColor="text1"/>
          <w:sz w:val="28"/>
          <w:szCs w:val="28"/>
        </w:rPr>
      </w:pPr>
      <w:r>
        <w:rPr>
          <w:rFonts w:ascii="宋体" w:eastAsia="宋体" w:hAnsi="宋体" w:cs="宋体" w:hint="eastAsia"/>
          <w:sz w:val="24"/>
          <w:szCs w:val="24"/>
        </w:rPr>
        <w:t>请根据自己的生活经历和切身体验，以“</w:t>
      </w:r>
      <w:r>
        <w:rPr>
          <w:rFonts w:ascii="宋体" w:eastAsia="宋体" w:hAnsi="宋体" w:cs="宋体" w:hint="eastAsia"/>
          <w:b/>
          <w:color w:val="000000"/>
          <w:kern w:val="0"/>
          <w:sz w:val="24"/>
          <w:szCs w:val="24"/>
        </w:rPr>
        <w:t>这一刻，我热泪盈眶</w:t>
      </w:r>
      <w:r>
        <w:rPr>
          <w:rFonts w:ascii="宋体" w:eastAsia="宋体" w:hAnsi="宋体" w:cs="宋体" w:hint="eastAsia"/>
          <w:sz w:val="24"/>
          <w:szCs w:val="24"/>
        </w:rPr>
        <w:t>”为题，写一篇文章。</w:t>
      </w:r>
    </w:p>
    <w:p w:rsidR="001A3777" w:rsidRDefault="001A3777" w:rsidP="001A3777">
      <w:pPr>
        <w:widowControl/>
        <w:ind w:right="723" w:firstLineChars="200" w:firstLine="480"/>
        <w:jc w:val="left"/>
        <w:rPr>
          <w:rFonts w:ascii="宋体" w:eastAsia="宋体" w:hAnsi="宋体" w:cs="宋体"/>
          <w:sz w:val="24"/>
          <w:szCs w:val="24"/>
        </w:rPr>
      </w:pPr>
      <w:r>
        <w:rPr>
          <w:rFonts w:ascii="宋体" w:eastAsia="宋体" w:hAnsi="宋体" w:cs="宋体" w:hint="eastAsia"/>
          <w:sz w:val="24"/>
          <w:szCs w:val="24"/>
        </w:rPr>
        <w:t>要求：文本不限，除诗歌；不少于500字；文中不得出现真实的校名、人名；书写要正确、规范、美观。</w:t>
      </w:r>
    </w:p>
    <w:tbl>
      <w:tblPr>
        <w:tblStyle w:val="a6"/>
        <w:tblW w:w="9640" w:type="dxa"/>
        <w:tblInd w:w="-318" w:type="dxa"/>
        <w:tblLook w:val="04A0"/>
      </w:tblPr>
      <w:tblGrid>
        <w:gridCol w:w="9640"/>
      </w:tblGrid>
      <w:tr w:rsidR="001A3777" w:rsidTr="00A24267">
        <w:tc>
          <w:tcPr>
            <w:tcW w:w="9640" w:type="dxa"/>
          </w:tcPr>
          <w:p w:rsidR="001A3777" w:rsidRPr="001F4BAF" w:rsidRDefault="00E25D8F" w:rsidP="001F4BAF">
            <w:pPr>
              <w:widowControl/>
              <w:ind w:right="723"/>
              <w:jc w:val="center"/>
              <w:rPr>
                <w:rFonts w:asciiTheme="majorEastAsia" w:eastAsiaTheme="majorEastAsia" w:hAnsiTheme="majorEastAsia" w:hint="eastAsia"/>
                <w:b/>
                <w:bCs/>
                <w:color w:val="000000" w:themeColor="text1"/>
                <w:sz w:val="30"/>
                <w:szCs w:val="30"/>
              </w:rPr>
            </w:pPr>
            <w:r w:rsidRPr="001F4BAF">
              <w:rPr>
                <w:rFonts w:asciiTheme="majorEastAsia" w:eastAsiaTheme="majorEastAsia" w:hAnsiTheme="majorEastAsia" w:hint="eastAsia"/>
                <w:b/>
                <w:bCs/>
                <w:color w:val="000000" w:themeColor="text1"/>
                <w:sz w:val="30"/>
                <w:szCs w:val="30"/>
              </w:rPr>
              <w:t>这一刻，我热泪盈眶</w:t>
            </w:r>
          </w:p>
          <w:p w:rsidR="00E25D8F" w:rsidRPr="001F4BAF" w:rsidRDefault="00E25D8F"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sidRPr="001F4BAF">
              <w:rPr>
                <w:rFonts w:asciiTheme="minorEastAsia" w:hAnsiTheme="minorEastAsia" w:hint="eastAsia"/>
                <w:bCs/>
                <w:color w:val="000000" w:themeColor="text1"/>
                <w:sz w:val="24"/>
                <w:szCs w:val="24"/>
              </w:rPr>
              <w:t>2018年6月13日，这天对于我来说，注定是不平凡的一天。它会是一记甜蜜的烙印，镌刻在</w:t>
            </w:r>
            <w:r w:rsidR="00F279A9" w:rsidRPr="001F4BAF">
              <w:rPr>
                <w:rFonts w:asciiTheme="minorEastAsia" w:hAnsiTheme="minorEastAsia" w:hint="eastAsia"/>
                <w:bCs/>
                <w:color w:val="000000" w:themeColor="text1"/>
                <w:sz w:val="24"/>
                <w:szCs w:val="24"/>
              </w:rPr>
              <w:t>我的人生脉搏上。</w:t>
            </w:r>
          </w:p>
          <w:p w:rsidR="00F279A9" w:rsidRPr="001F4BAF" w:rsidRDefault="00F279A9"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sidRPr="001F4BAF">
              <w:rPr>
                <w:rFonts w:asciiTheme="minorEastAsia" w:hAnsiTheme="minorEastAsia" w:hint="eastAsia"/>
                <w:bCs/>
                <w:color w:val="000000" w:themeColor="text1"/>
                <w:sz w:val="24"/>
                <w:szCs w:val="24"/>
              </w:rPr>
              <w:t>这天的清晨，晴，太阳已经早早地展现了他的笑脸，竟有一点夏暑微热。我和往</w:t>
            </w:r>
            <w:r w:rsidR="001F4BAF">
              <w:rPr>
                <w:rFonts w:asciiTheme="minorEastAsia" w:hAnsiTheme="minorEastAsia" w:hint="eastAsia"/>
                <w:bCs/>
                <w:color w:val="000000" w:themeColor="text1"/>
                <w:sz w:val="24"/>
                <w:szCs w:val="24"/>
              </w:rPr>
              <w:t>常一样，几乎是</w:t>
            </w:r>
            <w:r w:rsidRPr="001F4BAF">
              <w:rPr>
                <w:rFonts w:asciiTheme="minorEastAsia" w:hAnsiTheme="minorEastAsia" w:hint="eastAsia"/>
                <w:bCs/>
                <w:color w:val="000000" w:themeColor="text1"/>
                <w:sz w:val="24"/>
                <w:szCs w:val="24"/>
              </w:rPr>
              <w:t>相同的时间踏进了校门，用完早餐后来到办公室</w:t>
            </w:r>
            <w:r w:rsidR="001F4BAF">
              <w:rPr>
                <w:rFonts w:asciiTheme="minorEastAsia" w:hAnsiTheme="minorEastAsia" w:hint="eastAsia"/>
                <w:bCs/>
                <w:color w:val="000000" w:themeColor="text1"/>
                <w:sz w:val="24"/>
                <w:szCs w:val="24"/>
              </w:rPr>
              <w:t>，</w:t>
            </w:r>
            <w:r w:rsidRPr="001F4BAF">
              <w:rPr>
                <w:rFonts w:asciiTheme="minorEastAsia" w:hAnsiTheme="minorEastAsia" w:hint="eastAsia"/>
                <w:bCs/>
                <w:color w:val="000000" w:themeColor="text1"/>
                <w:sz w:val="24"/>
                <w:szCs w:val="24"/>
              </w:rPr>
              <w:t>做了稍许准备就往教室走去。一切就像是一条流水线作业一般，习惯得全部出自身体肌肉记忆。</w:t>
            </w:r>
          </w:p>
          <w:p w:rsidR="00010FBC" w:rsidRDefault="001F4BAF"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Pr>
                <w:rFonts w:asciiTheme="minorEastAsia" w:hAnsiTheme="minorEastAsia" w:hint="eastAsia"/>
                <w:bCs/>
                <w:color w:val="000000" w:themeColor="text1"/>
                <w:sz w:val="24"/>
                <w:szCs w:val="24"/>
              </w:rPr>
              <w:t>刚</w:t>
            </w:r>
            <w:r w:rsidR="00146EBB" w:rsidRPr="001F4BAF">
              <w:rPr>
                <w:rFonts w:asciiTheme="minorEastAsia" w:hAnsiTheme="minorEastAsia" w:hint="eastAsia"/>
                <w:bCs/>
                <w:color w:val="000000" w:themeColor="text1"/>
                <w:sz w:val="24"/>
                <w:szCs w:val="24"/>
              </w:rPr>
              <w:t>走出办公室没几步，班级里一个调皮捣蛋鬼和我撞个正着，正欲和他打招呼，他就惊慌失措地跑向教室，我只好“苦口婆心”地喊他不要跑，可是他哪里听得见。只见他边跑边挥手，一个站在教室门前的男生</w:t>
            </w:r>
            <w:r>
              <w:rPr>
                <w:rFonts w:asciiTheme="minorEastAsia" w:hAnsiTheme="minorEastAsia" w:hint="eastAsia"/>
                <w:bCs/>
                <w:color w:val="000000" w:themeColor="text1"/>
                <w:sz w:val="24"/>
                <w:szCs w:val="24"/>
              </w:rPr>
              <w:t>正在接应他，</w:t>
            </w:r>
            <w:r w:rsidR="00146EBB" w:rsidRPr="001F4BAF">
              <w:rPr>
                <w:rFonts w:asciiTheme="minorEastAsia" w:hAnsiTheme="minorEastAsia" w:hint="eastAsia"/>
                <w:bCs/>
                <w:color w:val="000000" w:themeColor="text1"/>
                <w:sz w:val="24"/>
                <w:szCs w:val="24"/>
              </w:rPr>
              <w:t>看到他的示意，便一溜烟钻进了教室。这个时候不在教室里认真早阅读，在教室外面乱跑什么？我边犯嘀咕边加快了脚步，打算去“兴师问罪”。</w:t>
            </w:r>
          </w:p>
          <w:p w:rsidR="00146EBB" w:rsidRPr="001F4BAF" w:rsidRDefault="00010FBC"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Pr>
                <w:rFonts w:asciiTheme="minorEastAsia" w:hAnsiTheme="minorEastAsia" w:hint="eastAsia"/>
                <w:bCs/>
                <w:color w:val="000000" w:themeColor="text1"/>
                <w:sz w:val="24"/>
                <w:szCs w:val="24"/>
              </w:rPr>
              <w:t>刚走到教室后门</w:t>
            </w:r>
            <w:r w:rsidR="00146EBB" w:rsidRPr="001F4BAF">
              <w:rPr>
                <w:rFonts w:asciiTheme="minorEastAsia" w:hAnsiTheme="minorEastAsia" w:hint="eastAsia"/>
                <w:bCs/>
                <w:color w:val="000000" w:themeColor="text1"/>
                <w:sz w:val="24"/>
                <w:szCs w:val="24"/>
              </w:rPr>
              <w:t>，透过擦得一尘不染的玻璃窗，我被眼前的一切惊呆</w:t>
            </w:r>
            <w:r>
              <w:rPr>
                <w:rFonts w:asciiTheme="minorEastAsia" w:hAnsiTheme="minorEastAsia" w:hint="eastAsia"/>
                <w:bCs/>
                <w:color w:val="000000" w:themeColor="text1"/>
                <w:sz w:val="24"/>
                <w:szCs w:val="24"/>
              </w:rPr>
              <w:t>了</w:t>
            </w:r>
            <w:r w:rsidR="00146EBB" w:rsidRPr="001F4BAF">
              <w:rPr>
                <w:rFonts w:asciiTheme="minorEastAsia" w:hAnsiTheme="minorEastAsia" w:hint="eastAsia"/>
                <w:bCs/>
                <w:color w:val="000000" w:themeColor="text1"/>
                <w:sz w:val="24"/>
                <w:szCs w:val="24"/>
              </w:rPr>
              <w:t>。</w:t>
            </w:r>
            <w:r>
              <w:rPr>
                <w:rFonts w:asciiTheme="minorEastAsia" w:hAnsiTheme="minorEastAsia" w:hint="eastAsia"/>
                <w:bCs/>
                <w:color w:val="000000" w:themeColor="text1"/>
                <w:sz w:val="24"/>
                <w:szCs w:val="24"/>
              </w:rPr>
              <w:t>教室前四块黑板上画满了画，绚丽的色彩，整齐的文字，让我眼花缭乱。</w:t>
            </w:r>
            <w:r w:rsidR="00146EBB" w:rsidRPr="001F4BAF">
              <w:rPr>
                <w:rFonts w:asciiTheme="minorEastAsia" w:hAnsiTheme="minorEastAsia" w:hint="eastAsia"/>
                <w:bCs/>
                <w:color w:val="000000" w:themeColor="text1"/>
                <w:sz w:val="24"/>
                <w:szCs w:val="24"/>
              </w:rPr>
              <w:t>密密麻麻满幅的画作中，“潘老师，生日快乐！”几个大字异常醒目</w:t>
            </w:r>
            <w:r w:rsidR="00743086" w:rsidRPr="001F4BAF">
              <w:rPr>
                <w:rFonts w:asciiTheme="minorEastAsia" w:hAnsiTheme="minorEastAsia" w:hint="eastAsia"/>
                <w:bCs/>
                <w:color w:val="000000" w:themeColor="text1"/>
                <w:sz w:val="24"/>
                <w:szCs w:val="24"/>
              </w:rPr>
              <w:t>。刚阴沉下来的脸僵住了，加快的脚步定住了，一阵头脑空白，手脚冰凉之后，瞬间血脉喷张，只觉得脸上是火辣辣的灼烧感，全身都要燃烧起来了。48个孩子端端正正坐着，眼睛齐刷刷地看向窗外，随着我的脚步移向教室前方。</w:t>
            </w:r>
            <w:r w:rsidR="00E53460" w:rsidRPr="001F4BAF">
              <w:rPr>
                <w:rFonts w:asciiTheme="minorEastAsia" w:hAnsiTheme="minorEastAsia" w:hint="eastAsia"/>
                <w:bCs/>
                <w:color w:val="000000" w:themeColor="text1"/>
                <w:sz w:val="24"/>
                <w:szCs w:val="24"/>
              </w:rPr>
              <w:t>班长率先走上前来。“全体起立！”鞠躬。“潘老师，生日快乐！”我再也抑制不住自己的情绪，这一刻，我热泪盈眶！</w:t>
            </w:r>
          </w:p>
          <w:p w:rsidR="00E53460" w:rsidRPr="001F4BAF" w:rsidRDefault="00E53460"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sidRPr="001F4BAF">
              <w:rPr>
                <w:rFonts w:asciiTheme="minorEastAsia" w:hAnsiTheme="minorEastAsia" w:hint="eastAsia"/>
                <w:bCs/>
                <w:color w:val="000000" w:themeColor="text1"/>
                <w:sz w:val="24"/>
                <w:szCs w:val="24"/>
              </w:rPr>
              <w:lastRenderedPageBreak/>
              <w:t>这一刻，我似乎明白了，为什么那段时间每天放学后总是多了很多孩子留在教室里等待家长来接，</w:t>
            </w:r>
            <w:r w:rsidR="00010FBC">
              <w:rPr>
                <w:rFonts w:asciiTheme="minorEastAsia" w:hAnsiTheme="minorEastAsia" w:hint="eastAsia"/>
                <w:bCs/>
                <w:color w:val="000000" w:themeColor="text1"/>
                <w:sz w:val="24"/>
                <w:szCs w:val="24"/>
              </w:rPr>
              <w:t>他们总是聚在一起，窃窃私语；这一刻，我终于</w:t>
            </w:r>
            <w:r w:rsidRPr="001F4BAF">
              <w:rPr>
                <w:rFonts w:asciiTheme="minorEastAsia" w:hAnsiTheme="minorEastAsia" w:hint="eastAsia"/>
                <w:bCs/>
                <w:color w:val="000000" w:themeColor="text1"/>
                <w:sz w:val="24"/>
                <w:szCs w:val="24"/>
              </w:rPr>
              <w:t>明白了，为什么前一晚一直有孩子在我办公室门口鬼鬼祟祟，我询问他们，他们又言辞闪烁，只为等我下班离去后</w:t>
            </w:r>
            <w:r w:rsidR="00010FBC">
              <w:rPr>
                <w:rFonts w:asciiTheme="minorEastAsia" w:hAnsiTheme="minorEastAsia" w:hint="eastAsia"/>
                <w:bCs/>
                <w:color w:val="000000" w:themeColor="text1"/>
                <w:sz w:val="24"/>
                <w:szCs w:val="24"/>
              </w:rPr>
              <w:t>，在教室画满温暖的祝福；这一刻，我瞬间</w:t>
            </w:r>
            <w:r w:rsidRPr="001F4BAF">
              <w:rPr>
                <w:rFonts w:asciiTheme="minorEastAsia" w:hAnsiTheme="minorEastAsia" w:hint="eastAsia"/>
                <w:bCs/>
                <w:color w:val="000000" w:themeColor="text1"/>
                <w:sz w:val="24"/>
                <w:szCs w:val="24"/>
              </w:rPr>
              <w:t>明白了，为什么英语老师会突然和我调早读，只为让我在这本不是我早读的早晨，第一个走进教室，看到</w:t>
            </w:r>
            <w:r w:rsidR="001F4BAF" w:rsidRPr="001F4BAF">
              <w:rPr>
                <w:rFonts w:asciiTheme="minorEastAsia" w:hAnsiTheme="minorEastAsia" w:hint="eastAsia"/>
                <w:bCs/>
                <w:color w:val="000000" w:themeColor="text1"/>
                <w:sz w:val="24"/>
                <w:szCs w:val="24"/>
              </w:rPr>
              <w:t>这一场精心准备的惊喜……这一刻，我热泪盈眶，千言万语化作热泪夺眶而出。</w:t>
            </w:r>
          </w:p>
          <w:p w:rsidR="001F4BAF" w:rsidRPr="001F4BAF" w:rsidRDefault="001F4BAF" w:rsidP="001F4BAF">
            <w:pPr>
              <w:widowControl/>
              <w:spacing w:line="440" w:lineRule="exact"/>
              <w:ind w:right="726" w:firstLineChars="200" w:firstLine="480"/>
              <w:jc w:val="left"/>
              <w:rPr>
                <w:rFonts w:asciiTheme="minorEastAsia" w:hAnsiTheme="minorEastAsia"/>
                <w:bCs/>
                <w:color w:val="000000" w:themeColor="text1"/>
                <w:sz w:val="24"/>
                <w:szCs w:val="24"/>
              </w:rPr>
            </w:pPr>
            <w:r w:rsidRPr="001F4BAF">
              <w:rPr>
                <w:rFonts w:asciiTheme="minorEastAsia" w:hAnsiTheme="minorEastAsia" w:hint="eastAsia"/>
                <w:bCs/>
                <w:color w:val="000000" w:themeColor="text1"/>
                <w:sz w:val="24"/>
                <w:szCs w:val="24"/>
              </w:rPr>
              <w:t>这一刻，我热泪盈眶，为自己曾经对他们的严格而心生歉意；这一刻，我热泪盈眶，对他们这份淳朴炽热的真情心怀感恩；这一刻，我热泪盈眶，为他们终要离开校园和我分别百般不舍；这一刻，我热泪盈眶，对他们似锦的前程充满祝福……</w:t>
            </w:r>
          </w:p>
          <w:p w:rsidR="001F4BAF" w:rsidRPr="001F4BAF" w:rsidRDefault="001F4BAF" w:rsidP="001F4BAF">
            <w:pPr>
              <w:widowControl/>
              <w:spacing w:line="440" w:lineRule="exact"/>
              <w:ind w:right="726" w:firstLineChars="200" w:firstLine="480"/>
              <w:jc w:val="left"/>
              <w:rPr>
                <w:rFonts w:asciiTheme="minorEastAsia" w:hAnsiTheme="minorEastAsia" w:hint="eastAsia"/>
                <w:bCs/>
                <w:color w:val="000000" w:themeColor="text1"/>
                <w:sz w:val="24"/>
                <w:szCs w:val="24"/>
              </w:rPr>
            </w:pPr>
            <w:r w:rsidRPr="001F4BAF">
              <w:rPr>
                <w:rFonts w:asciiTheme="minorEastAsia" w:hAnsiTheme="minorEastAsia" w:hint="eastAsia"/>
                <w:bCs/>
                <w:color w:val="000000" w:themeColor="text1"/>
                <w:sz w:val="24"/>
                <w:szCs w:val="24"/>
              </w:rPr>
              <w:t>2018年6月13日，这天对于我来说，注定是不平凡的一天。这一天的这一刻，我热泪盈眶，它会是一记甜蜜的烙印，镌刻在我的人生脉搏上。</w:t>
            </w:r>
          </w:p>
          <w:p w:rsidR="001A3777" w:rsidRDefault="001A3777" w:rsidP="001A3777">
            <w:pPr>
              <w:widowControl/>
              <w:ind w:right="723"/>
              <w:jc w:val="left"/>
              <w:rPr>
                <w:rFonts w:ascii="宋体" w:hAnsi="宋体"/>
                <w:b/>
                <w:bCs/>
                <w:color w:val="000000" w:themeColor="text1"/>
                <w:sz w:val="28"/>
                <w:szCs w:val="28"/>
              </w:rPr>
            </w:pPr>
          </w:p>
        </w:tc>
      </w:tr>
    </w:tbl>
    <w:p w:rsidR="001A3777" w:rsidRDefault="001A3777" w:rsidP="001A3777">
      <w:pPr>
        <w:widowControl/>
        <w:ind w:right="723" w:firstLineChars="200" w:firstLine="562"/>
        <w:jc w:val="left"/>
        <w:rPr>
          <w:rFonts w:ascii="宋体" w:hAnsi="宋体"/>
          <w:b/>
          <w:bCs/>
          <w:color w:val="000000" w:themeColor="text1"/>
          <w:sz w:val="28"/>
          <w:szCs w:val="28"/>
        </w:rPr>
      </w:pPr>
    </w:p>
    <w:sectPr w:rsidR="001A3777" w:rsidSect="004E4808">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F0" w:rsidRDefault="009736F0" w:rsidP="006E4668">
      <w:r>
        <w:separator/>
      </w:r>
    </w:p>
  </w:endnote>
  <w:endnote w:type="continuationSeparator" w:id="1">
    <w:p w:rsidR="009736F0" w:rsidRDefault="009736F0" w:rsidP="006E4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F0" w:rsidRDefault="009736F0" w:rsidP="006E4668">
      <w:r>
        <w:separator/>
      </w:r>
    </w:p>
  </w:footnote>
  <w:footnote w:type="continuationSeparator" w:id="1">
    <w:p w:rsidR="009736F0" w:rsidRDefault="009736F0" w:rsidP="006E4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C1F2E"/>
    <w:multiLevelType w:val="multilevel"/>
    <w:tmpl w:val="0E5C1F2E"/>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1F251CE"/>
    <w:multiLevelType w:val="hybridMultilevel"/>
    <w:tmpl w:val="11646F92"/>
    <w:lvl w:ilvl="0" w:tplc="18200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507EA2"/>
    <w:multiLevelType w:val="hybridMultilevel"/>
    <w:tmpl w:val="1E421354"/>
    <w:lvl w:ilvl="0" w:tplc="82F0D990">
      <w:start w:val="1"/>
      <w:numFmt w:val="decimal"/>
      <w:lvlText w:val="%1."/>
      <w:lvlJc w:val="left"/>
      <w:pPr>
        <w:ind w:left="390" w:hanging="390"/>
      </w:pPr>
      <w:rPr>
        <w:rFonts w:cstheme="minorBidi" w:hint="default"/>
        <w:b/>
        <w:color w:val="000000" w:themeColor="text1"/>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7CE"/>
    <w:rsid w:val="00010FBC"/>
    <w:rsid w:val="000855C7"/>
    <w:rsid w:val="000A425B"/>
    <w:rsid w:val="000D410E"/>
    <w:rsid w:val="00146EBB"/>
    <w:rsid w:val="001A3777"/>
    <w:rsid w:val="001B50DF"/>
    <w:rsid w:val="001C7DDB"/>
    <w:rsid w:val="001D0449"/>
    <w:rsid w:val="001F3F40"/>
    <w:rsid w:val="001F4BAF"/>
    <w:rsid w:val="00296CEE"/>
    <w:rsid w:val="00313BBC"/>
    <w:rsid w:val="003A7773"/>
    <w:rsid w:val="00487DA8"/>
    <w:rsid w:val="004B1AAC"/>
    <w:rsid w:val="004B5A61"/>
    <w:rsid w:val="004D7CCA"/>
    <w:rsid w:val="004E3AD7"/>
    <w:rsid w:val="004E4808"/>
    <w:rsid w:val="005F3581"/>
    <w:rsid w:val="005F75FE"/>
    <w:rsid w:val="00602E55"/>
    <w:rsid w:val="00613B38"/>
    <w:rsid w:val="0064355A"/>
    <w:rsid w:val="00653B38"/>
    <w:rsid w:val="006E0B24"/>
    <w:rsid w:val="006E4668"/>
    <w:rsid w:val="007358B6"/>
    <w:rsid w:val="00737B29"/>
    <w:rsid w:val="00743086"/>
    <w:rsid w:val="00777D9F"/>
    <w:rsid w:val="0079171D"/>
    <w:rsid w:val="007E006A"/>
    <w:rsid w:val="007F0601"/>
    <w:rsid w:val="007F6602"/>
    <w:rsid w:val="008B5580"/>
    <w:rsid w:val="008B7890"/>
    <w:rsid w:val="00913C2F"/>
    <w:rsid w:val="009720E2"/>
    <w:rsid w:val="009736F0"/>
    <w:rsid w:val="00997E79"/>
    <w:rsid w:val="009E6E35"/>
    <w:rsid w:val="009F418D"/>
    <w:rsid w:val="00A24267"/>
    <w:rsid w:val="00AC1E9E"/>
    <w:rsid w:val="00AC2013"/>
    <w:rsid w:val="00AD20D4"/>
    <w:rsid w:val="00AE6F14"/>
    <w:rsid w:val="00B132BC"/>
    <w:rsid w:val="00B14B61"/>
    <w:rsid w:val="00BE3CB1"/>
    <w:rsid w:val="00C71800"/>
    <w:rsid w:val="00CC27CE"/>
    <w:rsid w:val="00CE6A41"/>
    <w:rsid w:val="00CF61BF"/>
    <w:rsid w:val="00D1448D"/>
    <w:rsid w:val="00D90962"/>
    <w:rsid w:val="00D94D76"/>
    <w:rsid w:val="00DC7751"/>
    <w:rsid w:val="00E25D8F"/>
    <w:rsid w:val="00E53460"/>
    <w:rsid w:val="00E63715"/>
    <w:rsid w:val="00E77957"/>
    <w:rsid w:val="00EC4847"/>
    <w:rsid w:val="00F03077"/>
    <w:rsid w:val="00F279A9"/>
    <w:rsid w:val="00F30B87"/>
    <w:rsid w:val="00F52EDA"/>
    <w:rsid w:val="00F65CD6"/>
    <w:rsid w:val="00FC2DD7"/>
    <w:rsid w:val="00FE348C"/>
    <w:rsid w:val="2D6E1B46"/>
    <w:rsid w:val="344A4F1A"/>
    <w:rsid w:val="41454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E4808"/>
    <w:rPr>
      <w:sz w:val="18"/>
      <w:szCs w:val="18"/>
    </w:rPr>
  </w:style>
  <w:style w:type="paragraph" w:styleId="a4">
    <w:name w:val="footer"/>
    <w:basedOn w:val="a"/>
    <w:link w:val="Char0"/>
    <w:uiPriority w:val="99"/>
    <w:unhideWhenUsed/>
    <w:qFormat/>
    <w:rsid w:val="004E480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E480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E48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E4808"/>
  </w:style>
  <w:style w:type="character" w:customStyle="1" w:styleId="Char1">
    <w:name w:val="页眉 Char"/>
    <w:basedOn w:val="a0"/>
    <w:link w:val="a5"/>
    <w:uiPriority w:val="99"/>
    <w:qFormat/>
    <w:rsid w:val="004E4808"/>
    <w:rPr>
      <w:kern w:val="2"/>
      <w:sz w:val="18"/>
      <w:szCs w:val="18"/>
    </w:rPr>
  </w:style>
  <w:style w:type="character" w:customStyle="1" w:styleId="Char0">
    <w:name w:val="页脚 Char"/>
    <w:basedOn w:val="a0"/>
    <w:link w:val="a4"/>
    <w:uiPriority w:val="99"/>
    <w:rsid w:val="004E4808"/>
    <w:rPr>
      <w:kern w:val="2"/>
      <w:sz w:val="18"/>
      <w:szCs w:val="18"/>
    </w:rPr>
  </w:style>
  <w:style w:type="character" w:customStyle="1" w:styleId="Char">
    <w:name w:val="批注框文本 Char"/>
    <w:basedOn w:val="a0"/>
    <w:link w:val="a3"/>
    <w:uiPriority w:val="99"/>
    <w:semiHidden/>
    <w:rsid w:val="004E4808"/>
    <w:rPr>
      <w:kern w:val="2"/>
      <w:sz w:val="18"/>
      <w:szCs w:val="18"/>
    </w:rPr>
  </w:style>
  <w:style w:type="paragraph" w:styleId="a7">
    <w:name w:val="Date"/>
    <w:basedOn w:val="a"/>
    <w:next w:val="a"/>
    <w:link w:val="Char2"/>
    <w:uiPriority w:val="99"/>
    <w:semiHidden/>
    <w:unhideWhenUsed/>
    <w:rsid w:val="00F65CD6"/>
    <w:pPr>
      <w:ind w:leftChars="2500" w:left="100"/>
    </w:pPr>
  </w:style>
  <w:style w:type="character" w:customStyle="1" w:styleId="Char2">
    <w:name w:val="日期 Char"/>
    <w:basedOn w:val="a0"/>
    <w:link w:val="a7"/>
    <w:uiPriority w:val="99"/>
    <w:semiHidden/>
    <w:rsid w:val="00F65CD6"/>
    <w:rPr>
      <w:kern w:val="2"/>
      <w:sz w:val="21"/>
      <w:szCs w:val="22"/>
    </w:rPr>
  </w:style>
  <w:style w:type="paragraph" w:styleId="a8">
    <w:name w:val="List Paragraph"/>
    <w:basedOn w:val="a"/>
    <w:uiPriority w:val="99"/>
    <w:unhideWhenUsed/>
    <w:rsid w:val="00DC77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 w:type="paragraph" w:styleId="a7">
    <w:name w:val="Date"/>
    <w:basedOn w:val="a"/>
    <w:next w:val="a"/>
    <w:link w:val="Char2"/>
    <w:uiPriority w:val="99"/>
    <w:semiHidden/>
    <w:unhideWhenUsed/>
    <w:rsid w:val="00F65CD6"/>
    <w:pPr>
      <w:ind w:leftChars="2500" w:left="100"/>
    </w:pPr>
  </w:style>
  <w:style w:type="character" w:customStyle="1" w:styleId="Char2">
    <w:name w:val="日期 Char"/>
    <w:basedOn w:val="a0"/>
    <w:link w:val="a7"/>
    <w:uiPriority w:val="99"/>
    <w:semiHidden/>
    <w:rsid w:val="00F65CD6"/>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DE93E9-28CE-4CB4-9211-8E6F13439D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2811</Characters>
  <Application>Microsoft Office Word</Application>
  <DocSecurity>0</DocSecurity>
  <Lines>23</Lines>
  <Paragraphs>6</Paragraphs>
  <ScaleCrop>false</ScaleCrop>
  <Company>微软中国</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2018-09-07T02:19:00Z</cp:lastPrinted>
  <dcterms:created xsi:type="dcterms:W3CDTF">2018-09-15T07:25:00Z</dcterms:created>
  <dcterms:modified xsi:type="dcterms:W3CDTF">2018-09-15T07:25:00Z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