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常州市新北区薛家中心小学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~201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>年度第一学期</w:t>
      </w: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校本课程讲义</w:t>
      </w:r>
    </w:p>
    <w:p>
      <w:pPr>
        <w:rPr>
          <w:sz w:val="36"/>
          <w:szCs w:val="36"/>
        </w:rPr>
      </w:pPr>
    </w:p>
    <w:p/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1100" w:firstLineChars="24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课程名称:</w:t>
      </w:r>
      <w:r>
        <w:rPr>
          <w:rFonts w:hint="eastAsia"/>
          <w:b/>
          <w:sz w:val="44"/>
          <w:szCs w:val="44"/>
          <w:u w:val="single"/>
        </w:rPr>
        <w:t xml:space="preserve"> 小学数学思维训练（1）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1100" w:firstLineChars="24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rFonts w:hint="eastAsia"/>
          <w:b/>
          <w:sz w:val="44"/>
          <w:szCs w:val="44"/>
          <w:u w:val="single"/>
        </w:rPr>
        <w:t xml:space="preserve"> 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秦文英</w:t>
      </w:r>
      <w:r>
        <w:rPr>
          <w:rFonts w:hint="eastAsia"/>
          <w:b/>
          <w:sz w:val="44"/>
          <w:szCs w:val="44"/>
          <w:u w:val="single"/>
        </w:rPr>
        <w:t xml:space="preserve">          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rFonts w:hint="eastAsia"/>
          <w:b/>
          <w:sz w:val="44"/>
          <w:szCs w:val="44"/>
          <w:u w:val="single"/>
        </w:rPr>
        <w:t xml:space="preserve">      六（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6</w:t>
      </w:r>
      <w:r>
        <w:rPr>
          <w:rFonts w:hint="eastAsia"/>
          <w:b/>
          <w:sz w:val="44"/>
          <w:szCs w:val="44"/>
          <w:u w:val="single"/>
        </w:rPr>
        <w:t xml:space="preserve">）           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      录</w:t>
      </w: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讲义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薛家中心小学校本课程纲要</w:t>
      </w: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24"/>
        <w:gridCol w:w="1176"/>
        <w:gridCol w:w="1620"/>
        <w:gridCol w:w="720"/>
        <w:gridCol w:w="1078"/>
        <w:gridCol w:w="87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数学思维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训练（1）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撰写老师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秦文英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适用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</w:t>
            </w:r>
          </w:p>
        </w:tc>
        <w:tc>
          <w:tcPr>
            <w:tcW w:w="8100" w:type="dxa"/>
            <w:gridSpan w:val="7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通过思维训练基本知识的学习，使学生能巩固所学的数学基础知识和基本技能，形成良好的数学思维模式。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 培养学生的数感、灵活计算能力、观察、交流、合作、归纳、发现问题、解决问题的能力。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 培养学生感受数学的美和价值，培养学生热爱数学学习过程的情感，感受数学数学来源与生活，学会用数学眼光解决生活中的问题。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8100" w:type="dxa"/>
            <w:gridSpan w:val="7"/>
          </w:tcPr>
          <w:p>
            <w:pPr>
              <w:numPr>
                <w:ilvl w:val="0"/>
                <w:numId w:val="3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以五年级小数的加减乘除的运算、解方程和六年级教材为基础，结合课程标准的要求和教材基本练习，在讲解和练习中夯实学生基础知识的学习。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以数学数上的练习和练习资料上的练习整合，争取每节课，都能给学生提供一个作业纸，让学生有足够的练习量。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</w:t>
            </w:r>
          </w:p>
        </w:tc>
        <w:tc>
          <w:tcPr>
            <w:tcW w:w="8100" w:type="dxa"/>
            <w:gridSpan w:val="7"/>
          </w:tcPr>
          <w:p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以班为单位，排好座位，选出组长，便于管理；</w:t>
            </w:r>
          </w:p>
          <w:p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因为没有教材，所以平时课前要提前准备好教学资料，或考卷。</w:t>
            </w:r>
          </w:p>
          <w:p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平时课堂提问和学生板演照顾到每个班级的学生，调动各班学生学习数学的积极性，</w:t>
            </w:r>
          </w:p>
          <w:p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做好点名工作，做好学生上课表现记录，做好考核记录。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式</w:t>
            </w:r>
          </w:p>
        </w:tc>
        <w:tc>
          <w:tcPr>
            <w:tcW w:w="8100" w:type="dxa"/>
            <w:gridSpan w:val="7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 关注学生的学习过程注重过程方法的指导和交流，关注基本知识基本技能的学习，关注学生灵活计算的能力。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 采用形成性评价的方式，平时课堂表现占60%（课堂发言占20%，作业质量占20%，每次过程性测试占20%），期末测试占40%，重视学生在学习过程中的自我评价和自我改进。</w:t>
            </w: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六年级数学思维训练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课 程 点 名 表</w:t>
      </w:r>
    </w:p>
    <w:tbl>
      <w:tblPr>
        <w:tblStyle w:val="7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2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6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7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13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14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15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郭昭璇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六（1）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孔安彬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王光宇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宗润东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tabs>
                <w:tab w:val="left" w:pos="295"/>
              </w:tabs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陈智娴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六（2）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张艺菲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魏秉宸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六（3）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颜雨婷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六（4）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严杨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刘佳铉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骆亚洲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郑鹏程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5）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宋思彤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潘恒伶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康玉喜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张允杰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王远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陈爱纯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包仁杰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金小无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方雨婷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陶宇浩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杨超群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张皓天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陆凯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陈言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丁露豪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林轩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董星岚</w:t>
            </w:r>
          </w:p>
        </w:tc>
        <w:tc>
          <w:tcPr>
            <w:tcW w:w="922" w:type="dxa"/>
            <w:vAlign w:val="top"/>
          </w:tcPr>
          <w:p>
            <w:pPr>
              <w:ind w:firstLine="247" w:firstLineChars="0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孟鑫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徐佳怡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钱辰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陈钰</w:t>
            </w:r>
            <w:bookmarkStart w:id="0" w:name="_GoBack"/>
            <w:bookmarkEnd w:id="0"/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朱梦语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郑钰帆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吕津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赖宇轩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徐勤广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蒋严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符义凡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李璐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廖鹏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朱子娴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李春民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陈耀</w:t>
            </w:r>
          </w:p>
        </w:tc>
        <w:tc>
          <w:tcPr>
            <w:tcW w:w="922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六（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2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√</w:t>
            </w: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13" w:type="dxa"/>
            <w:vAlign w:val="top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tbl>
      <w:tblPr>
        <w:tblStyle w:val="7"/>
        <w:tblW w:w="92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课时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具体内容安排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明确常规要求、计算摸底测试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小数加减法的练习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小数乘法的练习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小数除法的练习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长方体和正方体的特征和表面积的练习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长方体和正方体的表面积灵活应用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学生的长方体和正方体的体积运用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分数乘法的灵活应用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分数乘法的灵活应用与倒数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分数除法的计算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分数乘数混合运算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分数四则混合运算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分数连除与混合运算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求比值和化简比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用转化策略解决实际问题的练习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列方程解决实际问题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期末回顾复习</w:t>
            </w:r>
          </w:p>
        </w:tc>
      </w:tr>
    </w:tbl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  <w:sectPr>
          <w:headerReference r:id="rId3" w:type="default"/>
          <w:pgSz w:w="11906" w:h="16838"/>
          <w:pgMar w:top="567" w:right="1134" w:bottom="567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</w:t>
      </w:r>
    </w:p>
    <w:tbl>
      <w:tblPr>
        <w:tblStyle w:val="8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明确常规要求、计算摸底测试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一、明确常规要求（20分钟）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点名；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向学生讲清数学思维训练的重要性；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明确每次活动的要求；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排座位，各班选小组长；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各班选一个字写的好的同学，填写本班参加数学思维训练同学的座位表；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总结。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二、计算摸底测试（20分钟）</w:t>
            </w:r>
          </w:p>
          <w:p>
            <w:pPr>
              <w:spacing w:line="276" w:lineRule="auto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一、直接写出得数</w:t>
            </w:r>
          </w:p>
          <w:p>
            <w:p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80÷1.6=      6.3÷0.7=        0.91÷7=         2÷0.5×4=</w:t>
            </w:r>
          </w:p>
          <w:p>
            <w:p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2.4×5=       9.4÷0.94=       10—0.01=        1.13×9+1.13=</w:t>
            </w:r>
          </w:p>
          <w:p>
            <w:p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0.54÷6=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8－</w:t>
            </w:r>
            <w:r>
              <w:rPr>
                <w:rFonts w:hint="eastAsia"/>
                <w:b/>
                <w:kern w:val="0"/>
                <w:sz w:val="24"/>
              </w:rPr>
              <w:t>6.17=        3.6÷0.04=        9.4×5×0.2=</w:t>
            </w:r>
          </w:p>
          <w:p>
            <w:p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0.6×3.6=      4÷5=          3.07×1000=       0÷1×8.5=</w:t>
            </w:r>
          </w:p>
          <w:p>
            <w:pPr>
              <w:spacing w:line="276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二、列竖式计算。</w:t>
            </w:r>
          </w:p>
          <w:p>
            <w:pPr>
              <w:spacing w:line="276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2.5×0.62=       12.5÷0.25=      10—4.39=       8.84÷17=</w:t>
            </w:r>
          </w:p>
          <w:p>
            <w:pPr>
              <w:spacing w:line="360" w:lineRule="auto"/>
              <w:rPr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13÷25=         1.3× 5.06=                  *4.05÷1.8=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</w:p>
          <w:p>
            <w:pPr>
              <w:rPr>
                <w:b/>
                <w:kern w:val="0"/>
                <w:sz w:val="32"/>
                <w:szCs w:val="32"/>
              </w:rPr>
            </w:pPr>
          </w:p>
        </w:tc>
      </w:tr>
    </w:tbl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校本课程讲义2</w:t>
      </w:r>
    </w:p>
    <w:tbl>
      <w:tblPr>
        <w:tblStyle w:val="8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小数加减法的练习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1、点名；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2、讲解测试中典型的错误资源 </w:t>
            </w:r>
          </w:p>
          <w:p>
            <w:pPr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13÷25=  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在列算式中，一定要注意，13不够25除，若想在13后面填0 ，一定要注意先填上小数点，才能在小数点的后面添0，对于小数的加减法一样，若想在整数的个位后面添0，一定是先添上小数点才能加上0.</w:t>
            </w:r>
          </w:p>
          <w:p>
            <w:pPr>
              <w:spacing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2.5×0.62=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在列式时，要注意小数乘法，是先把小数乘小数看作整数乘整数，是末尾对齐，计算结果小数的末尾有0，要注意化简，最后结果最简的情况。（只要小数的末尾有0，都要把0去掉，化简成最简小数。）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3、讲解小数加减法的计算法则和算理。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在练习的对比中，使学生感受到小数加、减法和整数加、减法再计算时有什么相同的地方？计算小数加、减法要注意什么？</w:t>
            </w:r>
          </w:p>
          <w:p>
            <w:pPr>
              <w:spacing w:line="360" w:lineRule="auto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24"/>
              </w:rPr>
              <w:t>3.97+1.03=        25—5.6=        8.6—5.74=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24"/>
              </w:rPr>
              <w:t>0.63+1.5=        6.1—5.78=       14—3.9=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（学生独立练习，教师过程中巡视有针对性的指导）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同桌互批，教师有针对性的讲评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总结：</w:t>
            </w:r>
            <w:r>
              <w:rPr>
                <w:rFonts w:hint="eastAsia"/>
                <w:kern w:val="0"/>
                <w:sz w:val="24"/>
              </w:rPr>
              <w:t>计算小数加、减法计算要注意什么？</w:t>
            </w:r>
            <w:r>
              <w:rPr>
                <w:b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b/>
                <w:kern w:val="0"/>
                <w:sz w:val="32"/>
                <w:szCs w:val="32"/>
              </w:rPr>
            </w:pPr>
          </w:p>
        </w:tc>
      </w:tr>
    </w:tbl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校本课程讲义3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小数乘法的练习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1、点名；</w:t>
            </w:r>
          </w:p>
          <w:p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2、讲解小数乘法的算理和计算的法则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如：3.25×0.8，先让学生独立完成，请学生起来说一说是怎么计算的？并总结一下小数乘法的计算法则。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教师提炼：小数乘法先转化为整数乘法，末尾对齐，两个乘数一共有几位小数，结果，就从右往左数出几位在几位前面点上小数点，注意小数末尾有0，要化简。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3、练习</w:t>
            </w:r>
          </w:p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0.68× 0.9=       3.24× 65=      0.217× 18=</w:t>
            </w:r>
          </w:p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54× 0.45=       1.05× 24=      103× 0.25=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945" w:firstLineChars="39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4.7×2.03=       2.5×0.98=      2.05×340=  </w:t>
            </w:r>
          </w:p>
          <w:p>
            <w:pPr>
              <w:spacing w:line="360" w:lineRule="auto"/>
              <w:ind w:firstLine="945" w:firstLineChars="394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945" w:firstLineChars="39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7.2×0.015=      2.8×3.45=      406×2.5=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学生独立练习，教师巡视时个别指导。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4、交流：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讲解典型错题，请学生分析讲解。</w:t>
            </w:r>
          </w:p>
          <w:p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5、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>总结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sz w:val="24"/>
              </w:rPr>
              <w:t>在计算小数乘法计算要注意什么？</w:t>
            </w:r>
            <w:r>
              <w:rPr>
                <w:b/>
                <w:kern w:val="0"/>
                <w:sz w:val="32"/>
                <w:szCs w:val="32"/>
              </w:rPr>
              <w:t xml:space="preserve">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全班交流</w:t>
            </w: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校本课程讲义4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小数除法的练习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课前准备：准备拼贴作业纸。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教学过程：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1、点名；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2、出示：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24÷25=      2.1÷0.25=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先放下去让学生独立做，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交流：</w:t>
            </w:r>
            <w:r>
              <w:rPr>
                <w:rFonts w:hint="eastAsia" w:ascii="宋体" w:hAnsi="宋体"/>
                <w:b/>
                <w:sz w:val="24"/>
              </w:rPr>
              <w:t>24÷25=，除数两位看两位，24不够25除，在个位上商0之后，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个位算完了，再算十分位，这时，如果后面添0一定要加上小数点，如果在24不加小数点，不能再后面加0。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2.1÷0.25=，除数是两位小数，要把除数变成整数25，被除数页随着</w:t>
            </w:r>
            <w:r>
              <w:rPr>
                <w:rFonts w:hint="eastAsia" w:ascii="宋体" w:hAnsi="宋体"/>
                <w:sz w:val="24"/>
              </w:rPr>
              <w:t>扩大100倍，算式就是210÷25。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两题对比：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小数除法是把除法变成整数，被除数随着除数同时扩大相同的倍数。注意：商的小数点要和被除数的小数点对齐。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3、及时巩固。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36.8÷0.046=        93.84÷9.2=      96÷0.64=</w:t>
            </w:r>
          </w:p>
          <w:p>
            <w:pPr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0.37÷9.2=          67.2÷0.14=      2.1÷0.25=</w:t>
            </w:r>
          </w:p>
          <w:p>
            <w:pPr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0.742÷38=           2.4÷0.26=      3.96÷12=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4、回顾总结：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小数除法的计算法则和小数除法的注意点？</w:t>
            </w: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校本课程讲义5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长方体和正方体的特征和表面积的练习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教学过程：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1、点名；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2、提问：指名回答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复习长方体正方体有什么特征，从点、线、面的角度来说具体的特征？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长方体的棱长和的公式？正方体棱长和的公式？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（长+宽+高）×4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棱长×12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3、如果知道正方体的棱长和怎么求正方体的一条棱？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棱长和÷12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4、</w:t>
            </w:r>
            <w:r>
              <w:rPr>
                <w:rFonts w:hint="eastAsia"/>
                <w:sz w:val="24"/>
              </w:rPr>
              <w:t>下面的长方体是由棱长1厘米的小正方体摆成的。先填出长方体的长、宽、高，再数一数它是由多少个小正方体排成的？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出示题目：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让学生指一指长方体的长、宽、高，求一共由（     ）个小正方摆成。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指导写法：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一排：7个</w:t>
            </w:r>
          </w:p>
          <w:p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 xml:space="preserve">几排：3排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>7×3</w:t>
            </w:r>
            <w:r>
              <w:rPr>
                <w:rFonts w:hint="eastAsia"/>
                <w:b/>
                <w:sz w:val="30"/>
                <w:szCs w:val="30"/>
              </w:rPr>
              <w:t>×3=63（个）  三层的总个数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几层：3层            一层的个数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先标出长方体的展开图的其余5个面，再量出长方体的长、宽、高各是多少厘米。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学生独立做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集体交流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6、细致的分析正方体的11种展开图，让学生动手操作，尝试画一画。在及时做几道选择题判断下面图形是不是正方体的展开图。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（题目是：课时p2:第4、5题）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校本课程讲义6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培养学生长方体和正方体的表面积灵活应用。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课前准备：拼贴、学生使用的作业纸。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教学过程：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1、点名；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2、讲评上节课学生的练习；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3、学生做填空题，教师指定学生回答。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重点讲解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（1）有一种无盖的玻璃鱼缸，长20厘米，宽15厘米，高10厘米，做这样一个鱼缸需要（  ）平方厘米的玻璃。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解：这是一个无盖的鱼缸；</w:t>
            </w:r>
          </w:p>
          <w:p>
            <w:pPr>
              <w:spacing w:line="360" w:lineRule="auto"/>
              <w:ind w:firstLine="465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0×15+20×10+15×10=650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（2）做一个长方体的通分管道，如右图所示，长20米，宽14米，高21米。做这样一个长方体的通分管道至少需要多少平方米铁皮？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解：这是一个只有四个面的通管道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求通风管道的表面积，就是求4个面的面积之和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20×14×2+20×21×2</w:t>
            </w:r>
          </w:p>
          <w:p>
            <w:pPr>
              <w:spacing w:line="360" w:lineRule="auto"/>
              <w:ind w:firstLine="703" w:firstLineChars="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或（20×14＋20×21）×2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4、总结：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对于求表面积的题目，审题时，要判断：到底是求几个面的面积之和，若是：无盖：5个面的面积之和，通风管道：4个面的面积之和。</w:t>
            </w:r>
          </w:p>
        </w:tc>
      </w:tr>
    </w:tbl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校本课程讲义7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提高学生的长方体和正方体的体积综合应用能力。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1、点名；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2、学生做填空题，指定学生回答；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3、学生做判断题，教师做部分讲解；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4、学生做应用题，教师重点讲解第2题：</w:t>
            </w:r>
          </w:p>
          <w:p>
            <w:pPr>
              <w:spacing w:line="360" w:lineRule="auto"/>
              <w:ind w:firstLine="315" w:firstLineChars="9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一个棱长5分米的正方体容器内放一个不规则铁块，现把 40升水倒入正方体内（水不外溢），这时测得水深2.2分米，这个铁块的体积是多少立方分米？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等量关系：一共的体积-铁块体积=水的体积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法一：解：设铁块体积是25x立方分米，</w:t>
            </w:r>
          </w:p>
          <w:p>
            <w:pPr>
              <w:spacing w:line="360" w:lineRule="auto"/>
              <w:ind w:firstLine="1434" w:firstLineChars="59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（2.2-x</w:t>
            </w:r>
            <w:r>
              <w:rPr>
                <w:rFonts w:hint="eastAsia" w:ascii="宋体" w:hAnsi="宋体"/>
                <w:b/>
                <w:sz w:val="24"/>
              </w:rPr>
              <w:t>）×25=40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2.2-x=1.6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b/>
                <w:sz w:val="24"/>
              </w:rPr>
              <w:t>X</w:t>
            </w:r>
            <w:r>
              <w:rPr>
                <w:rFonts w:hint="eastAsia"/>
                <w:b/>
                <w:sz w:val="24"/>
              </w:rPr>
              <w:t>=0.6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25</w:t>
            </w:r>
            <w:r>
              <w:rPr>
                <w:rFonts w:hint="eastAsia" w:ascii="宋体" w:hAnsi="宋体"/>
                <w:b/>
                <w:sz w:val="24"/>
              </w:rPr>
              <w:t>×0.6=15(立方分米)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答：这个铁块的体积是15立方分米。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法二：40升=40立方分米，</w:t>
            </w:r>
          </w:p>
          <w:p>
            <w:pPr>
              <w:spacing w:line="360" w:lineRule="auto"/>
              <w:ind w:firstLine="826" w:firstLineChars="34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铁块的体积=此时正方体的体积—40立方分米铁块的体积</w:t>
            </w:r>
          </w:p>
          <w:p>
            <w:pPr>
              <w:spacing w:line="360" w:lineRule="auto"/>
              <w:ind w:firstLine="2755" w:firstLineChars="9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5×5×2.2-40=15（立方分米）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5、总结。</w:t>
            </w: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校本课程讲义8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提高学生的分数乘法的灵活应用能力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1、点名；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2、学生做判断题、填空题，指定学生回答；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3、学生做看图列式，教师讲解</w:t>
            </w:r>
          </w:p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（1）12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0×</w:t>
            </w:r>
            <w:r>
              <w:rPr>
                <w:rFonts w:ascii="宋体" w:hAnsi="宋体"/>
                <w:sz w:val="32"/>
                <w:szCs w:val="32"/>
              </w:rPr>
              <w:drawing>
                <wp:inline distT="0" distB="0" distL="0" distR="0">
                  <wp:extent cx="142875" cy="3619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32"/>
                <w:szCs w:val="32"/>
              </w:rPr>
              <w:t>；  （2）60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×（1+</w:t>
            </w:r>
            <w:r>
              <w:rPr>
                <w:rFonts w:ascii="宋体" w:hAnsi="宋体"/>
                <w:b/>
                <w:sz w:val="32"/>
                <w:szCs w:val="32"/>
              </w:rPr>
              <w:drawing>
                <wp:inline distT="0" distB="0" distL="0" distR="0">
                  <wp:extent cx="152400" cy="3905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sz w:val="32"/>
                <w:szCs w:val="32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4、学生做计算题：共12题。</w:t>
            </w:r>
          </w:p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5、应用题：</w:t>
            </w:r>
          </w:p>
          <w:p>
            <w:pPr>
              <w:spacing w:line="360" w:lineRule="auto"/>
              <w:ind w:firstLine="66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六年级去年有135人参加科技小组活动，今年参加的人数比去年增加五分之一，今年增加了多少人？今年有多少人参加？</w:t>
            </w:r>
          </w:p>
          <w:p>
            <w:pPr>
              <w:spacing w:line="360" w:lineRule="auto"/>
              <w:ind w:firstLine="66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解：135×</w:t>
            </w:r>
            <w:r>
              <w:rPr>
                <w:rFonts w:ascii="宋体" w:hAnsi="宋体"/>
                <w:b/>
                <w:sz w:val="32"/>
                <w:szCs w:val="32"/>
              </w:rPr>
              <w:drawing>
                <wp:inline distT="0" distB="0" distL="0" distR="0">
                  <wp:extent cx="133350" cy="38100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sz w:val="32"/>
                <w:szCs w:val="32"/>
              </w:rPr>
              <w:t>=27（人）</w:t>
            </w:r>
          </w:p>
          <w:p>
            <w:pPr>
              <w:spacing w:line="360" w:lineRule="auto"/>
              <w:ind w:firstLine="66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27+135=162（人）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6、总结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（1）审题：理解关键句：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今年参加的人数比去年增加五分之一，这里“六年级去年参加科技小组的人数为单位1，求今年增加的人数：就是求一个数的</w:t>
            </w:r>
            <w:r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133350" cy="381000"/>
                  <wp:effectExtent l="1905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sz w:val="28"/>
                <w:szCs w:val="28"/>
              </w:rPr>
              <w:t>是多少？”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（2）要求学生在审题时，分析清楚题中的数量关系。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校本课程讲义9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分数乘法的实际应用与倒数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1、点名；</w:t>
            </w:r>
          </w:p>
          <w:p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2、学生做判断题、填空题和计算题；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（1）自然数a的倒数大于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\F(1,a)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 xml:space="preserve">。                         （    ）                         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（2）1吨的 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\F(4,5)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 xml:space="preserve">和4吨的 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\F(1,5)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 xml:space="preserve">一样重。                   （    ）        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（3）一根电线长3米，用去 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\F(2,5)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 xml:space="preserve">米后，还剩下 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\F(3,5)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 xml:space="preserve">米。     （    ）              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（4）60的 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\F(2,5)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 xml:space="preserve">相当于80的 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\F(3,10)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 xml:space="preserve"> 。                      （    ）                                                      </w:t>
            </w:r>
          </w:p>
          <w:p>
            <w:pPr>
              <w:ind w:left="6000" w:hanging="6000" w:hangingChars="2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（5）冰箱的数量相当于电视机的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\F(7,8)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,冰箱的数量比电视机少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\F(1,8)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。（    ）</w:t>
            </w:r>
          </w:p>
          <w:p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3、教师讲解重点题：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A</w:t>
            </w:r>
            <w:r>
              <w:rPr>
                <w:rFonts w:hint="eastAsia" w:ascii="宋体" w:hAnsi="宋体" w:cs="宋体"/>
                <w:sz w:val="24"/>
              </w:rPr>
              <w:t xml:space="preserve">、某鞋店进来皮鞋600双。第一周卖出总数的 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\F(1,5)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 xml:space="preserve">，第二周卖出总数的 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\F(3,8)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。⑴两周一共卖出总数的几分之几？⑵两周一共卖出多少双？⑶还剩多少双？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变式：某鞋店进来皮鞋600双。第一周卖出总数的 </w:t>
            </w:r>
            <w:r>
              <w:rPr>
                <w:rFonts w:hint="eastAsia" w:ascii="宋体" w:hAnsi="宋体" w:cs="宋体"/>
                <w:b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b/>
                <w:sz w:val="24"/>
              </w:rPr>
              <w:instrText xml:space="preserve"> EQ \F(1,5) </w:instrText>
            </w:r>
            <w:r>
              <w:rPr>
                <w:rFonts w:hint="eastAsia" w:ascii="宋体" w:hAnsi="宋体" w:cs="宋体"/>
                <w:b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sz w:val="24"/>
              </w:rPr>
              <w:t xml:space="preserve">，第二周卖出第一周的 </w:t>
            </w:r>
            <w:r>
              <w:rPr>
                <w:rFonts w:hint="eastAsia" w:ascii="宋体" w:hAnsi="宋体" w:cs="宋体"/>
                <w:b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b/>
                <w:sz w:val="24"/>
              </w:rPr>
              <w:instrText xml:space="preserve"> EQ \F(3,8) </w:instrText>
            </w:r>
            <w:r>
              <w:rPr>
                <w:rFonts w:hint="eastAsia" w:ascii="宋体" w:hAnsi="宋体" w:cs="宋体"/>
                <w:b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sz w:val="24"/>
              </w:rPr>
              <w:t>。求两周一共卖出多少双鞋子？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、一件西服原价180元，现在的价格比原来降低了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EQ \F(1,5) </w:instrTex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，现在的价格是多少元？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4、总结。</w:t>
            </w:r>
          </w:p>
        </w:tc>
      </w:tr>
    </w:tbl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校本课程讲义10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提高学生分数除法计算准确性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1、点名；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2、学生做判断题、填空题、计算题；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判断:（1）3\5÷</w:t>
            </w:r>
            <w:r>
              <w:rPr>
                <w:b/>
                <w:sz w:val="28"/>
                <w:szCs w:val="28"/>
              </w:rPr>
              <w:t>6=5</w:t>
            </w:r>
            <w:r>
              <w:rPr>
                <w:rFonts w:hint="eastAsia"/>
                <w:b/>
                <w:sz w:val="28"/>
                <w:szCs w:val="28"/>
              </w:rPr>
              <w:t>\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 xml:space="preserve">×6（ ） 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（2）4分米的1\5和5分米的1\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 xml:space="preserve">一样长。（） 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（3）分数的分子不能是0。（） 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（4）两数相除，商一定大于被除数。（） 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选择:（1）一条绳子剪下3米，剪下的正好是原来的13，这根绳子原长（）米。A  1  B  9    C  3 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（2）与12÷4\5相等的式子是（）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12÷5×4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12÷4×5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12×0.4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3、教师讲解并让学生订正。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4、讲解应用题： 一本故事书240页，小红4天看了全书的三分之二，他平均每天看多少页？她一共要几天才能看完？</w:t>
            </w:r>
          </w:p>
          <w:p>
            <w:pPr>
              <w:ind w:firstLine="63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0×</w:t>
            </w:r>
            <w:r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180975" cy="4762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sz w:val="28"/>
                <w:szCs w:val="28"/>
              </w:rPr>
              <w:t>÷4</w:t>
            </w:r>
          </w:p>
          <w:p>
            <w:pPr>
              <w:ind w:firstLine="63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=160÷4</w:t>
            </w:r>
          </w:p>
          <w:p>
            <w:pPr>
              <w:ind w:firstLine="63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=40（页）</w:t>
            </w:r>
          </w:p>
          <w:p>
            <w:pPr>
              <w:ind w:firstLine="63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240÷40=6（天）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5、总结。</w:t>
            </w:r>
          </w:p>
        </w:tc>
      </w:tr>
    </w:tbl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校本课程讲义11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提高学生分数连乘和连除与混合运算的计算能力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教学过程：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1、点名；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2、学生做填空题、计算题；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3、应用题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1）商店售出了5辆普通摩托车，一共是15000元。一辆普通自行车的售价相当于一辆普通摩托车的2\15。一辆普通自行车的售价是多少元？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审题时,请学生说清楚数量 ,并根据数量关系对应列式计算. 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（2）一辆农用三轮车的售价是6000元，一辆普通摩托车的售价相当于农用三轮车的1\2，一辆自行车的售价相当于一辆普通摩托车售价的2\15。一辆自行车的售价是多少元？ 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审题时,清楚每个分数的单位"1",搞清楚求一个数的几分之几是多少的,并对应写清楚数量关系。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（3）为班级建立图书角，一组捐图书12本，是二组捐图书数的2\3，三组捐图书本数是二组的1\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，三组捐图书多少本？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（4）连除和乘除混合的应用比，对比让学生辨析，数量关系。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4、总结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明确：审题时的要求，写数量关系的要求。</w:t>
            </w: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校本课程讲义12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提高学生分数除法计算准确性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ind w:left="210" w:leftChars="1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1、点名；</w:t>
            </w:r>
          </w:p>
          <w:p>
            <w:pPr>
              <w:spacing w:line="360" w:lineRule="auto"/>
              <w:ind w:left="210" w:leftChars="1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2、学生做判断题、填空题、计算题；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\</w:t>
            </w:r>
            <w:r>
              <w:rPr>
                <w:b/>
                <w:sz w:val="28"/>
                <w:szCs w:val="28"/>
              </w:rPr>
              <w:t>7×5</w:t>
            </w:r>
            <w:r>
              <w:rPr>
                <w:rFonts w:hint="eastAsia"/>
                <w:b/>
                <w:sz w:val="28"/>
                <w:szCs w:val="28"/>
              </w:rPr>
              <w:t>\</w:t>
            </w:r>
            <w:r>
              <w:rPr>
                <w:b/>
                <w:sz w:val="28"/>
                <w:szCs w:val="28"/>
              </w:rPr>
              <w:t>2÷5</w:t>
            </w:r>
            <w:r>
              <w:rPr>
                <w:rFonts w:hint="eastAsia"/>
                <w:b/>
                <w:sz w:val="28"/>
                <w:szCs w:val="28"/>
              </w:rPr>
              <w:t>\</w:t>
            </w:r>
            <w:r>
              <w:rPr>
                <w:b/>
                <w:sz w:val="28"/>
                <w:szCs w:val="28"/>
              </w:rPr>
              <w:t>2×</w:t>
            </w:r>
            <w:r>
              <w:rPr>
                <w:rFonts w:hint="eastAsia"/>
                <w:b/>
                <w:sz w:val="28"/>
                <w:szCs w:val="28"/>
              </w:rPr>
              <w:t>3\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=1 (   )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 xml:space="preserve">、a是b的8倍，b与a的比值是8:1。(   )               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、比的前项和后项都乘或除以一个数，比值不变。(   )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rFonts w:hint="eastAsia"/>
                <w:b/>
                <w:sz w:val="28"/>
                <w:szCs w:val="28"/>
              </w:rPr>
              <w:t>、甲袋重量的2\5等于乙袋重量的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 xml:space="preserve">\4，甲袋比乙袋重。（）   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rFonts w:hint="eastAsia"/>
                <w:b/>
                <w:sz w:val="28"/>
                <w:szCs w:val="28"/>
              </w:rPr>
              <w:t>、行同一段路，甲用5小时，乙用4小时，甲乙速度的比是5:4。(   )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3、教师讲解并让学生订正。</w:t>
            </w:r>
          </w:p>
          <w:p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4、讲解应用题：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(1)果园里有苹果树比梨树少2\15，桃树是梨树的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4\5。已知桃树有240棵，苹果树有多少棵？       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(2)少先队参加植树活动。杨华说：“我们第一天种了树苗总数的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\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，第二天种了100棵，两天刚好种了树苗总数的一半。”少先队一共要种多少棵树？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5、总结。</w:t>
            </w: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校本课程讲义13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提高学生分数连除与混合运算的计算能力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1、点名；</w:t>
            </w:r>
          </w:p>
          <w:p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2、学生做计算题；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能简算得就简算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3867150" cy="1295400"/>
                  <wp:effectExtent l="19050" t="0" r="0" b="0"/>
                  <wp:docPr id="11" name="图片 11" descr="C:\Users\danxiaodan\AppData\Roaming\Tencent\Users\614345051\QQ\WinTemp\RichOle\88G_RNT{ELOJCD@ZN5FK2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danxiaodan\AppData\Roaming\Tencent\Users\614345051\QQ\WinTemp\RichOle\88G_RNT{ELOJCD@ZN5FK2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解方程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3524250" cy="1209675"/>
                  <wp:effectExtent l="19050" t="0" r="0" b="0"/>
                  <wp:docPr id="13" name="图片 13" descr="C:\Users\danxiaodan\AppData\Roaming\Tencent\Users\614345051\QQ\WinTemp\RichOle\3UMMM}KUE}FC_X2XV95OF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danxiaodan\AppData\Roaming\Tencent\Users\614345051\QQ\WinTemp\RichOle\3UMMM}KUE}FC_X2XV95OF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3、应用题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4791075" cy="647700"/>
                  <wp:effectExtent l="19050" t="0" r="9525" b="0"/>
                  <wp:docPr id="15" name="图片 15" descr="C:\Users\danxiaodan\AppData\Roaming\Tencent\Users\614345051\QQ\WinTemp\RichOle\1ALMTIVRW}S8C9`ZI9I%L]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danxiaodan\AppData\Roaming\Tencent\Users\614345051\QQ\WinTemp\RichOle\1ALMTIVRW}S8C9`ZI9I%L]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法一：解：设：少先队一共要种x棵数。</w:t>
            </w:r>
          </w:p>
          <w:p>
            <w:pPr>
              <w:spacing w:line="360" w:lineRule="auto"/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position w:val="-24"/>
                <w:sz w:val="32"/>
                <w:szCs w:val="32"/>
              </w:rPr>
              <w:object>
                <v:shape id="_x0000_i1025" o:spt="75" type="#_x0000_t75" style="height:30.75pt;width:24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2">
                  <o:LockedField>false</o:LockedField>
                </o:OLEObject>
              </w:object>
            </w:r>
            <w:r>
              <w:rPr>
                <w:rFonts w:hint="eastAsia"/>
                <w:b/>
                <w:sz w:val="32"/>
                <w:szCs w:val="32"/>
              </w:rPr>
              <w:t>＋100=</w:t>
            </w:r>
            <w:r>
              <w:rPr>
                <w:b/>
                <w:position w:val="-24"/>
                <w:sz w:val="32"/>
                <w:szCs w:val="32"/>
              </w:rPr>
              <w:object>
                <v:shape id="_x0000_i1026" o:spt="75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14">
                  <o:LockedField>false</o:LockedField>
                </o:OLEObject>
              </w:object>
            </w:r>
            <w:r>
              <w:rPr>
                <w:rFonts w:hint="eastAsia"/>
                <w:b/>
                <w:sz w:val="32"/>
                <w:szCs w:val="32"/>
              </w:rPr>
              <w:t xml:space="preserve">   或：</w:t>
            </w:r>
            <w:r>
              <w:rPr>
                <w:b/>
                <w:position w:val="-24"/>
                <w:sz w:val="32"/>
                <w:szCs w:val="32"/>
              </w:rPr>
              <w:object>
                <v:shape id="_x0000_i1027" o:spt="75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6">
                  <o:LockedField>false</o:LockedField>
                </o:OLEObject>
              </w:object>
            </w:r>
            <w:r>
              <w:rPr>
                <w:rFonts w:hint="eastAsia"/>
                <w:b/>
                <w:sz w:val="32"/>
                <w:szCs w:val="32"/>
              </w:rPr>
              <w:t>-</w:t>
            </w:r>
            <w:r>
              <w:rPr>
                <w:b/>
                <w:position w:val="-24"/>
                <w:sz w:val="32"/>
                <w:szCs w:val="32"/>
              </w:rPr>
              <w:object>
                <v:shape id="_x0000_i1028" o:spt="75" type="#_x0000_t75" style="height:30.75pt;width:24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8">
                  <o:LockedField>false</o:LockedField>
                </o:OLEObject>
              </w:object>
            </w:r>
            <w:r>
              <w:rPr>
                <w:rFonts w:hint="eastAsia"/>
                <w:b/>
                <w:sz w:val="32"/>
                <w:szCs w:val="32"/>
              </w:rPr>
              <w:t>=100</w:t>
            </w:r>
          </w:p>
          <w:p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法二：</w:t>
            </w:r>
            <w:r>
              <w:rPr>
                <w:b/>
                <w:position w:val="-24"/>
                <w:sz w:val="32"/>
                <w:szCs w:val="32"/>
              </w:rPr>
              <w:object>
                <v:shape id="_x0000_i1029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20">
                  <o:LockedField>false</o:LockedField>
                </o:OLEObject>
              </w:object>
            </w:r>
            <w:r>
              <w:rPr>
                <w:rFonts w:hint="eastAsia"/>
                <w:b/>
                <w:sz w:val="32"/>
                <w:szCs w:val="32"/>
              </w:rPr>
              <w:t>-</w:t>
            </w:r>
            <w:r>
              <w:rPr>
                <w:b/>
                <w:position w:val="-24"/>
                <w:sz w:val="32"/>
                <w:szCs w:val="32"/>
              </w:rPr>
              <w:object>
                <v:shape id="_x0000_i1030" o:spt="75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22">
                  <o:LockedField>false</o:LockedField>
                </o:OLEObject>
              </w:object>
            </w:r>
            <w:r>
              <w:rPr>
                <w:rFonts w:hint="eastAsia"/>
                <w:b/>
                <w:sz w:val="32"/>
                <w:szCs w:val="32"/>
              </w:rPr>
              <w:t>=</w:t>
            </w:r>
            <w:r>
              <w:rPr>
                <w:b/>
                <w:position w:val="-24"/>
                <w:sz w:val="32"/>
                <w:szCs w:val="32"/>
              </w:rPr>
              <w:object>
                <v:shape id="_x0000_i1031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24">
                  <o:LockedField>false</o:LockedField>
                </o:OLEObject>
              </w:object>
            </w:r>
            <w:r>
              <w:rPr>
                <w:rFonts w:hint="eastAsia"/>
                <w:b/>
                <w:sz w:val="32"/>
                <w:szCs w:val="32"/>
              </w:rPr>
              <w:t xml:space="preserve">     100÷</w:t>
            </w:r>
            <w:r>
              <w:rPr>
                <w:b/>
                <w:position w:val="-24"/>
                <w:sz w:val="32"/>
                <w:szCs w:val="32"/>
              </w:rPr>
              <w:object>
                <v:shape id="_x0000_i1032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6">
                  <o:LockedField>false</o:LockedField>
                </o:OLEObject>
              </w:object>
            </w:r>
            <w:r>
              <w:rPr>
                <w:rFonts w:hint="eastAsia"/>
                <w:b/>
                <w:sz w:val="32"/>
                <w:szCs w:val="32"/>
              </w:rPr>
              <w:t>=500（棵）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4、总结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校本课程讲义14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提高学生求比值和化简比的正确率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1、点名；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2、学生做求比值和化简比的题；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4619625" cy="2400300"/>
                  <wp:effectExtent l="19050" t="0" r="9525" b="0"/>
                  <wp:docPr id="60" name="图片 60" descr="C:\Users\danxiaodan\AppData\Roaming\Tencent\Users\614345051\QQ\WinTemp\RichOle\$RWP0N5GXWMRNTD2}P@PCY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C:\Users\danxiaodan\AppData\Roaming\Tencent\Users\614345051\QQ\WinTemp\RichOle\$RWP0N5GXWMRNTD2}P@PCY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4648200" cy="3038475"/>
                  <wp:effectExtent l="19050" t="0" r="0" b="0"/>
                  <wp:docPr id="62" name="图片 62" descr="C:\Users\danxiaodan\AppData\Roaming\Tencent\Users\614345051\QQ\WinTemp\RichOle\M}]}10YNHS_$S]K_6~GO9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C:\Users\danxiaodan\AppData\Roaming\Tencent\Users\614345051\QQ\WinTemp\RichOle\M}]}10YNHS_$S]K_6~GO9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3、总结</w:t>
            </w:r>
          </w:p>
          <w:p>
            <w:pPr>
              <w:pStyle w:val="5"/>
              <w:shd w:val="clear" w:color="auto" w:fill="FFFFFF"/>
              <w:rPr>
                <w:b/>
              </w:rPr>
            </w:pPr>
            <w:r>
              <w:rPr>
                <w:rFonts w:hint="eastAsia"/>
                <w:b/>
              </w:rPr>
              <w:t>化简比和求比值的方法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校本课程讲义15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让学生掌握</w:t>
            </w:r>
            <w:r>
              <w:rPr>
                <w:rFonts w:hint="eastAsia"/>
                <w:b/>
                <w:sz w:val="28"/>
                <w:szCs w:val="28"/>
              </w:rPr>
              <w:t>用转化策略解决实际问题方法。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一、点名；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rPr>
                <w:rFonts w:ascii="Arial" w:hAnsi="Arial" w:cs="Arial"/>
                <w:b/>
                <w:color w:val="000000"/>
              </w:rPr>
            </w:pPr>
            <w:r>
              <w:rPr>
                <w:rFonts w:hint="eastAsia"/>
                <w:b/>
              </w:rPr>
              <w:t>二、</w:t>
            </w:r>
            <w:r>
              <w:rPr>
                <w:rFonts w:hint="eastAsia" w:ascii="Arial" w:hAnsi="Arial" w:cs="Arial"/>
                <w:b/>
                <w:color w:val="000000"/>
              </w:rPr>
              <w:t>练习与讲解：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1、李阿姨到菜场买了3只鹅和8只鸡，1只鸡的质量是1只鹅的1\2，那么李阿姨买鸡鹅的总质量相当于（   ）只鹅的质量，或者相当于（   ）只鸡的质量。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2、每个计算器比每枝钢笔贵3元，张老师买了4枝钢笔，王老师买了4个计算器，丁老师买了3枝钢笔和1个计算器，张老师比李老师少花（   ）元，丁老师比王老师少花（   ）元，王老师比张老师多花（   ）元。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3、古代一个国家，12只羊可换4只猪，10只猪可换2头牛，16只兔子可换2只羊，1头牛可换（   ）只羊，3只猪可换（   ）只兔子，240只兔子可换（   ）头牛。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4、已知○+△+△+□+□+□=18，○+△+△+△+△+□+□+□=24，△=（   ）。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5、王老师买了同样的6本笔记本和4枝钢笔，共付出57.6元，已知买3本笔记本的钱可以买2枝钢笔，每本笔记本和每枝钢笔各多少元？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6、足球比赛得分规则为：胜一场得3分，平一场得1分，负一场得0分。一个球队一共打了14场球赛，负5场，共得19分。那么这个球队胜、平各几场？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7、8本练习本和4本日记本的价钱相等，小红买了3本日记本和5本练习本，共用去16.5元。练习本和日记本的单价各多少元？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8、鸡兔同笼，鸡比兔多25只，一共有脚158只，鸡、兔各有多少只？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3、总结学习情况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校本课程讲义16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让学生掌握列方程解决实际问题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教学过程：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一、点名；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</w:rPr>
              <w:t>练习与讲解：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1、学校买来32支圆珠笔和64本练习本奖给三好学生，一共付出89.6元。已知每本练习本0.5元，每支圆珠笔的价钱是多少元？（用两种方法解）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2、要铺设一条长213.6米的路，甲队平均每天铺10.8米。7天后，乙队一起参加铺路，两队又合铺6天完成了任务。甲乙两队合铺一天能完成多少米？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 、水果店有苹果和梨共308.3千克，已知苹果的重量是梨的2倍还多8千克。梨有多少千克？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4、甲乙两人同时从A地出发到B地，甲到B地后立即按原路返回，在距B地32千米处与乙相遇。已和甲每小时行20千米，乙每小时行12千米。问从出发到相遇时各行了多少千米？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5、小李从图书馆借一本书，每天看6页，8天只看了这本书的一半，从这以后，他每天看8页，那么他看完这本书共需多少天？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6、陈老师去文具店买乒乓球，如果买50个，但所带的钱还缺5元，如果改买45个，还缺1.5元，那么每个乒乓球要多少元？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7、池塘水面上的浮萍每天增加一倍，30天后整个池溏长满了浮萍，第（ ）天时浮萍所占面积是池塘面积的一半。（请直接在括号里填上得数）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8、一车间派56名工人做衣服，每个工人每天平均能缝制6件上衣或8条裤子，问应分配多少人缝制上衣，有多少人缝制裤子？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9、兄弟俩共养鸡1000只，哥哥养的鸡的1/3比弟弟养的1/10多160只，求哥哥和弟弟各养鸡多少只？</w:t>
            </w:r>
          </w:p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三、总结学习情况</w:t>
            </w: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校本课程讲义17</w:t>
      </w: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期末回顾复习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教学过程：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一、点名；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二、对上册整个知识点进行回顾总结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</w:rPr>
              <w:t>典型习题的讲解：</w:t>
            </w:r>
          </w:p>
          <w:p>
            <w:r>
              <w:drawing>
                <wp:inline distT="0" distB="0" distL="0" distR="0">
                  <wp:extent cx="4562475" cy="247650"/>
                  <wp:effectExtent l="19050" t="0" r="9525" b="0"/>
                  <wp:docPr id="66" name="图片 66" descr="C:\Users\danxiaodan\AppData\Roaming\Tencent\Users\614345051\QQ\WinTemp\RichOle\TQ{Y8C1@7RWV~BCDX3LPE3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C:\Users\danxiaodan\AppData\Roaming\Tencent\Users\614345051\QQ\WinTemp\RichOle\TQ{Y8C1@7RWV~BCDX3LPE3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4629150" cy="2152650"/>
                  <wp:effectExtent l="19050" t="0" r="0" b="0"/>
                  <wp:docPr id="64" name="图片 64" descr="C:\Users\danxiaodan\AppData\Roaming\Tencent\Users\614345051\QQ\WinTemp\RichOle\1L_(G(80M)$IR@@E01)K5L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C:\Users\danxiaodan\AppData\Roaming\Tencent\Users\614345051\QQ\WinTemp\RichOle\1L_(G(80M)$IR@@E01)K5L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例3：</w:t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3171825" cy="276225"/>
                  <wp:effectExtent l="19050" t="0" r="9525" b="0"/>
                  <wp:docPr id="69" name="图片 69" descr="C:\Users\danxiaodan\AppData\Roaming\Tencent\Users\614345051\QQ\WinTemp\RichOle\PY{3_M}SV`TD3L6$A5TXQ4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C:\Users\danxiaodan\AppData\Roaming\Tencent\Users\614345051\QQ\WinTemp\RichOle\PY{3_M}SV`TD3L6$A5TXQ4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4019550" cy="1638300"/>
                  <wp:effectExtent l="19050" t="0" r="0" b="0"/>
                  <wp:docPr id="73" name="图片 73" descr="C:\Users\danxiaodan\AppData\Roaming\Tencent\Users\614345051\QQ\WinTemp\RichOle\}Z8`JVFS9K8F~85B8%B@_3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C:\Users\danxiaodan\AppData\Roaming\Tencent\Users\614345051\QQ\WinTemp\RichOle\}Z8`JVFS9K8F~85B8%B@_3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5686425" cy="1104900"/>
                  <wp:effectExtent l="19050" t="0" r="9525" b="0"/>
                  <wp:docPr id="75" name="图片 75" descr="C:\Users\danxiaodan\AppData\Roaming\Tencent\Users\614345051\QQ\WinTemp\RichOle\U16YX4L%(FC88%~6I6KP38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C:\Users\danxiaodan\AppData\Roaming\Tencent\Users\614345051\QQ\WinTemp\RichOle\U16YX4L%(FC88%~6I6KP38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三、总结学习情况</w:t>
            </w:r>
          </w:p>
        </w:tc>
      </w:tr>
    </w:tbl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期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总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小学学数学课程标准明确指出：“小学数学教学要使学生既长知识，又长智慧。因此，在加强基础知识教学的同时，要把发展智力，培养能力贯穿在各年级教学的始终。”</w:t>
            </w:r>
          </w:p>
          <w:p>
            <w:pPr>
              <w:pStyle w:val="12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端正思想，明确思维训练课的目标    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充分挖掘教材中思维训练因素，指导学生通过观察、思考、想象、表达、操作，手脑口并用，以达到课标提出的“培养学生进行初步的分析综合、比较、抽象概括，对简单问题进行判断、推理，逐步学会有条理、有根据地思考问题”的要求。（二）根据学生年龄和心理特征，明确思维训练重点   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高年级段在思维训练课中，要引导学生运用概念、运用规则、结合其他相关知识，通过设疑、探索、尝试、释疑、应用等途径，进一步培养学生初步的逻辑思维能力，同时注意培养学生良好的思维品质。</w:t>
            </w:r>
          </w:p>
          <w:p>
            <w:pPr>
              <w:pStyle w:val="12"/>
              <w:widowControl/>
              <w:numPr>
                <w:ilvl w:val="0"/>
                <w:numId w:val="7"/>
              </w:numPr>
              <w:spacing w:line="480" w:lineRule="exact"/>
              <w:ind w:firstLine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深入挖掘教材思维因素，明确思维训练课内容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思维训练课是根据学生思维能力发展的一般规律，依照知识内在联系为出发点，有意识培养学生各种能力，发展学生的智力，它是数学课的拓展和提高。</w:t>
            </w:r>
          </w:p>
          <w:p>
            <w:pPr>
              <w:pStyle w:val="12"/>
              <w:widowControl/>
              <w:numPr>
                <w:ilvl w:val="0"/>
                <w:numId w:val="7"/>
              </w:numPr>
              <w:spacing w:line="480" w:lineRule="exact"/>
              <w:ind w:firstLine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精心策划，寻找思维训练课的途径与方法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不同年级，有着不同的教学内容和不同的教学目的，故在设计思维训练课时，就需巧妙、灵活地运用不同的方法手段，寻求不同的途径，实施训练方案。</w:t>
            </w: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在数学思维训练课的实践中，我们应该认识到思维训练课除了与数学课密切相关外，与语文教学中的字、词理解，语言表述，与生活经验、科技常识以及影视媒介信息等等都有着直接或间接的关系，所以在这门课的教学中应重视与相关学科、相关知识的沟通，并以此促进学生素质的全面提高。 </w:t>
            </w:r>
          </w:p>
          <w:p>
            <w:pPr>
              <w:widowControl/>
              <w:spacing w:line="480" w:lineRule="exact"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总之，在今后的教学中，我对思维训练课的内容确定和教材建设、对思维训练课本身的层次衔接，难易程度把握，效果测评等问题应该不断的实践与探索，使之不断完善。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FE6"/>
    <w:multiLevelType w:val="multilevel"/>
    <w:tmpl w:val="010D6FE6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837F32"/>
    <w:multiLevelType w:val="multilevel"/>
    <w:tmpl w:val="15837F3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831501E"/>
    <w:multiLevelType w:val="multilevel"/>
    <w:tmpl w:val="4831501E"/>
    <w:lvl w:ilvl="0" w:tentative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56502C"/>
    <w:multiLevelType w:val="multilevel"/>
    <w:tmpl w:val="6556502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5900B2B"/>
    <w:multiLevelType w:val="multilevel"/>
    <w:tmpl w:val="65900B2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22D744D"/>
    <w:multiLevelType w:val="multilevel"/>
    <w:tmpl w:val="722D744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EC23361"/>
    <w:multiLevelType w:val="multilevel"/>
    <w:tmpl w:val="7EC2336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8AD"/>
    <w:rsid w:val="00013F94"/>
    <w:rsid w:val="0003328A"/>
    <w:rsid w:val="00077E86"/>
    <w:rsid w:val="00096386"/>
    <w:rsid w:val="000C299D"/>
    <w:rsid w:val="00107277"/>
    <w:rsid w:val="00136026"/>
    <w:rsid w:val="00146507"/>
    <w:rsid w:val="00185069"/>
    <w:rsid w:val="001B200D"/>
    <w:rsid w:val="001D1AF9"/>
    <w:rsid w:val="001E57F3"/>
    <w:rsid w:val="001F0389"/>
    <w:rsid w:val="00243BFB"/>
    <w:rsid w:val="00272DC8"/>
    <w:rsid w:val="002A1C23"/>
    <w:rsid w:val="002C6D71"/>
    <w:rsid w:val="002E0E4A"/>
    <w:rsid w:val="002F5C64"/>
    <w:rsid w:val="003003BE"/>
    <w:rsid w:val="00355847"/>
    <w:rsid w:val="0038131A"/>
    <w:rsid w:val="003B05BA"/>
    <w:rsid w:val="003C11C1"/>
    <w:rsid w:val="003F7AE1"/>
    <w:rsid w:val="004B20D0"/>
    <w:rsid w:val="004F3576"/>
    <w:rsid w:val="005660FE"/>
    <w:rsid w:val="00595666"/>
    <w:rsid w:val="0068783A"/>
    <w:rsid w:val="006D3577"/>
    <w:rsid w:val="006D4F7D"/>
    <w:rsid w:val="00784CB3"/>
    <w:rsid w:val="007C01E3"/>
    <w:rsid w:val="007D0C6F"/>
    <w:rsid w:val="007E7CA8"/>
    <w:rsid w:val="00800BCC"/>
    <w:rsid w:val="00816A9A"/>
    <w:rsid w:val="008369FF"/>
    <w:rsid w:val="008442D2"/>
    <w:rsid w:val="008A5383"/>
    <w:rsid w:val="008A5671"/>
    <w:rsid w:val="008A7AC0"/>
    <w:rsid w:val="008E6A7A"/>
    <w:rsid w:val="008F56E0"/>
    <w:rsid w:val="008F71C3"/>
    <w:rsid w:val="009047B5"/>
    <w:rsid w:val="009057A6"/>
    <w:rsid w:val="00922C6D"/>
    <w:rsid w:val="00943B6B"/>
    <w:rsid w:val="00976329"/>
    <w:rsid w:val="00A75B0B"/>
    <w:rsid w:val="00A93CD6"/>
    <w:rsid w:val="00AC5700"/>
    <w:rsid w:val="00AE2A2B"/>
    <w:rsid w:val="00AF40DD"/>
    <w:rsid w:val="00B27BF5"/>
    <w:rsid w:val="00B357CB"/>
    <w:rsid w:val="00BA028F"/>
    <w:rsid w:val="00BC5584"/>
    <w:rsid w:val="00BE0C50"/>
    <w:rsid w:val="00BE58AD"/>
    <w:rsid w:val="00C22A42"/>
    <w:rsid w:val="00C44D21"/>
    <w:rsid w:val="00C465CD"/>
    <w:rsid w:val="00CB1BF9"/>
    <w:rsid w:val="00CC58ED"/>
    <w:rsid w:val="00D00412"/>
    <w:rsid w:val="00D01A97"/>
    <w:rsid w:val="00D020B4"/>
    <w:rsid w:val="00D709CC"/>
    <w:rsid w:val="00D85548"/>
    <w:rsid w:val="00DB5ECC"/>
    <w:rsid w:val="00DE3BE7"/>
    <w:rsid w:val="00E447DC"/>
    <w:rsid w:val="00E702C2"/>
    <w:rsid w:val="00E75143"/>
    <w:rsid w:val="00E87E23"/>
    <w:rsid w:val="00F06526"/>
    <w:rsid w:val="00F14747"/>
    <w:rsid w:val="00F225F9"/>
    <w:rsid w:val="00F51670"/>
    <w:rsid w:val="6CE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wmf"/><Relationship Id="rId26" Type="http://schemas.openxmlformats.org/officeDocument/2006/relationships/oleObject" Target="embeddings/oleObject8.bin"/><Relationship Id="rId25" Type="http://schemas.openxmlformats.org/officeDocument/2006/relationships/image" Target="media/image14.wmf"/><Relationship Id="rId24" Type="http://schemas.openxmlformats.org/officeDocument/2006/relationships/oleObject" Target="embeddings/oleObject7.bin"/><Relationship Id="rId23" Type="http://schemas.openxmlformats.org/officeDocument/2006/relationships/image" Target="media/image13.wmf"/><Relationship Id="rId22" Type="http://schemas.openxmlformats.org/officeDocument/2006/relationships/oleObject" Target="embeddings/oleObject6.bin"/><Relationship Id="rId21" Type="http://schemas.openxmlformats.org/officeDocument/2006/relationships/image" Target="media/image12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1566</Words>
  <Characters>8928</Characters>
  <Lines>74</Lines>
  <Paragraphs>20</Paragraphs>
  <TotalTime>3</TotalTime>
  <ScaleCrop>false</ScaleCrop>
  <LinksUpToDate>false</LinksUpToDate>
  <CharactersWithSpaces>10474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2017-12-17T14:38:00Z</dcterms:created>
  <dc:creator>DADI</dc:creator>
  <cp:lastModifiedBy>Administrator</cp:lastModifiedBy>
  <dcterms:modified xsi:type="dcterms:W3CDTF">2018-12-14T05:19:30Z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