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B" w:rsidRDefault="00A2416B" w:rsidP="00A2416B">
      <w:pPr>
        <w:spacing w:line="360" w:lineRule="auto"/>
        <w:jc w:val="center"/>
        <w:rPr>
          <w:rFonts w:ascii="黑体" w:eastAsia="黑体" w:hAnsi="Verdana"/>
          <w:b/>
          <w:sz w:val="32"/>
        </w:rPr>
      </w:pPr>
      <w:r>
        <w:rPr>
          <w:rStyle w:val="a3"/>
          <w:rFonts w:ascii="黑体" w:eastAsia="黑体" w:hAnsi="Verdana" w:hint="eastAsia"/>
          <w:b w:val="0"/>
          <w:sz w:val="32"/>
        </w:rPr>
        <w:t>安全保卫工作制度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为充分发挥保卫部门在学校工作中的管理和服务职能，落实岗位责任制，根据学校工作的特点和需要，制订本保卫工作制度。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一、值日人员应以维护正常教育教学秩序为已任，忠于职守，认真履行职责，按照“发案少、秩序好、师生满意”的工作目标，讲究实效，扎实做好本职工作。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二、值日人员应准时到达指定岗位值班，确保人员在岗，中途不得擅离工作岗位。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三、值日人员主要职责：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．负责上课期间教学区的清场和巡查工作，防止外来闲散人员扰乱教学秩序，侵犯学校财产及师生人身权益。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．配合门卫做好上课时间校园的封闭管理和车辆进出校园管理工作。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．及时处理师生和群众的报警求助事项，劝阻和制止违反校园管理，治安管理等违纪违法行为，在职权范围内依法盘查可疑人员，对正在实施现行破坏的犯罪活动，要迅速报告和扭送公安机关查处。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．热情接待群众与校园治安有关的来访，接受投诉、举报和咨询，认真及时调处和反馈有关部门领导，落实专人负责查办，实行“受理、查办、反馈”一条龙的工作责任制。及时为师生排忧解难，力戒拖拉、推诿行为出现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．按照“防盗、防火、防治安灾害事故”的工作内容，随时留意检查学校内部的防范工作，发现内部不安全因素，及时处理整改。一时无法处理的，书面报告学校领导，提出整改意见，督促有关部门整改措施落实，严防事故发生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</w:t>
      </w:r>
      <w:r>
        <w:rPr>
          <w:rFonts w:ascii="宋体" w:hAnsi="宋体" w:hint="eastAsia"/>
          <w:color w:val="000000"/>
        </w:rPr>
        <w:t>．积极协助公安机关来校查处案件。校园内部发生治安、刑事和灾害事故，应组织力量保护好现场，及时报告有关部门，配合公安机关查处。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7．配合德育处等有关部门对违纪违法行为的学生进行现场帮教教育、依法查处工作。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8．做好当天值日工作，认真做好各项记录。</w:t>
      </w: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</w:p>
    <w:p w:rsidR="00A2416B" w:rsidRDefault="00A2416B" w:rsidP="00A2416B">
      <w:pPr>
        <w:spacing w:line="360" w:lineRule="auto"/>
        <w:ind w:firstLineChars="200" w:firstLine="420"/>
        <w:rPr>
          <w:rFonts w:ascii="宋体" w:hAnsi="宋体"/>
          <w:color w:val="000000"/>
        </w:rPr>
      </w:pPr>
    </w:p>
    <w:p w:rsidR="00DD5BAC" w:rsidRDefault="00DD5BAC">
      <w:pPr>
        <w:rPr>
          <w:rFonts w:hint="eastAsia"/>
        </w:rPr>
      </w:pPr>
    </w:p>
    <w:sectPr w:rsidR="00DD5BAC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16B"/>
    <w:rsid w:val="00A2416B"/>
    <w:rsid w:val="00D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416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2016-08-03T01:47:00Z</dcterms:created>
  <dcterms:modified xsi:type="dcterms:W3CDTF">2016-08-03T01:48:00Z</dcterms:modified>
</cp:coreProperties>
</file>