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1717" w:tblpY="2885"/>
        <w:tblOverlap w:val="never"/>
        <w:tblW w:w="8522" w:type="dxa"/>
        <w:tblLayout w:type="fixed"/>
        <w:tblLook w:val="04A0" w:firstRow="1" w:lastRow="0" w:firstColumn="1" w:lastColumn="0" w:noHBand="0" w:noVBand="1"/>
      </w:tblPr>
      <w:tblGrid>
        <w:gridCol w:w="2482"/>
        <w:gridCol w:w="2463"/>
        <w:gridCol w:w="1037"/>
        <w:gridCol w:w="2540"/>
      </w:tblGrid>
      <w:tr w:rsidR="00F130F4">
        <w:tc>
          <w:tcPr>
            <w:tcW w:w="2482" w:type="dxa"/>
          </w:tcPr>
          <w:p w:rsidR="00F130F4" w:rsidRDefault="00261754">
            <w:pPr>
              <w:ind w:firstLineChars="300" w:firstLine="632"/>
              <w:rPr>
                <w:b/>
                <w:bCs/>
              </w:rPr>
            </w:pPr>
            <w:r>
              <w:rPr>
                <w:rFonts w:hint="eastAsia"/>
                <w:b/>
                <w:bCs/>
              </w:rPr>
              <w:t>姓</w:t>
            </w:r>
            <w:r>
              <w:rPr>
                <w:rFonts w:hint="eastAsia"/>
                <w:b/>
                <w:bCs/>
              </w:rPr>
              <w:t xml:space="preserve">  </w:t>
            </w:r>
            <w:r>
              <w:rPr>
                <w:rFonts w:hint="eastAsia"/>
                <w:b/>
                <w:bCs/>
              </w:rPr>
              <w:t>名</w:t>
            </w:r>
          </w:p>
        </w:tc>
        <w:tc>
          <w:tcPr>
            <w:tcW w:w="2463" w:type="dxa"/>
          </w:tcPr>
          <w:p w:rsidR="00F130F4" w:rsidRDefault="00275BF8">
            <w:r>
              <w:t>王晏宇</w:t>
            </w:r>
          </w:p>
        </w:tc>
        <w:tc>
          <w:tcPr>
            <w:tcW w:w="1037" w:type="dxa"/>
          </w:tcPr>
          <w:p w:rsidR="00F130F4" w:rsidRDefault="00261754">
            <w:pPr>
              <w:ind w:firstLineChars="100" w:firstLine="211"/>
            </w:pPr>
            <w:r>
              <w:rPr>
                <w:rFonts w:hint="eastAsia"/>
                <w:b/>
                <w:bCs/>
              </w:rPr>
              <w:t>年</w:t>
            </w:r>
            <w:r>
              <w:rPr>
                <w:rFonts w:hint="eastAsia"/>
                <w:b/>
                <w:bCs/>
              </w:rPr>
              <w:t xml:space="preserve"> </w:t>
            </w:r>
            <w:r>
              <w:rPr>
                <w:rFonts w:hint="eastAsia"/>
                <w:b/>
                <w:bCs/>
              </w:rPr>
              <w:t>级</w:t>
            </w:r>
          </w:p>
        </w:tc>
        <w:tc>
          <w:tcPr>
            <w:tcW w:w="2540" w:type="dxa"/>
          </w:tcPr>
          <w:p w:rsidR="00F130F4" w:rsidRDefault="00275BF8">
            <w:r>
              <w:t>四年级</w:t>
            </w:r>
            <w:r w:rsidR="000B60F8">
              <w:rPr>
                <w:rFonts w:hint="eastAsia"/>
              </w:rPr>
              <w:t xml:space="preserve">  2018.9</w:t>
            </w:r>
          </w:p>
        </w:tc>
      </w:tr>
      <w:tr w:rsidR="00F130F4">
        <w:tc>
          <w:tcPr>
            <w:tcW w:w="2482" w:type="dxa"/>
          </w:tcPr>
          <w:p w:rsidR="00F130F4" w:rsidRDefault="00261754">
            <w:pPr>
              <w:ind w:firstLineChars="200" w:firstLine="422"/>
              <w:rPr>
                <w:b/>
                <w:bCs/>
              </w:rPr>
            </w:pPr>
            <w:r>
              <w:rPr>
                <w:rFonts w:hint="eastAsia"/>
                <w:b/>
                <w:bCs/>
              </w:rPr>
              <w:t>学习摘要</w:t>
            </w:r>
          </w:p>
        </w:tc>
        <w:tc>
          <w:tcPr>
            <w:tcW w:w="6040" w:type="dxa"/>
            <w:gridSpan w:val="3"/>
          </w:tcPr>
          <w:p w:rsidR="00F130F4" w:rsidRDefault="00261754">
            <w:r>
              <w:rPr>
                <w:rFonts w:hint="eastAsia"/>
              </w:rPr>
              <w:t xml:space="preserve">                 </w:t>
            </w: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心</w:t>
            </w:r>
            <w:r>
              <w:rPr>
                <w:rFonts w:hint="eastAsia"/>
                <w:b/>
                <w:bCs/>
              </w:rPr>
              <w:t xml:space="preserve">   </w:t>
            </w:r>
            <w:r>
              <w:rPr>
                <w:rFonts w:hint="eastAsia"/>
                <w:b/>
                <w:bCs/>
              </w:rPr>
              <w:t>得</w:t>
            </w:r>
          </w:p>
        </w:tc>
      </w:tr>
      <w:tr w:rsidR="00F130F4">
        <w:trPr>
          <w:trHeight w:val="11478"/>
        </w:trPr>
        <w:tc>
          <w:tcPr>
            <w:tcW w:w="2482" w:type="dxa"/>
          </w:tcPr>
          <w:p w:rsidR="00A91CA8" w:rsidRDefault="00A91CA8" w:rsidP="00261754">
            <w:pPr>
              <w:ind w:firstLineChars="100" w:firstLine="210"/>
            </w:pPr>
          </w:p>
          <w:p w:rsidR="00F130F4" w:rsidRDefault="00A91CA8" w:rsidP="00261754">
            <w:pPr>
              <w:ind w:firstLineChars="100" w:firstLine="210"/>
            </w:pPr>
            <w:r w:rsidRPr="00A91CA8">
              <w:rPr>
                <w:rFonts w:hint="eastAsia"/>
              </w:rPr>
              <w:t>空间想象力，是人们对客观事物的空间形式进行观察、分析和抽象思维的能力。这种数学能力的特点是在头脑中构成研究对象的空间形状和简明的结构，并能将对实物所进行的一些操作，在头脑中进行相应的思考。在数学教学中，培养学生的空间想象，探讨小学生空间想象能力的开发培养策略，对提高学生数学素质，完成数学教学任务，意义重大。</w:t>
            </w:r>
          </w:p>
          <w:p w:rsidR="00261754" w:rsidRDefault="00261754">
            <w:r>
              <w:rPr>
                <w:rFonts w:hint="eastAsia"/>
              </w:rPr>
              <w:t xml:space="preserve"> </w:t>
            </w:r>
          </w:p>
          <w:p w:rsidR="00261754" w:rsidRDefault="00252978">
            <w:r w:rsidRPr="00252978">
              <w:rPr>
                <w:rFonts w:hint="eastAsia"/>
              </w:rPr>
              <w:t>空间想象力的培养是一个从无到有、从有到好的过程，</w:t>
            </w:r>
            <w:proofErr w:type="gramStart"/>
            <w:r w:rsidRPr="00252978">
              <w:rPr>
                <w:rFonts w:hint="eastAsia"/>
              </w:rPr>
              <w:t>但能力</w:t>
            </w:r>
            <w:proofErr w:type="gramEnd"/>
            <w:r w:rsidRPr="00252978">
              <w:rPr>
                <w:rFonts w:hint="eastAsia"/>
              </w:rPr>
              <w:t>的培养不是一节两节课就能实现的，必须贯穿教学的始终；要注意克服学生中存在的畏惧心理，激发学生的学习热情。我们应当在数学教学活动中重视学生想象力的培养，充分挖掘一切可以调动学生思维活跃的因素，通过多种途径培养学生的空间想象力</w:t>
            </w:r>
          </w:p>
        </w:tc>
        <w:tc>
          <w:tcPr>
            <w:tcW w:w="6040" w:type="dxa"/>
            <w:gridSpan w:val="3"/>
          </w:tcPr>
          <w:p w:rsidR="002901E1" w:rsidRDefault="002901E1" w:rsidP="00275BF8"/>
          <w:p w:rsidR="002901E1" w:rsidRDefault="002901E1" w:rsidP="00275BF8"/>
          <w:p w:rsidR="002901E1" w:rsidRDefault="00A91CA8" w:rsidP="00275BF8">
            <w:r>
              <w:rPr>
                <w:rFonts w:hint="eastAsia"/>
              </w:rPr>
              <w:t>1</w:t>
            </w:r>
            <w:r>
              <w:rPr>
                <w:rFonts w:hint="eastAsia"/>
              </w:rPr>
              <w:t>、</w:t>
            </w:r>
            <w:r w:rsidRPr="00A91CA8">
              <w:rPr>
                <w:rFonts w:hint="eastAsia"/>
              </w:rPr>
              <w:t>现实生活是丰富多彩的，而数学是抽象枯燥的，若不把两者联系起来，学生必然感到枯燥、乏味。对于小学生来讲，建立空间观念是较难的，必须借助于学生从生活中获取的大量感性材料才能进行。所以，在教学中要引导学生经常运用图形的特征去想象，解决生活中的各种实际问题，培养和发展他们的空间想象力。</w:t>
            </w:r>
          </w:p>
          <w:p w:rsidR="002901E1" w:rsidRDefault="002901E1" w:rsidP="00275BF8">
            <w:pPr>
              <w:rPr>
                <w:rFonts w:hint="eastAsia"/>
              </w:rPr>
            </w:pPr>
          </w:p>
          <w:p w:rsidR="00CF1678" w:rsidRDefault="00CF1678" w:rsidP="00275BF8"/>
          <w:p w:rsidR="00A91CA8" w:rsidRDefault="00A91CA8" w:rsidP="00275BF8">
            <w:r>
              <w:rPr>
                <w:rFonts w:hint="eastAsia"/>
              </w:rPr>
              <w:t>2</w:t>
            </w:r>
            <w:r>
              <w:rPr>
                <w:rFonts w:hint="eastAsia"/>
              </w:rPr>
              <w:t>、</w:t>
            </w:r>
            <w:r w:rsidR="00AD42FF" w:rsidRPr="00AD42FF">
              <w:rPr>
                <w:rFonts w:hint="eastAsia"/>
              </w:rPr>
              <w:t>教师在理解教材的编排意图之后，可以根据学生的生活实际和所教年级学生的认知规律，重新组织教学材料，重新建构教学过程，达到有效教学的目的</w:t>
            </w:r>
          </w:p>
          <w:p w:rsidR="00AD42FF" w:rsidRDefault="00AD42FF" w:rsidP="00275BF8">
            <w:pPr>
              <w:rPr>
                <w:rFonts w:hint="eastAsia"/>
              </w:rPr>
            </w:pPr>
          </w:p>
          <w:p w:rsidR="00CF1678" w:rsidRDefault="00CF1678" w:rsidP="00275BF8">
            <w:bookmarkStart w:id="0" w:name="_GoBack"/>
            <w:bookmarkEnd w:id="0"/>
          </w:p>
          <w:p w:rsidR="00AD42FF" w:rsidRPr="00275BF8" w:rsidRDefault="00CF1678" w:rsidP="00275BF8">
            <w:r>
              <w:rPr>
                <w:rFonts w:hint="eastAsia"/>
              </w:rPr>
              <w:t>3</w:t>
            </w:r>
            <w:r>
              <w:rPr>
                <w:rFonts w:hint="eastAsia"/>
              </w:rPr>
              <w:t>、</w:t>
            </w:r>
            <w:r w:rsidR="00AD42FF" w:rsidRPr="00AD42FF">
              <w:rPr>
                <w:rFonts w:hint="eastAsia"/>
              </w:rPr>
              <w:t>教师在教学中</w:t>
            </w:r>
            <w:r>
              <w:rPr>
                <w:rFonts w:hint="eastAsia"/>
              </w:rPr>
              <w:t>要</w:t>
            </w:r>
            <w:r w:rsidR="00AD42FF" w:rsidRPr="00AD42FF">
              <w:rPr>
                <w:rFonts w:hint="eastAsia"/>
              </w:rPr>
              <w:t>通过对以往的知识的联系，引导学生从周围的事物入手，通过让学生看一看、说一说、找一找、摸一摸的学习活动，来培养学生的空间观念。</w:t>
            </w:r>
          </w:p>
        </w:tc>
      </w:tr>
    </w:tbl>
    <w:p w:rsidR="00F130F4" w:rsidRDefault="00261754">
      <w:pPr>
        <w:rPr>
          <w:rFonts w:ascii="黑体" w:eastAsia="黑体" w:hAnsi="黑体" w:cs="黑体"/>
          <w:b/>
          <w:bCs/>
          <w:sz w:val="24"/>
        </w:rPr>
      </w:pPr>
      <w:r>
        <w:rPr>
          <w:rFonts w:ascii="黑体" w:eastAsia="黑体" w:hAnsi="黑体" w:cs="黑体" w:hint="eastAsia"/>
          <w:b/>
          <w:bCs/>
          <w:sz w:val="24"/>
        </w:rPr>
        <w:t>课题研究</w:t>
      </w:r>
    </w:p>
    <w:p w:rsidR="00F130F4" w:rsidRDefault="00261754">
      <w:pPr>
        <w:jc w:val="center"/>
        <w:rPr>
          <w:b/>
          <w:bCs/>
          <w:sz w:val="24"/>
        </w:rPr>
      </w:pPr>
      <w:r>
        <w:rPr>
          <w:rFonts w:hint="eastAsia"/>
          <w:b/>
          <w:bCs/>
          <w:sz w:val="24"/>
        </w:rPr>
        <w:t>朝</w:t>
      </w:r>
      <w:r>
        <w:rPr>
          <w:rFonts w:hint="eastAsia"/>
          <w:b/>
          <w:bCs/>
          <w:sz w:val="24"/>
        </w:rPr>
        <w:t xml:space="preserve">   </w:t>
      </w:r>
      <w:r>
        <w:rPr>
          <w:rFonts w:hint="eastAsia"/>
          <w:b/>
          <w:bCs/>
          <w:sz w:val="24"/>
        </w:rPr>
        <w:t>阳</w:t>
      </w:r>
      <w:r>
        <w:rPr>
          <w:rFonts w:hint="eastAsia"/>
          <w:b/>
          <w:bCs/>
          <w:sz w:val="24"/>
        </w:rPr>
        <w:t xml:space="preserve">  </w:t>
      </w:r>
      <w:r>
        <w:rPr>
          <w:rFonts w:hint="eastAsia"/>
          <w:b/>
          <w:bCs/>
          <w:sz w:val="24"/>
        </w:rPr>
        <w:t>桥</w:t>
      </w:r>
      <w:r>
        <w:rPr>
          <w:rFonts w:hint="eastAsia"/>
          <w:b/>
          <w:bCs/>
          <w:sz w:val="24"/>
        </w:rPr>
        <w:t xml:space="preserve">  </w:t>
      </w:r>
      <w:r>
        <w:rPr>
          <w:rFonts w:hint="eastAsia"/>
          <w:b/>
          <w:bCs/>
          <w:sz w:val="24"/>
        </w:rPr>
        <w:t>小</w:t>
      </w:r>
      <w:r>
        <w:rPr>
          <w:rFonts w:hint="eastAsia"/>
          <w:b/>
          <w:bCs/>
          <w:sz w:val="24"/>
        </w:rPr>
        <w:t xml:space="preserve">  </w:t>
      </w:r>
      <w:r>
        <w:rPr>
          <w:rFonts w:hint="eastAsia"/>
          <w:b/>
          <w:bCs/>
          <w:sz w:val="24"/>
        </w:rPr>
        <w:t>学</w:t>
      </w:r>
    </w:p>
    <w:p w:rsidR="00F130F4" w:rsidRDefault="00F130F4">
      <w:pPr>
        <w:jc w:val="center"/>
        <w:rPr>
          <w:b/>
          <w:bCs/>
          <w:sz w:val="24"/>
        </w:rPr>
      </w:pPr>
    </w:p>
    <w:p w:rsidR="00F130F4" w:rsidRDefault="00261754">
      <w:pPr>
        <w:ind w:firstLineChars="200" w:firstLine="482"/>
        <w:rPr>
          <w:b/>
          <w:bCs/>
          <w:sz w:val="24"/>
        </w:rPr>
      </w:pPr>
      <w:r>
        <w:rPr>
          <w:rFonts w:hint="eastAsia"/>
          <w:b/>
          <w:bCs/>
          <w:sz w:val="24"/>
        </w:rPr>
        <w:t>“基于结构教学的小学生空间想象能力的案例研究”理论学习笔记</w:t>
      </w:r>
    </w:p>
    <w:p w:rsidR="00F130F4" w:rsidRDefault="00F130F4">
      <w:pPr>
        <w:ind w:firstLineChars="200" w:firstLine="482"/>
        <w:rPr>
          <w:b/>
          <w:bCs/>
          <w:sz w:val="24"/>
        </w:rPr>
      </w:pPr>
    </w:p>
    <w:sectPr w:rsidR="00F13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F4"/>
    <w:rsid w:val="000B60F8"/>
    <w:rsid w:val="00252978"/>
    <w:rsid w:val="00261754"/>
    <w:rsid w:val="00275BF8"/>
    <w:rsid w:val="002901E1"/>
    <w:rsid w:val="002C7DF7"/>
    <w:rsid w:val="00A91CA8"/>
    <w:rsid w:val="00AD42FF"/>
    <w:rsid w:val="00CF1678"/>
    <w:rsid w:val="00F130F4"/>
    <w:rsid w:val="019F4CF6"/>
    <w:rsid w:val="1A6B24F8"/>
    <w:rsid w:val="616B41FC"/>
    <w:rsid w:val="66B7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50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dc:creator>
  <cp:lastModifiedBy>YYW</cp:lastModifiedBy>
  <cp:revision>9</cp:revision>
  <dcterms:created xsi:type="dcterms:W3CDTF">2014-10-29T12:08:00Z</dcterms:created>
  <dcterms:modified xsi:type="dcterms:W3CDTF">2018-12-11T07:03:00Z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