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89" w:rsidRPr="00384167" w:rsidRDefault="00121B89" w:rsidP="00384167">
      <w:pPr>
        <w:widowControl/>
        <w:shd w:val="clear" w:color="auto" w:fill="FFFFFF"/>
        <w:spacing w:before="100" w:beforeAutospacing="1" w:after="100" w:afterAutospacing="1" w:line="400" w:lineRule="exact"/>
        <w:jc w:val="center"/>
        <w:rPr>
          <w:rFonts w:ascii="黑体" w:eastAsia="黑体" w:hAnsi="黑体" w:cs="宋体"/>
          <w:kern w:val="0"/>
          <w:sz w:val="30"/>
          <w:szCs w:val="30"/>
        </w:rPr>
      </w:pPr>
      <w:r w:rsidRPr="00384167">
        <w:rPr>
          <w:rFonts w:ascii="黑体" w:eastAsia="黑体" w:hAnsi="黑体" w:cs="宋体" w:hint="eastAsia"/>
          <w:b/>
          <w:bCs/>
          <w:kern w:val="0"/>
          <w:sz w:val="30"/>
          <w:szCs w:val="30"/>
        </w:rPr>
        <w:t>浅谈对小学生数学语言表达能力的培养</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宋体" w:hint="eastAsia"/>
          <w:kern w:val="0"/>
          <w:sz w:val="24"/>
          <w:szCs w:val="24"/>
        </w:rPr>
        <w:t>摘要：培养小学生数学语言表达能力，是小学数学教师的一项长期任务。具体步骤是对学生从小加强说话训练，养成说话清晰有序的习惯，教师用规范简练语言影响学生，培养学生明确数学术语、理解概念，用准确语言表述数学术语和数学概念。</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宋体" w:hint="eastAsia"/>
          <w:kern w:val="0"/>
          <w:sz w:val="24"/>
          <w:szCs w:val="24"/>
        </w:rPr>
        <w:t>关键词：对小学生</w:t>
      </w:r>
      <w:r w:rsidRPr="00384167">
        <w:rPr>
          <w:rFonts w:asciiTheme="minorEastAsia" w:hAnsiTheme="minorEastAsia" w:cs="Calibri"/>
          <w:kern w:val="0"/>
          <w:sz w:val="24"/>
          <w:szCs w:val="24"/>
        </w:rPr>
        <w:t> </w:t>
      </w:r>
      <w:r w:rsidRPr="00384167">
        <w:rPr>
          <w:rFonts w:asciiTheme="minorEastAsia" w:hAnsiTheme="minorEastAsia" w:cs="宋体" w:hint="eastAsia"/>
          <w:kern w:val="0"/>
          <w:sz w:val="24"/>
          <w:szCs w:val="24"/>
        </w:rPr>
        <w:t>数学语言表达能力</w:t>
      </w:r>
      <w:r w:rsidRPr="00384167">
        <w:rPr>
          <w:rFonts w:asciiTheme="minorEastAsia" w:hAnsiTheme="minorEastAsia" w:cs="Calibri"/>
          <w:kern w:val="0"/>
          <w:sz w:val="24"/>
          <w:szCs w:val="24"/>
        </w:rPr>
        <w:t> </w:t>
      </w:r>
      <w:r w:rsidRPr="00384167">
        <w:rPr>
          <w:rFonts w:asciiTheme="minorEastAsia" w:hAnsiTheme="minorEastAsia" w:cs="宋体" w:hint="eastAsia"/>
          <w:kern w:val="0"/>
          <w:sz w:val="24"/>
          <w:szCs w:val="24"/>
        </w:rPr>
        <w:t>培养</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宋体" w:hint="eastAsia"/>
          <w:kern w:val="0"/>
          <w:sz w:val="24"/>
          <w:szCs w:val="24"/>
        </w:rPr>
        <w:t>小学数学教学是一项复杂的思维活动，思维的结果与语言表达有着十分紧密的联系，语言的表达决定着教学的成败。前不久，我听了一位教师的数学课，学生回答问题语言不清晰，不完整，可没得到教师的及时纠正，实在令人担忧。俗话说：“师高弟子强。”“想得清的人才说得清，说得清的人必定想得清。”就是说，在数学教学时，教师应该逐步要求学生用确切的、规范的、有序的、完整的语言表达数学中的概念、法则、性质。如何培养小学生数学语言表达能力呢？我有以下几点肤浅的看法。</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Times New Roman"/>
          <w:kern w:val="0"/>
          <w:sz w:val="24"/>
          <w:szCs w:val="24"/>
        </w:rPr>
        <w:t>一、</w:t>
      </w:r>
      <w:r w:rsidRPr="00384167">
        <w:rPr>
          <w:rFonts w:asciiTheme="minorEastAsia" w:hAnsiTheme="minorEastAsia" w:cs="Calibri"/>
          <w:kern w:val="0"/>
          <w:sz w:val="24"/>
          <w:szCs w:val="24"/>
        </w:rPr>
        <w:t> </w:t>
      </w:r>
      <w:r w:rsidRPr="00384167">
        <w:rPr>
          <w:rFonts w:asciiTheme="minorEastAsia" w:hAnsiTheme="minorEastAsia" w:cs="宋体" w:hint="eastAsia"/>
          <w:kern w:val="0"/>
          <w:sz w:val="24"/>
          <w:szCs w:val="24"/>
        </w:rPr>
        <w:t>从小开始，</w:t>
      </w:r>
      <w:proofErr w:type="gramStart"/>
      <w:r w:rsidRPr="00384167">
        <w:rPr>
          <w:rFonts w:asciiTheme="minorEastAsia" w:hAnsiTheme="minorEastAsia" w:cs="宋体" w:hint="eastAsia"/>
          <w:kern w:val="0"/>
          <w:sz w:val="24"/>
          <w:szCs w:val="24"/>
        </w:rPr>
        <w:t>一</w:t>
      </w:r>
      <w:proofErr w:type="gramEnd"/>
      <w:r w:rsidRPr="00384167">
        <w:rPr>
          <w:rFonts w:asciiTheme="minorEastAsia" w:hAnsiTheme="minorEastAsia" w:cs="宋体" w:hint="eastAsia"/>
          <w:kern w:val="0"/>
          <w:sz w:val="24"/>
          <w:szCs w:val="24"/>
        </w:rPr>
        <w:t>以贯之，对小学生加强说话培训</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宋体" w:hint="eastAsia"/>
          <w:kern w:val="0"/>
          <w:sz w:val="24"/>
          <w:szCs w:val="24"/>
        </w:rPr>
        <w:t>从小学一年级开始就抓住每一节课的每一个教学环节，结合教学内容，有计划、有目的、有意识地进行说话训练，引导学生用数学语言说算理，说思路，说解题过程，说操作过程，</w:t>
      </w:r>
      <w:proofErr w:type="gramStart"/>
      <w:r w:rsidRPr="00384167">
        <w:rPr>
          <w:rFonts w:asciiTheme="minorEastAsia" w:hAnsiTheme="minorEastAsia" w:cs="宋体" w:hint="eastAsia"/>
          <w:kern w:val="0"/>
          <w:sz w:val="24"/>
          <w:szCs w:val="24"/>
        </w:rPr>
        <w:t>说分析</w:t>
      </w:r>
      <w:proofErr w:type="gramEnd"/>
      <w:r w:rsidRPr="00384167">
        <w:rPr>
          <w:rFonts w:asciiTheme="minorEastAsia" w:hAnsiTheme="minorEastAsia" w:cs="宋体" w:hint="eastAsia"/>
          <w:kern w:val="0"/>
          <w:sz w:val="24"/>
          <w:szCs w:val="24"/>
        </w:rPr>
        <w:t>过程。低年级可以要求学生先想后说，用完整的句子来表达。如：“有黄气球</w:t>
      </w:r>
      <w:r w:rsidRPr="00384167">
        <w:rPr>
          <w:rFonts w:asciiTheme="minorEastAsia" w:hAnsiTheme="minorEastAsia" w:cs="Times New Roman"/>
          <w:kern w:val="0"/>
          <w:sz w:val="24"/>
          <w:szCs w:val="24"/>
        </w:rPr>
        <w:t>5</w:t>
      </w:r>
      <w:r w:rsidRPr="00384167">
        <w:rPr>
          <w:rFonts w:asciiTheme="minorEastAsia" w:hAnsiTheme="minorEastAsia" w:cs="宋体" w:hint="eastAsia"/>
          <w:kern w:val="0"/>
          <w:sz w:val="24"/>
          <w:szCs w:val="24"/>
        </w:rPr>
        <w:t>个，红气球比黄气球多</w:t>
      </w:r>
      <w:r w:rsidRPr="00384167">
        <w:rPr>
          <w:rFonts w:asciiTheme="minorEastAsia" w:hAnsiTheme="minorEastAsia" w:cs="Times New Roman"/>
          <w:kern w:val="0"/>
          <w:sz w:val="24"/>
          <w:szCs w:val="24"/>
        </w:rPr>
        <w:t>3</w:t>
      </w:r>
      <w:r w:rsidRPr="00384167">
        <w:rPr>
          <w:rFonts w:asciiTheme="minorEastAsia" w:hAnsiTheme="minorEastAsia" w:cs="宋体" w:hint="eastAsia"/>
          <w:kern w:val="0"/>
          <w:sz w:val="24"/>
          <w:szCs w:val="24"/>
        </w:rPr>
        <w:t>个，红气球有多少个？”教学时，可让学生动手先摆一摆实物后，想一想：（</w:t>
      </w:r>
      <w:r w:rsidRPr="00384167">
        <w:rPr>
          <w:rFonts w:asciiTheme="minorEastAsia" w:hAnsiTheme="minorEastAsia" w:cs="Times New Roman"/>
          <w:kern w:val="0"/>
          <w:sz w:val="24"/>
          <w:szCs w:val="24"/>
        </w:rPr>
        <w:t>1</w:t>
      </w:r>
      <w:r w:rsidRPr="00384167">
        <w:rPr>
          <w:rFonts w:asciiTheme="minorEastAsia" w:hAnsiTheme="minorEastAsia" w:cs="宋体" w:hint="eastAsia"/>
          <w:kern w:val="0"/>
          <w:sz w:val="24"/>
          <w:szCs w:val="24"/>
        </w:rPr>
        <w:t>）那种气球多？（</w:t>
      </w:r>
      <w:r w:rsidRPr="00384167">
        <w:rPr>
          <w:rFonts w:asciiTheme="minorEastAsia" w:hAnsiTheme="minorEastAsia" w:cs="Times New Roman"/>
          <w:kern w:val="0"/>
          <w:sz w:val="24"/>
          <w:szCs w:val="24"/>
        </w:rPr>
        <w:t>2</w:t>
      </w:r>
      <w:r w:rsidRPr="00384167">
        <w:rPr>
          <w:rFonts w:asciiTheme="minorEastAsia" w:hAnsiTheme="minorEastAsia" w:cs="宋体" w:hint="eastAsia"/>
          <w:kern w:val="0"/>
          <w:sz w:val="24"/>
          <w:szCs w:val="24"/>
        </w:rPr>
        <w:t>）红气球的个数可以分成哪两部分？（</w:t>
      </w:r>
      <w:r w:rsidRPr="00384167">
        <w:rPr>
          <w:rFonts w:asciiTheme="minorEastAsia" w:hAnsiTheme="minorEastAsia" w:cs="Times New Roman"/>
          <w:kern w:val="0"/>
          <w:sz w:val="24"/>
          <w:szCs w:val="24"/>
        </w:rPr>
        <w:t>3</w:t>
      </w:r>
      <w:r w:rsidRPr="00384167">
        <w:rPr>
          <w:rFonts w:asciiTheme="minorEastAsia" w:hAnsiTheme="minorEastAsia" w:cs="宋体" w:hint="eastAsia"/>
          <w:kern w:val="0"/>
          <w:sz w:val="24"/>
          <w:szCs w:val="24"/>
        </w:rPr>
        <w:t>）</w:t>
      </w:r>
      <w:proofErr w:type="gramStart"/>
      <w:r w:rsidRPr="00384167">
        <w:rPr>
          <w:rFonts w:asciiTheme="minorEastAsia" w:hAnsiTheme="minorEastAsia" w:cs="宋体" w:hint="eastAsia"/>
          <w:kern w:val="0"/>
          <w:sz w:val="24"/>
          <w:szCs w:val="24"/>
        </w:rPr>
        <w:t>怎样算红气球</w:t>
      </w:r>
      <w:proofErr w:type="gramEnd"/>
      <w:r w:rsidRPr="00384167">
        <w:rPr>
          <w:rFonts w:asciiTheme="minorEastAsia" w:hAnsiTheme="minorEastAsia" w:cs="宋体" w:hint="eastAsia"/>
          <w:kern w:val="0"/>
          <w:sz w:val="24"/>
          <w:szCs w:val="24"/>
        </w:rPr>
        <w:t>的个数？最后引导学生完整口述。中年级可以要求学生有条理连贯的表达自己的思维过程</w:t>
      </w:r>
      <w:r w:rsidRPr="00384167">
        <w:rPr>
          <w:rFonts w:asciiTheme="minorEastAsia" w:hAnsiTheme="minorEastAsia" w:cs="Times New Roman"/>
          <w:kern w:val="0"/>
          <w:sz w:val="24"/>
          <w:szCs w:val="24"/>
        </w:rPr>
        <w:t>,</w:t>
      </w:r>
      <w:r w:rsidRPr="00384167">
        <w:rPr>
          <w:rFonts w:asciiTheme="minorEastAsia" w:hAnsiTheme="minorEastAsia" w:cs="宋体" w:hint="eastAsia"/>
          <w:kern w:val="0"/>
          <w:sz w:val="24"/>
          <w:szCs w:val="24"/>
        </w:rPr>
        <w:t>如在数学应用题教学中</w:t>
      </w:r>
      <w:r w:rsidRPr="00384167">
        <w:rPr>
          <w:rFonts w:asciiTheme="minorEastAsia" w:hAnsiTheme="minorEastAsia" w:cs="Times New Roman"/>
          <w:kern w:val="0"/>
          <w:sz w:val="24"/>
          <w:szCs w:val="24"/>
        </w:rPr>
        <w:t>,</w:t>
      </w:r>
      <w:r w:rsidRPr="00384167">
        <w:rPr>
          <w:rFonts w:asciiTheme="minorEastAsia" w:hAnsiTheme="minorEastAsia" w:cs="宋体" w:hint="eastAsia"/>
          <w:kern w:val="0"/>
          <w:sz w:val="24"/>
          <w:szCs w:val="24"/>
        </w:rPr>
        <w:t>可以利用教具图表直观演示</w:t>
      </w:r>
      <w:r w:rsidRPr="00384167">
        <w:rPr>
          <w:rFonts w:asciiTheme="minorEastAsia" w:hAnsiTheme="minorEastAsia" w:cs="Times New Roman"/>
          <w:kern w:val="0"/>
          <w:sz w:val="24"/>
          <w:szCs w:val="24"/>
        </w:rPr>
        <w:t>,</w:t>
      </w:r>
      <w:r w:rsidRPr="00384167">
        <w:rPr>
          <w:rFonts w:asciiTheme="minorEastAsia" w:hAnsiTheme="minorEastAsia" w:cs="宋体" w:hint="eastAsia"/>
          <w:kern w:val="0"/>
          <w:sz w:val="24"/>
          <w:szCs w:val="24"/>
        </w:rPr>
        <w:t>训练学生运用数学语言叙述应用题的条件、问题</w:t>
      </w:r>
      <w:r w:rsidRPr="00384167">
        <w:rPr>
          <w:rFonts w:asciiTheme="minorEastAsia" w:hAnsiTheme="minorEastAsia" w:cs="Times New Roman"/>
          <w:kern w:val="0"/>
          <w:sz w:val="24"/>
          <w:szCs w:val="24"/>
        </w:rPr>
        <w:t>,</w:t>
      </w:r>
      <w:r w:rsidRPr="00384167">
        <w:rPr>
          <w:rFonts w:asciiTheme="minorEastAsia" w:hAnsiTheme="minorEastAsia" w:cs="宋体" w:hint="eastAsia"/>
          <w:kern w:val="0"/>
          <w:sz w:val="24"/>
          <w:szCs w:val="24"/>
        </w:rPr>
        <w:t>分析思路和解题过程。通过让学生口头叙述解题思路</w:t>
      </w:r>
      <w:r w:rsidRPr="00384167">
        <w:rPr>
          <w:rFonts w:asciiTheme="minorEastAsia" w:hAnsiTheme="minorEastAsia" w:cs="Times New Roman"/>
          <w:kern w:val="0"/>
          <w:sz w:val="24"/>
          <w:szCs w:val="24"/>
        </w:rPr>
        <w:t>,</w:t>
      </w:r>
      <w:r w:rsidRPr="00384167">
        <w:rPr>
          <w:rFonts w:asciiTheme="minorEastAsia" w:hAnsiTheme="minorEastAsia" w:cs="宋体" w:hint="eastAsia"/>
          <w:kern w:val="0"/>
          <w:sz w:val="24"/>
          <w:szCs w:val="24"/>
        </w:rPr>
        <w:t>口头叙述数量关系式。这样</w:t>
      </w:r>
      <w:r w:rsidRPr="00384167">
        <w:rPr>
          <w:rFonts w:asciiTheme="minorEastAsia" w:hAnsiTheme="minorEastAsia" w:cs="Times New Roman"/>
          <w:kern w:val="0"/>
          <w:sz w:val="24"/>
          <w:szCs w:val="24"/>
        </w:rPr>
        <w:t>,</w:t>
      </w:r>
      <w:r w:rsidRPr="00384167">
        <w:rPr>
          <w:rFonts w:asciiTheme="minorEastAsia" w:hAnsiTheme="minorEastAsia" w:cs="宋体" w:hint="eastAsia"/>
          <w:kern w:val="0"/>
          <w:sz w:val="24"/>
          <w:szCs w:val="24"/>
        </w:rPr>
        <w:t>既培养学生的思维能力和语言表达能力</w:t>
      </w:r>
      <w:r w:rsidRPr="00384167">
        <w:rPr>
          <w:rFonts w:asciiTheme="minorEastAsia" w:hAnsiTheme="minorEastAsia" w:cs="Times New Roman"/>
          <w:kern w:val="0"/>
          <w:sz w:val="24"/>
          <w:szCs w:val="24"/>
        </w:rPr>
        <w:t>,</w:t>
      </w:r>
      <w:r w:rsidRPr="00384167">
        <w:rPr>
          <w:rFonts w:asciiTheme="minorEastAsia" w:hAnsiTheme="minorEastAsia" w:cs="宋体" w:hint="eastAsia"/>
          <w:kern w:val="0"/>
          <w:sz w:val="24"/>
          <w:szCs w:val="24"/>
        </w:rPr>
        <w:t>又提高了解题能力</w:t>
      </w:r>
      <w:r w:rsidRPr="00384167">
        <w:rPr>
          <w:rFonts w:asciiTheme="minorEastAsia" w:hAnsiTheme="minorEastAsia" w:cs="Times New Roman"/>
          <w:kern w:val="0"/>
          <w:sz w:val="24"/>
          <w:szCs w:val="24"/>
        </w:rPr>
        <w:t>,</w:t>
      </w:r>
      <w:r w:rsidRPr="00384167">
        <w:rPr>
          <w:rFonts w:asciiTheme="minorEastAsia" w:hAnsiTheme="minorEastAsia" w:cs="宋体" w:hint="eastAsia"/>
          <w:kern w:val="0"/>
          <w:sz w:val="24"/>
          <w:szCs w:val="24"/>
        </w:rPr>
        <w:t>发展了思维的灵活性。高年级学生可以逐步运用数学语言准确、简练地进行表述。如让学生判断“</w:t>
      </w:r>
      <w:r w:rsidRPr="00384167">
        <w:rPr>
          <w:rFonts w:asciiTheme="minorEastAsia" w:hAnsiTheme="minorEastAsia" w:cs="Times New Roman"/>
          <w:kern w:val="0"/>
          <w:sz w:val="24"/>
          <w:szCs w:val="24"/>
        </w:rPr>
        <w:t>5526</w:t>
      </w:r>
      <w:r w:rsidRPr="00384167">
        <w:rPr>
          <w:rFonts w:asciiTheme="minorEastAsia" w:hAnsiTheme="minorEastAsia" w:cs="宋体" w:hint="eastAsia"/>
          <w:kern w:val="0"/>
          <w:sz w:val="24"/>
          <w:szCs w:val="24"/>
        </w:rPr>
        <w:t>能不能被</w:t>
      </w:r>
      <w:r w:rsidRPr="00384167">
        <w:rPr>
          <w:rFonts w:asciiTheme="minorEastAsia" w:hAnsiTheme="minorEastAsia" w:cs="Times New Roman"/>
          <w:kern w:val="0"/>
          <w:sz w:val="24"/>
          <w:szCs w:val="24"/>
        </w:rPr>
        <w:t>3</w:t>
      </w:r>
      <w:r w:rsidRPr="00384167">
        <w:rPr>
          <w:rFonts w:asciiTheme="minorEastAsia" w:hAnsiTheme="minorEastAsia" w:cs="宋体" w:hint="eastAsia"/>
          <w:kern w:val="0"/>
          <w:sz w:val="24"/>
          <w:szCs w:val="24"/>
        </w:rPr>
        <w:t>整除？为什么？”可让学生叙述为：“因为</w:t>
      </w:r>
      <w:r w:rsidRPr="00384167">
        <w:rPr>
          <w:rFonts w:asciiTheme="minorEastAsia" w:hAnsiTheme="minorEastAsia" w:cs="Times New Roman"/>
          <w:kern w:val="0"/>
          <w:sz w:val="24"/>
          <w:szCs w:val="24"/>
        </w:rPr>
        <w:t>5526</w:t>
      </w:r>
      <w:r w:rsidRPr="00384167">
        <w:rPr>
          <w:rFonts w:asciiTheme="minorEastAsia" w:hAnsiTheme="minorEastAsia" w:cs="宋体" w:hint="eastAsia"/>
          <w:kern w:val="0"/>
          <w:sz w:val="24"/>
          <w:szCs w:val="24"/>
        </w:rPr>
        <w:t>各位上数的和是</w:t>
      </w:r>
      <w:r w:rsidRPr="00384167">
        <w:rPr>
          <w:rFonts w:asciiTheme="minorEastAsia" w:hAnsiTheme="minorEastAsia" w:cs="Times New Roman"/>
          <w:kern w:val="0"/>
          <w:sz w:val="24"/>
          <w:szCs w:val="24"/>
        </w:rPr>
        <w:t>18</w:t>
      </w:r>
      <w:r w:rsidRPr="00384167">
        <w:rPr>
          <w:rFonts w:asciiTheme="minorEastAsia" w:hAnsiTheme="minorEastAsia" w:cs="宋体" w:hint="eastAsia"/>
          <w:kern w:val="0"/>
          <w:sz w:val="24"/>
          <w:szCs w:val="24"/>
        </w:rPr>
        <w:t>，</w:t>
      </w:r>
      <w:r w:rsidRPr="00384167">
        <w:rPr>
          <w:rFonts w:asciiTheme="minorEastAsia" w:hAnsiTheme="minorEastAsia" w:cs="Times New Roman"/>
          <w:kern w:val="0"/>
          <w:sz w:val="24"/>
          <w:szCs w:val="24"/>
        </w:rPr>
        <w:t>18</w:t>
      </w:r>
      <w:r w:rsidRPr="00384167">
        <w:rPr>
          <w:rFonts w:asciiTheme="minorEastAsia" w:hAnsiTheme="minorEastAsia" w:cs="宋体" w:hint="eastAsia"/>
          <w:kern w:val="0"/>
          <w:sz w:val="24"/>
          <w:szCs w:val="24"/>
        </w:rPr>
        <w:t>能被</w:t>
      </w:r>
      <w:r w:rsidRPr="00384167">
        <w:rPr>
          <w:rFonts w:asciiTheme="minorEastAsia" w:hAnsiTheme="minorEastAsia" w:cs="Times New Roman"/>
          <w:kern w:val="0"/>
          <w:sz w:val="24"/>
          <w:szCs w:val="24"/>
        </w:rPr>
        <w:t>3</w:t>
      </w:r>
      <w:r w:rsidRPr="00384167">
        <w:rPr>
          <w:rFonts w:asciiTheme="minorEastAsia" w:hAnsiTheme="minorEastAsia" w:cs="宋体" w:hint="eastAsia"/>
          <w:kern w:val="0"/>
          <w:sz w:val="24"/>
          <w:szCs w:val="24"/>
        </w:rPr>
        <w:t>整除，所以</w:t>
      </w:r>
      <w:r w:rsidRPr="00384167">
        <w:rPr>
          <w:rFonts w:asciiTheme="minorEastAsia" w:hAnsiTheme="minorEastAsia" w:cs="Times New Roman"/>
          <w:kern w:val="0"/>
          <w:sz w:val="24"/>
          <w:szCs w:val="24"/>
        </w:rPr>
        <w:t>5526</w:t>
      </w:r>
      <w:r w:rsidRPr="00384167">
        <w:rPr>
          <w:rFonts w:asciiTheme="minorEastAsia" w:hAnsiTheme="minorEastAsia" w:cs="宋体" w:hint="eastAsia"/>
          <w:kern w:val="0"/>
          <w:sz w:val="24"/>
          <w:szCs w:val="24"/>
        </w:rPr>
        <w:t>能被</w:t>
      </w:r>
      <w:r w:rsidRPr="00384167">
        <w:rPr>
          <w:rFonts w:asciiTheme="minorEastAsia" w:hAnsiTheme="minorEastAsia" w:cs="Times New Roman"/>
          <w:kern w:val="0"/>
          <w:sz w:val="24"/>
          <w:szCs w:val="24"/>
        </w:rPr>
        <w:t>3</w:t>
      </w:r>
      <w:r w:rsidRPr="00384167">
        <w:rPr>
          <w:rFonts w:asciiTheme="minorEastAsia" w:hAnsiTheme="minorEastAsia" w:cs="宋体" w:hint="eastAsia"/>
          <w:kern w:val="0"/>
          <w:sz w:val="24"/>
          <w:szCs w:val="24"/>
        </w:rPr>
        <w:t>整除。”</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宋体" w:hint="eastAsia"/>
          <w:kern w:val="0"/>
          <w:sz w:val="24"/>
          <w:szCs w:val="24"/>
        </w:rPr>
        <w:t>通过训练，不仅提高了学生数学语言表达能力，而且培养了学生思维的准确性。</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Times New Roman"/>
          <w:kern w:val="0"/>
          <w:sz w:val="24"/>
          <w:szCs w:val="24"/>
        </w:rPr>
        <w:t>二、</w:t>
      </w:r>
      <w:r w:rsidRPr="00384167">
        <w:rPr>
          <w:rFonts w:asciiTheme="minorEastAsia" w:hAnsiTheme="minorEastAsia" w:cs="Calibri"/>
          <w:kern w:val="0"/>
          <w:sz w:val="24"/>
          <w:szCs w:val="24"/>
        </w:rPr>
        <w:t> </w:t>
      </w:r>
      <w:r w:rsidRPr="00384167">
        <w:rPr>
          <w:rFonts w:asciiTheme="minorEastAsia" w:hAnsiTheme="minorEastAsia" w:cs="宋体" w:hint="eastAsia"/>
          <w:kern w:val="0"/>
          <w:sz w:val="24"/>
          <w:szCs w:val="24"/>
        </w:rPr>
        <w:t>培养学生良好的说话习惯</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宋体" w:hint="eastAsia"/>
          <w:kern w:val="0"/>
          <w:sz w:val="24"/>
          <w:szCs w:val="24"/>
        </w:rPr>
        <w:lastRenderedPageBreak/>
        <w:t>好的说话习惯对学生成长至关重要，首先要求学生在数学课中说话要正确、完善、准确、精炼。如学生说：“</w:t>
      </w:r>
      <w:r w:rsidRPr="00384167">
        <w:rPr>
          <w:rFonts w:asciiTheme="minorEastAsia" w:hAnsiTheme="minorEastAsia" w:cs="Times New Roman"/>
          <w:kern w:val="0"/>
          <w:sz w:val="24"/>
          <w:szCs w:val="24"/>
        </w:rPr>
        <w:t>9</w:t>
      </w:r>
      <w:r w:rsidRPr="00384167">
        <w:rPr>
          <w:rFonts w:asciiTheme="minorEastAsia" w:hAnsiTheme="minorEastAsia" w:cs="宋体" w:hint="eastAsia"/>
          <w:kern w:val="0"/>
          <w:sz w:val="24"/>
          <w:szCs w:val="24"/>
        </w:rPr>
        <w:t>是倍数，</w:t>
      </w:r>
      <w:r w:rsidRPr="00384167">
        <w:rPr>
          <w:rFonts w:asciiTheme="minorEastAsia" w:hAnsiTheme="minorEastAsia" w:cs="Times New Roman"/>
          <w:kern w:val="0"/>
          <w:sz w:val="24"/>
          <w:szCs w:val="24"/>
        </w:rPr>
        <w:t>3</w:t>
      </w:r>
      <w:r w:rsidRPr="00384167">
        <w:rPr>
          <w:rFonts w:asciiTheme="minorEastAsia" w:hAnsiTheme="minorEastAsia" w:cs="宋体" w:hint="eastAsia"/>
          <w:kern w:val="0"/>
          <w:sz w:val="24"/>
          <w:szCs w:val="24"/>
        </w:rPr>
        <w:t>是约数。”“圆锥体的体积等于圆柱体体积的三分之一。”这些说法都不准确。其次说话要有根据、连贯、通顺。如：“</w:t>
      </w:r>
      <w:r w:rsidRPr="00384167">
        <w:rPr>
          <w:rFonts w:asciiTheme="minorEastAsia" w:hAnsiTheme="minorEastAsia" w:cs="Times New Roman"/>
          <w:kern w:val="0"/>
          <w:sz w:val="24"/>
          <w:szCs w:val="24"/>
        </w:rPr>
        <w:t>23</w:t>
      </w:r>
      <w:r w:rsidRPr="00384167">
        <w:rPr>
          <w:rFonts w:asciiTheme="minorEastAsia" w:hAnsiTheme="minorEastAsia" w:cs="宋体" w:hint="eastAsia"/>
          <w:kern w:val="0"/>
          <w:sz w:val="24"/>
          <w:szCs w:val="24"/>
        </w:rPr>
        <w:t>是质数还是合数？为什么？”引导学生回答：“因为只有</w:t>
      </w:r>
      <w:r w:rsidRPr="00384167">
        <w:rPr>
          <w:rFonts w:asciiTheme="minorEastAsia" w:hAnsiTheme="minorEastAsia" w:cs="Times New Roman"/>
          <w:kern w:val="0"/>
          <w:sz w:val="24"/>
          <w:szCs w:val="24"/>
        </w:rPr>
        <w:t>1</w:t>
      </w:r>
      <w:r w:rsidRPr="00384167">
        <w:rPr>
          <w:rFonts w:asciiTheme="minorEastAsia" w:hAnsiTheme="minorEastAsia" w:cs="宋体" w:hint="eastAsia"/>
          <w:kern w:val="0"/>
          <w:sz w:val="24"/>
          <w:szCs w:val="24"/>
        </w:rPr>
        <w:t>和它本身两个约数的数是质数，又因</w:t>
      </w:r>
      <w:r w:rsidRPr="00384167">
        <w:rPr>
          <w:rFonts w:asciiTheme="minorEastAsia" w:hAnsiTheme="minorEastAsia" w:cs="Times New Roman"/>
          <w:kern w:val="0"/>
          <w:sz w:val="24"/>
          <w:szCs w:val="24"/>
        </w:rPr>
        <w:t>23</w:t>
      </w:r>
      <w:r w:rsidRPr="00384167">
        <w:rPr>
          <w:rFonts w:asciiTheme="minorEastAsia" w:hAnsiTheme="minorEastAsia" w:cs="宋体" w:hint="eastAsia"/>
          <w:kern w:val="0"/>
          <w:sz w:val="24"/>
          <w:szCs w:val="24"/>
        </w:rPr>
        <w:t>只有</w:t>
      </w:r>
      <w:r w:rsidRPr="00384167">
        <w:rPr>
          <w:rFonts w:asciiTheme="minorEastAsia" w:hAnsiTheme="minorEastAsia" w:cs="Times New Roman"/>
          <w:kern w:val="0"/>
          <w:sz w:val="24"/>
          <w:szCs w:val="24"/>
        </w:rPr>
        <w:t>1</w:t>
      </w:r>
      <w:r w:rsidRPr="00384167">
        <w:rPr>
          <w:rFonts w:asciiTheme="minorEastAsia" w:hAnsiTheme="minorEastAsia" w:cs="宋体" w:hint="eastAsia"/>
          <w:kern w:val="0"/>
          <w:sz w:val="24"/>
          <w:szCs w:val="24"/>
        </w:rPr>
        <w:t>和</w:t>
      </w:r>
      <w:r w:rsidRPr="00384167">
        <w:rPr>
          <w:rFonts w:asciiTheme="minorEastAsia" w:hAnsiTheme="minorEastAsia" w:cs="Times New Roman"/>
          <w:kern w:val="0"/>
          <w:sz w:val="24"/>
          <w:szCs w:val="24"/>
        </w:rPr>
        <w:t>23</w:t>
      </w:r>
      <w:proofErr w:type="gramStart"/>
      <w:r w:rsidRPr="00384167">
        <w:rPr>
          <w:rFonts w:asciiTheme="minorEastAsia" w:hAnsiTheme="minorEastAsia" w:cs="宋体" w:hint="eastAsia"/>
          <w:kern w:val="0"/>
          <w:sz w:val="24"/>
          <w:szCs w:val="24"/>
        </w:rPr>
        <w:t>两个</w:t>
      </w:r>
      <w:proofErr w:type="gramEnd"/>
      <w:r w:rsidRPr="00384167">
        <w:rPr>
          <w:rFonts w:asciiTheme="minorEastAsia" w:hAnsiTheme="minorEastAsia" w:cs="宋体" w:hint="eastAsia"/>
          <w:kern w:val="0"/>
          <w:sz w:val="24"/>
          <w:szCs w:val="24"/>
        </w:rPr>
        <w:t>约数，所以</w:t>
      </w:r>
      <w:r w:rsidRPr="00384167">
        <w:rPr>
          <w:rFonts w:asciiTheme="minorEastAsia" w:hAnsiTheme="minorEastAsia" w:cs="Times New Roman"/>
          <w:kern w:val="0"/>
          <w:sz w:val="24"/>
          <w:szCs w:val="24"/>
        </w:rPr>
        <w:t>23</w:t>
      </w:r>
      <w:r w:rsidRPr="00384167">
        <w:rPr>
          <w:rFonts w:asciiTheme="minorEastAsia" w:hAnsiTheme="minorEastAsia" w:cs="宋体" w:hint="eastAsia"/>
          <w:kern w:val="0"/>
          <w:sz w:val="24"/>
          <w:szCs w:val="24"/>
        </w:rPr>
        <w:t>是质数。”</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宋体" w:hint="eastAsia"/>
          <w:kern w:val="0"/>
          <w:sz w:val="24"/>
          <w:szCs w:val="24"/>
        </w:rPr>
        <w:t>三、教师用规范的数学语言，对培养学生数学表达能力有良好的影响</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宋体" w:hint="eastAsia"/>
          <w:kern w:val="0"/>
          <w:sz w:val="24"/>
          <w:szCs w:val="24"/>
        </w:rPr>
        <w:t>教师的言论和行动，是一种不可估量的无形教材。数学语言是最精确的，在这方面，教师的语言应做表率。教师的语言应力求用词准确、简明扼要、条理清楚、前后连贯、逻辑性强。事实证明，数学语言规范的教师，他的学生语言表达能力也强，表达也较准确、清楚、简练。有些教师偶尔把不规范或不科学的语言带进课堂，如“长方形的周长等于长加宽乘</w:t>
      </w:r>
      <w:r w:rsidRPr="00384167">
        <w:rPr>
          <w:rFonts w:asciiTheme="minorEastAsia" w:hAnsiTheme="minorEastAsia" w:cs="Times New Roman"/>
          <w:kern w:val="0"/>
          <w:sz w:val="24"/>
          <w:szCs w:val="24"/>
        </w:rPr>
        <w:t>2</w:t>
      </w:r>
      <w:r w:rsidRPr="00384167">
        <w:rPr>
          <w:rFonts w:asciiTheme="minorEastAsia" w:hAnsiTheme="minorEastAsia" w:cs="宋体" w:hint="eastAsia"/>
          <w:kern w:val="0"/>
          <w:sz w:val="24"/>
          <w:szCs w:val="24"/>
        </w:rPr>
        <w:t>”，“任何整数都可以化为分母为自然数的假分数”等等，这些不科学、不规范的语言，给学生带来了负面影响。因此，教师要不断提高自身的语言素养，通过教师语言的示范作用，对学生初步逻辑思维能力的形成施以良好的影响。</w:t>
      </w:r>
    </w:p>
    <w:p w:rsidR="00121B89" w:rsidRPr="00384167"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r w:rsidRPr="00384167">
        <w:rPr>
          <w:rFonts w:asciiTheme="minorEastAsia" w:hAnsiTheme="minorEastAsia" w:cs="宋体" w:hint="eastAsia"/>
          <w:kern w:val="0"/>
          <w:sz w:val="24"/>
          <w:szCs w:val="24"/>
        </w:rPr>
        <w:t>四、培养学生明确数学术语，正确理解数学概念</w:t>
      </w:r>
    </w:p>
    <w:p w:rsidR="00121B89" w:rsidRDefault="00121B89" w:rsidP="00384167">
      <w:pPr>
        <w:widowControl/>
        <w:shd w:val="clear" w:color="auto" w:fill="FFFFFF"/>
        <w:spacing w:before="100" w:beforeAutospacing="1" w:after="100" w:afterAutospacing="1" w:line="400" w:lineRule="exact"/>
        <w:ind w:left="420"/>
        <w:jc w:val="left"/>
        <w:rPr>
          <w:rFonts w:asciiTheme="minorEastAsia" w:hAnsiTheme="minorEastAsia" w:cs="宋体" w:hint="eastAsia"/>
          <w:kern w:val="0"/>
          <w:sz w:val="24"/>
          <w:szCs w:val="24"/>
        </w:rPr>
      </w:pPr>
      <w:r w:rsidRPr="00384167">
        <w:rPr>
          <w:rFonts w:asciiTheme="minorEastAsia" w:hAnsiTheme="minorEastAsia" w:cs="宋体" w:hint="eastAsia"/>
          <w:kern w:val="0"/>
          <w:sz w:val="24"/>
          <w:szCs w:val="24"/>
        </w:rPr>
        <w:t>所谓数学术语，就是只进行数学学习和数学研究的专门术语。如“扩大”、“增加”、“约数”、“上升”、“下降”等术语在学习中经常用到，但往往学生会说错。如</w:t>
      </w:r>
      <w:r w:rsidRPr="00384167">
        <w:rPr>
          <w:rFonts w:asciiTheme="minorEastAsia" w:hAnsiTheme="minorEastAsia" w:cs="Times New Roman"/>
          <w:kern w:val="0"/>
          <w:sz w:val="24"/>
          <w:szCs w:val="24"/>
        </w:rPr>
        <w:t>40</w:t>
      </w:r>
      <w:r w:rsidRPr="00384167">
        <w:rPr>
          <w:rFonts w:asciiTheme="minorEastAsia" w:hAnsiTheme="minorEastAsia" w:cs="宋体" w:hint="eastAsia"/>
          <w:kern w:val="0"/>
          <w:sz w:val="24"/>
          <w:szCs w:val="24"/>
        </w:rPr>
        <w:t>和</w:t>
      </w:r>
      <w:r w:rsidRPr="00384167">
        <w:rPr>
          <w:rFonts w:asciiTheme="minorEastAsia" w:hAnsiTheme="minorEastAsia" w:cs="Times New Roman"/>
          <w:kern w:val="0"/>
          <w:sz w:val="24"/>
          <w:szCs w:val="24"/>
        </w:rPr>
        <w:t>8</w:t>
      </w:r>
      <w:r w:rsidRPr="00384167">
        <w:rPr>
          <w:rFonts w:asciiTheme="minorEastAsia" w:hAnsiTheme="minorEastAsia" w:cs="宋体" w:hint="eastAsia"/>
          <w:kern w:val="0"/>
          <w:sz w:val="24"/>
          <w:szCs w:val="24"/>
        </w:rPr>
        <w:t>，常有学生说：</w:t>
      </w:r>
      <w:r w:rsidRPr="00384167">
        <w:rPr>
          <w:rFonts w:asciiTheme="minorEastAsia" w:hAnsiTheme="minorEastAsia" w:cs="Times New Roman"/>
          <w:kern w:val="0"/>
          <w:sz w:val="24"/>
          <w:szCs w:val="24"/>
        </w:rPr>
        <w:t>40</w:t>
      </w:r>
      <w:r w:rsidRPr="00384167">
        <w:rPr>
          <w:rFonts w:asciiTheme="minorEastAsia" w:hAnsiTheme="minorEastAsia" w:cs="宋体" w:hint="eastAsia"/>
          <w:kern w:val="0"/>
          <w:sz w:val="24"/>
          <w:szCs w:val="24"/>
        </w:rPr>
        <w:t>是倍数，</w:t>
      </w:r>
      <w:r w:rsidRPr="00384167">
        <w:rPr>
          <w:rFonts w:asciiTheme="minorEastAsia" w:hAnsiTheme="minorEastAsia" w:cs="Times New Roman"/>
          <w:kern w:val="0"/>
          <w:sz w:val="24"/>
          <w:szCs w:val="24"/>
        </w:rPr>
        <w:t>8</w:t>
      </w:r>
      <w:r w:rsidRPr="00384167">
        <w:rPr>
          <w:rFonts w:asciiTheme="minorEastAsia" w:hAnsiTheme="minorEastAsia" w:cs="宋体" w:hint="eastAsia"/>
          <w:kern w:val="0"/>
          <w:sz w:val="24"/>
          <w:szCs w:val="24"/>
        </w:rPr>
        <w:t>是约数。这样回答是不严密的。因为倍数和约数是相互依存的相对而言的。在</w:t>
      </w:r>
      <w:proofErr w:type="gramStart"/>
      <w:r w:rsidRPr="00384167">
        <w:rPr>
          <w:rFonts w:asciiTheme="minorEastAsia" w:hAnsiTheme="minorEastAsia" w:cs="宋体" w:hint="eastAsia"/>
          <w:kern w:val="0"/>
          <w:sz w:val="24"/>
          <w:szCs w:val="24"/>
        </w:rPr>
        <w:t>这道题里应该</w:t>
      </w:r>
      <w:proofErr w:type="gramEnd"/>
      <w:r w:rsidRPr="00384167">
        <w:rPr>
          <w:rFonts w:asciiTheme="minorEastAsia" w:hAnsiTheme="minorEastAsia" w:cs="宋体" w:hint="eastAsia"/>
          <w:kern w:val="0"/>
          <w:sz w:val="24"/>
          <w:szCs w:val="24"/>
        </w:rPr>
        <w:t>说成</w:t>
      </w:r>
      <w:r w:rsidRPr="00384167">
        <w:rPr>
          <w:rFonts w:asciiTheme="minorEastAsia" w:hAnsiTheme="minorEastAsia" w:cs="Times New Roman"/>
          <w:kern w:val="0"/>
          <w:sz w:val="24"/>
          <w:szCs w:val="24"/>
        </w:rPr>
        <w:t>40</w:t>
      </w:r>
      <w:r w:rsidRPr="00384167">
        <w:rPr>
          <w:rFonts w:asciiTheme="minorEastAsia" w:hAnsiTheme="minorEastAsia" w:cs="宋体" w:hint="eastAsia"/>
          <w:kern w:val="0"/>
          <w:sz w:val="24"/>
          <w:szCs w:val="24"/>
        </w:rPr>
        <w:t>是</w:t>
      </w:r>
      <w:r w:rsidRPr="00384167">
        <w:rPr>
          <w:rFonts w:asciiTheme="minorEastAsia" w:hAnsiTheme="minorEastAsia" w:cs="Times New Roman"/>
          <w:kern w:val="0"/>
          <w:sz w:val="24"/>
          <w:szCs w:val="24"/>
        </w:rPr>
        <w:t>8</w:t>
      </w:r>
      <w:r w:rsidRPr="00384167">
        <w:rPr>
          <w:rFonts w:asciiTheme="minorEastAsia" w:hAnsiTheme="minorEastAsia" w:cs="宋体" w:hint="eastAsia"/>
          <w:kern w:val="0"/>
          <w:sz w:val="24"/>
          <w:szCs w:val="24"/>
        </w:rPr>
        <w:t>的倍数，</w:t>
      </w:r>
      <w:r w:rsidRPr="00384167">
        <w:rPr>
          <w:rFonts w:asciiTheme="minorEastAsia" w:hAnsiTheme="minorEastAsia" w:cs="Times New Roman"/>
          <w:kern w:val="0"/>
          <w:sz w:val="24"/>
          <w:szCs w:val="24"/>
        </w:rPr>
        <w:t>8</w:t>
      </w:r>
      <w:r w:rsidRPr="00384167">
        <w:rPr>
          <w:rFonts w:asciiTheme="minorEastAsia" w:hAnsiTheme="minorEastAsia" w:cs="宋体" w:hint="eastAsia"/>
          <w:kern w:val="0"/>
          <w:sz w:val="24"/>
          <w:szCs w:val="24"/>
        </w:rPr>
        <w:t>是</w:t>
      </w:r>
      <w:r w:rsidRPr="00384167">
        <w:rPr>
          <w:rFonts w:asciiTheme="minorEastAsia" w:hAnsiTheme="minorEastAsia" w:cs="Times New Roman"/>
          <w:kern w:val="0"/>
          <w:sz w:val="24"/>
          <w:szCs w:val="24"/>
        </w:rPr>
        <w:t>40</w:t>
      </w:r>
      <w:r w:rsidRPr="00384167">
        <w:rPr>
          <w:rFonts w:asciiTheme="minorEastAsia" w:hAnsiTheme="minorEastAsia" w:cs="宋体" w:hint="eastAsia"/>
          <w:kern w:val="0"/>
          <w:sz w:val="24"/>
          <w:szCs w:val="24"/>
        </w:rPr>
        <w:t>的约数。所以说</w:t>
      </w:r>
      <w:proofErr w:type="gramStart"/>
      <w:r w:rsidRPr="00384167">
        <w:rPr>
          <w:rFonts w:asciiTheme="minorEastAsia" w:hAnsiTheme="minorEastAsia" w:cs="宋体" w:hint="eastAsia"/>
          <w:kern w:val="0"/>
          <w:sz w:val="24"/>
          <w:szCs w:val="24"/>
        </w:rPr>
        <w:t>一</w:t>
      </w:r>
      <w:proofErr w:type="gramEnd"/>
      <w:r w:rsidRPr="00384167">
        <w:rPr>
          <w:rFonts w:asciiTheme="minorEastAsia" w:hAnsiTheme="minorEastAsia" w:cs="宋体" w:hint="eastAsia"/>
          <w:kern w:val="0"/>
          <w:sz w:val="24"/>
          <w:szCs w:val="24"/>
        </w:rPr>
        <w:t>个数的倍数或约数，一定要说谁是谁的倍数，谁是谁的约数。为了使学生用语言正确表达数学术语，教师在教学中应通过实物演示对比练习，才能真正理解数学术语，表达数学术语的意义。概念的理解是表达的基础，要培养学生的语言表达能力，必须培养学生理解数学语言的能力。如理解和、差、积、商、质数、合数、循环小数等概念。对学生语言上的缺陷不能有半点疏忽。例如问：“什么是质数？”有的学生回答：“能被</w:t>
      </w:r>
      <w:r w:rsidRPr="00384167">
        <w:rPr>
          <w:rFonts w:asciiTheme="minorEastAsia" w:hAnsiTheme="minorEastAsia" w:cs="Times New Roman"/>
          <w:kern w:val="0"/>
          <w:sz w:val="24"/>
          <w:szCs w:val="24"/>
        </w:rPr>
        <w:t>1</w:t>
      </w:r>
      <w:r w:rsidRPr="00384167">
        <w:rPr>
          <w:rFonts w:asciiTheme="minorEastAsia" w:hAnsiTheme="minorEastAsia" w:cs="宋体" w:hint="eastAsia"/>
          <w:kern w:val="0"/>
          <w:sz w:val="24"/>
          <w:szCs w:val="24"/>
        </w:rPr>
        <w:t>和它本身整除的数叫质数。”于是教师继续问：“</w:t>
      </w:r>
      <w:r w:rsidRPr="00384167">
        <w:rPr>
          <w:rFonts w:asciiTheme="minorEastAsia" w:hAnsiTheme="minorEastAsia" w:cs="Times New Roman"/>
          <w:kern w:val="0"/>
          <w:sz w:val="24"/>
          <w:szCs w:val="24"/>
        </w:rPr>
        <w:t>4</w:t>
      </w:r>
      <w:r w:rsidRPr="00384167">
        <w:rPr>
          <w:rFonts w:asciiTheme="minorEastAsia" w:hAnsiTheme="minorEastAsia" w:cs="宋体" w:hint="eastAsia"/>
          <w:kern w:val="0"/>
          <w:sz w:val="24"/>
          <w:szCs w:val="24"/>
        </w:rPr>
        <w:t>能被</w:t>
      </w:r>
      <w:r w:rsidRPr="00384167">
        <w:rPr>
          <w:rFonts w:asciiTheme="minorEastAsia" w:hAnsiTheme="minorEastAsia" w:cs="Times New Roman"/>
          <w:kern w:val="0"/>
          <w:sz w:val="24"/>
          <w:szCs w:val="24"/>
        </w:rPr>
        <w:t>1</w:t>
      </w:r>
      <w:r w:rsidRPr="00384167">
        <w:rPr>
          <w:rFonts w:asciiTheme="minorEastAsia" w:hAnsiTheme="minorEastAsia" w:cs="宋体" w:hint="eastAsia"/>
          <w:kern w:val="0"/>
          <w:sz w:val="24"/>
          <w:szCs w:val="24"/>
        </w:rPr>
        <w:t>和它本身整除吗？</w:t>
      </w:r>
      <w:r w:rsidRPr="00384167">
        <w:rPr>
          <w:rFonts w:asciiTheme="minorEastAsia" w:hAnsiTheme="minorEastAsia" w:cs="Times New Roman"/>
          <w:kern w:val="0"/>
          <w:sz w:val="24"/>
          <w:szCs w:val="24"/>
        </w:rPr>
        <w:t>4</w:t>
      </w:r>
      <w:r w:rsidRPr="00384167">
        <w:rPr>
          <w:rFonts w:asciiTheme="minorEastAsia" w:hAnsiTheme="minorEastAsia" w:cs="宋体" w:hint="eastAsia"/>
          <w:kern w:val="0"/>
          <w:sz w:val="24"/>
          <w:szCs w:val="24"/>
        </w:rPr>
        <w:t>是不是质数？”学生立即意识到自己错了，应是“只有</w:t>
      </w:r>
      <w:r w:rsidRPr="00384167">
        <w:rPr>
          <w:rFonts w:asciiTheme="minorEastAsia" w:hAnsiTheme="minorEastAsia" w:cs="Times New Roman"/>
          <w:kern w:val="0"/>
          <w:sz w:val="24"/>
          <w:szCs w:val="24"/>
        </w:rPr>
        <w:t>1</w:t>
      </w:r>
      <w:r w:rsidRPr="00384167">
        <w:rPr>
          <w:rFonts w:asciiTheme="minorEastAsia" w:hAnsiTheme="minorEastAsia" w:cs="宋体" w:hint="eastAsia"/>
          <w:kern w:val="0"/>
          <w:sz w:val="24"/>
          <w:szCs w:val="24"/>
        </w:rPr>
        <w:t>和它本身整除的数叫做质数。”</w:t>
      </w:r>
    </w:p>
    <w:p w:rsidR="00E11108" w:rsidRDefault="00E11108" w:rsidP="00384167">
      <w:pPr>
        <w:widowControl/>
        <w:shd w:val="clear" w:color="auto" w:fill="FFFFFF"/>
        <w:spacing w:before="100" w:beforeAutospacing="1" w:after="100" w:afterAutospacing="1" w:line="400" w:lineRule="exact"/>
        <w:ind w:left="420"/>
        <w:jc w:val="left"/>
        <w:rPr>
          <w:rFonts w:asciiTheme="minorEastAsia" w:hAnsiTheme="minorEastAsia" w:cs="宋体" w:hint="eastAsia"/>
          <w:kern w:val="0"/>
          <w:sz w:val="24"/>
          <w:szCs w:val="24"/>
        </w:rPr>
      </w:pPr>
    </w:p>
    <w:p w:rsidR="00E11108" w:rsidRPr="00384167" w:rsidRDefault="00E11108" w:rsidP="00384167">
      <w:pPr>
        <w:widowControl/>
        <w:shd w:val="clear" w:color="auto" w:fill="FFFFFF"/>
        <w:spacing w:before="100" w:beforeAutospacing="1" w:after="100" w:afterAutospacing="1" w:line="400" w:lineRule="exact"/>
        <w:ind w:left="420"/>
        <w:jc w:val="left"/>
        <w:rPr>
          <w:rFonts w:asciiTheme="minorEastAsia" w:hAnsiTheme="minorEastAsia" w:cs="宋体"/>
          <w:kern w:val="0"/>
          <w:sz w:val="24"/>
          <w:szCs w:val="24"/>
        </w:rPr>
      </w:pPr>
    </w:p>
    <w:p w:rsidR="00037E62" w:rsidRPr="00E11108" w:rsidRDefault="00E11108" w:rsidP="00E11108">
      <w:pPr>
        <w:widowControl/>
        <w:shd w:val="clear" w:color="auto" w:fill="FFFFFF"/>
        <w:spacing w:before="100" w:beforeAutospacing="1" w:after="100" w:afterAutospacing="1" w:line="400" w:lineRule="exact"/>
        <w:rPr>
          <w:rFonts w:asciiTheme="minorEastAsia" w:hAnsiTheme="minorEastAsia" w:cs="宋体"/>
          <w:b/>
          <w:kern w:val="0"/>
          <w:sz w:val="32"/>
          <w:szCs w:val="32"/>
        </w:rPr>
      </w:pPr>
      <w:r>
        <w:rPr>
          <w:rFonts w:asciiTheme="minorEastAsia" w:hAnsiTheme="minorEastAsia" w:cs="宋体" w:hint="eastAsia"/>
          <w:b/>
          <w:kern w:val="0"/>
          <w:sz w:val="32"/>
          <w:szCs w:val="32"/>
        </w:rPr>
        <w:lastRenderedPageBreak/>
        <w:t>【</w:t>
      </w:r>
      <w:r w:rsidR="00037E62" w:rsidRPr="00E11108">
        <w:rPr>
          <w:rFonts w:asciiTheme="minorEastAsia" w:hAnsiTheme="minorEastAsia" w:cs="宋体" w:hint="eastAsia"/>
          <w:b/>
          <w:kern w:val="0"/>
          <w:sz w:val="32"/>
          <w:szCs w:val="32"/>
        </w:rPr>
        <w:t>学习心得</w:t>
      </w:r>
      <w:r>
        <w:rPr>
          <w:rFonts w:asciiTheme="minorEastAsia" w:hAnsiTheme="minorEastAsia" w:cs="宋体" w:hint="eastAsia"/>
          <w:b/>
          <w:kern w:val="0"/>
          <w:sz w:val="32"/>
          <w:szCs w:val="32"/>
        </w:rPr>
        <w:t>】</w:t>
      </w:r>
    </w:p>
    <w:p w:rsidR="003F02F8" w:rsidRDefault="001C36CC" w:rsidP="003F02F8">
      <w:pPr>
        <w:widowControl/>
        <w:shd w:val="clear" w:color="auto" w:fill="FFFFFF"/>
        <w:spacing w:line="400" w:lineRule="exact"/>
        <w:ind w:left="420" w:firstLineChars="200" w:firstLine="480"/>
        <w:jc w:val="left"/>
        <w:rPr>
          <w:rFonts w:asciiTheme="minorEastAsia" w:hAnsiTheme="minorEastAsia" w:cs="宋体" w:hint="eastAsia"/>
          <w:kern w:val="0"/>
          <w:sz w:val="24"/>
          <w:szCs w:val="24"/>
        </w:rPr>
      </w:pPr>
      <w:r w:rsidRPr="00384167">
        <w:rPr>
          <w:rFonts w:asciiTheme="minorEastAsia" w:hAnsiTheme="minorEastAsia" w:cs="宋体" w:hint="eastAsia"/>
          <w:kern w:val="0"/>
          <w:sz w:val="24"/>
          <w:szCs w:val="24"/>
        </w:rPr>
        <w:t>俗话说：“师高弟子强。”“想得清的人才说得清，说得清的人必定想得清。”就是说，在数学教学时，教师应该逐步要求学生用确切的、规范的、有序的、完整的语言表达数学中的概念、法则、性质。</w:t>
      </w:r>
    </w:p>
    <w:p w:rsidR="00121B89" w:rsidRPr="00384167" w:rsidRDefault="00BF6C10" w:rsidP="003F02F8">
      <w:pPr>
        <w:widowControl/>
        <w:shd w:val="clear" w:color="auto" w:fill="FFFFFF"/>
        <w:spacing w:line="400" w:lineRule="exact"/>
        <w:ind w:left="420" w:firstLineChars="200" w:firstLine="480"/>
        <w:jc w:val="left"/>
        <w:rPr>
          <w:rFonts w:asciiTheme="minorEastAsia" w:hAnsiTheme="minorEastAsia" w:cs="宋体"/>
          <w:kern w:val="0"/>
          <w:sz w:val="24"/>
          <w:szCs w:val="24"/>
        </w:rPr>
      </w:pPr>
      <w:r w:rsidRPr="00384167">
        <w:rPr>
          <w:rFonts w:asciiTheme="minorEastAsia" w:hAnsiTheme="minorEastAsia" w:cs="宋体" w:hint="eastAsia"/>
          <w:kern w:val="0"/>
          <w:sz w:val="24"/>
          <w:szCs w:val="24"/>
        </w:rPr>
        <w:t>“冰冻三尺非一日之寒”！培养学生数学表达能力，必须持之于恒，严格要求，我们要用百分百的热情投入到学生</w:t>
      </w:r>
      <w:bookmarkStart w:id="0" w:name="_GoBack"/>
      <w:bookmarkEnd w:id="0"/>
      <w:r w:rsidRPr="00384167">
        <w:rPr>
          <w:rFonts w:asciiTheme="minorEastAsia" w:hAnsiTheme="minorEastAsia" w:cs="宋体" w:hint="eastAsia"/>
          <w:kern w:val="0"/>
          <w:sz w:val="24"/>
          <w:szCs w:val="24"/>
        </w:rPr>
        <w:t>的数学语言学习和能力培养中去，督促他们养成使用数学语言的好习惯。</w:t>
      </w:r>
      <w:r w:rsidR="00121B89" w:rsidRPr="00384167">
        <w:rPr>
          <w:rFonts w:asciiTheme="minorEastAsia" w:hAnsiTheme="minorEastAsia" w:cs="宋体" w:hint="eastAsia"/>
          <w:kern w:val="0"/>
          <w:sz w:val="24"/>
          <w:szCs w:val="24"/>
        </w:rPr>
        <w:t>另外，数学教师的语言必须是表率、楷模。原苏联教育家苏霍姆林斯基说：“教师的语言修养在极大的程度上决定着学生在课堂上的脑力劳动的效率。</w:t>
      </w:r>
      <w:r w:rsidR="00121B89" w:rsidRPr="00384167">
        <w:rPr>
          <w:rFonts w:asciiTheme="minorEastAsia" w:hAnsiTheme="minorEastAsia" w:cs="Times New Roman"/>
          <w:kern w:val="0"/>
          <w:sz w:val="24"/>
          <w:szCs w:val="24"/>
        </w:rPr>
        <w:t>”</w:t>
      </w:r>
      <w:r w:rsidR="00121B89" w:rsidRPr="00384167">
        <w:rPr>
          <w:rFonts w:asciiTheme="minorEastAsia" w:hAnsiTheme="minorEastAsia" w:cs="宋体" w:hint="eastAsia"/>
          <w:kern w:val="0"/>
          <w:sz w:val="24"/>
          <w:szCs w:val="24"/>
        </w:rPr>
        <w:t>因此，数学教师在认真抓好学生数学语言表达训练的同时，自觉地练好自身语言表达基本功，</w:t>
      </w:r>
      <w:r w:rsidRPr="00384167">
        <w:rPr>
          <w:rFonts w:asciiTheme="minorEastAsia" w:hAnsiTheme="minorEastAsia" w:cs="宋体" w:hint="eastAsia"/>
          <w:kern w:val="0"/>
          <w:sz w:val="24"/>
          <w:szCs w:val="24"/>
        </w:rPr>
        <w:t>做好榜样作用，</w:t>
      </w:r>
      <w:r w:rsidR="00121B89" w:rsidRPr="00384167">
        <w:rPr>
          <w:rFonts w:asciiTheme="minorEastAsia" w:hAnsiTheme="minorEastAsia" w:cs="宋体" w:hint="eastAsia"/>
          <w:kern w:val="0"/>
          <w:sz w:val="24"/>
          <w:szCs w:val="24"/>
        </w:rPr>
        <w:t>实属迫在眉睫。</w:t>
      </w:r>
    </w:p>
    <w:p w:rsidR="00982151" w:rsidRPr="00384167" w:rsidRDefault="00982151" w:rsidP="00384167">
      <w:pPr>
        <w:spacing w:line="400" w:lineRule="exact"/>
        <w:rPr>
          <w:rFonts w:asciiTheme="minorEastAsia" w:hAnsiTheme="minorEastAsia"/>
          <w:sz w:val="24"/>
          <w:szCs w:val="24"/>
        </w:rPr>
      </w:pPr>
    </w:p>
    <w:sectPr w:rsidR="00982151" w:rsidRPr="00384167" w:rsidSect="0038416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107" w:rsidRDefault="00620107" w:rsidP="00121B89">
      <w:r>
        <w:separator/>
      </w:r>
    </w:p>
  </w:endnote>
  <w:endnote w:type="continuationSeparator" w:id="0">
    <w:p w:rsidR="00620107" w:rsidRDefault="00620107" w:rsidP="00121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107" w:rsidRDefault="00620107" w:rsidP="00121B89">
      <w:r>
        <w:separator/>
      </w:r>
    </w:p>
  </w:footnote>
  <w:footnote w:type="continuationSeparator" w:id="0">
    <w:p w:rsidR="00620107" w:rsidRDefault="00620107" w:rsidP="00121B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123"/>
    <w:rsid w:val="00037E62"/>
    <w:rsid w:val="00121B89"/>
    <w:rsid w:val="001C36CC"/>
    <w:rsid w:val="00384167"/>
    <w:rsid w:val="003B3F18"/>
    <w:rsid w:val="003F02F8"/>
    <w:rsid w:val="00427123"/>
    <w:rsid w:val="004E10B2"/>
    <w:rsid w:val="00620107"/>
    <w:rsid w:val="008B0C0D"/>
    <w:rsid w:val="00982151"/>
    <w:rsid w:val="00BF6C10"/>
    <w:rsid w:val="00E11108"/>
    <w:rsid w:val="00E57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1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1B89"/>
    <w:rPr>
      <w:sz w:val="18"/>
      <w:szCs w:val="18"/>
    </w:rPr>
  </w:style>
  <w:style w:type="paragraph" w:styleId="a4">
    <w:name w:val="footer"/>
    <w:basedOn w:val="a"/>
    <w:link w:val="Char0"/>
    <w:uiPriority w:val="99"/>
    <w:unhideWhenUsed/>
    <w:rsid w:val="00121B89"/>
    <w:pPr>
      <w:tabs>
        <w:tab w:val="center" w:pos="4153"/>
        <w:tab w:val="right" w:pos="8306"/>
      </w:tabs>
      <w:snapToGrid w:val="0"/>
      <w:jc w:val="left"/>
    </w:pPr>
    <w:rPr>
      <w:sz w:val="18"/>
      <w:szCs w:val="18"/>
    </w:rPr>
  </w:style>
  <w:style w:type="character" w:customStyle="1" w:styleId="Char0">
    <w:name w:val="页脚 Char"/>
    <w:basedOn w:val="a0"/>
    <w:link w:val="a4"/>
    <w:uiPriority w:val="99"/>
    <w:rsid w:val="00121B89"/>
    <w:rPr>
      <w:sz w:val="18"/>
      <w:szCs w:val="18"/>
    </w:rPr>
  </w:style>
  <w:style w:type="character" w:customStyle="1" w:styleId="apple-converted-space">
    <w:name w:val="apple-converted-space"/>
    <w:basedOn w:val="a0"/>
    <w:rsid w:val="00121B89"/>
  </w:style>
</w:styles>
</file>

<file path=word/webSettings.xml><?xml version="1.0" encoding="utf-8"?>
<w:webSettings xmlns:r="http://schemas.openxmlformats.org/officeDocument/2006/relationships" xmlns:w="http://schemas.openxmlformats.org/wordprocessingml/2006/main">
  <w:divs>
    <w:div w:id="1589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Fan</dc:creator>
  <cp:keywords/>
  <dc:description/>
  <cp:lastModifiedBy>Lixiang</cp:lastModifiedBy>
  <cp:revision>9</cp:revision>
  <dcterms:created xsi:type="dcterms:W3CDTF">2018-12-06T13:44:00Z</dcterms:created>
  <dcterms:modified xsi:type="dcterms:W3CDTF">2018-12-07T06:42:00Z</dcterms:modified>
</cp:coreProperties>
</file>