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891" w:firstLineChars="900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从“写、读”说去</w:t>
      </w:r>
    </w:p>
    <w:p>
      <w:pPr>
        <w:ind w:firstLine="1928" w:firstLineChars="800"/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  <w:t>——2018年新华实验小学英语组期中检测试卷分析</w:t>
      </w:r>
    </w:p>
    <w:p>
      <w:pPr>
        <w:ind w:firstLine="642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修订过的《高中英语课程标准》的定义，英语核心素养是指“能根据自己的意愿和需求，通过口头或书面形式，时间理解，表达和交流的”基本素养。它被概括为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8"/>
          <w:szCs w:val="28"/>
          <w:shd w:val="clear" w:fill="FFFFFF"/>
        </w:rPr>
        <w:t>语言能力、思维品质、文化意识和学习能力四个维度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t>。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在每个维度里都有三个不同的要素。</w:t>
      </w:r>
    </w:p>
    <w:p>
      <w:pP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69865" cy="1465580"/>
            <wp:effectExtent l="63500" t="44450" r="57785" b="52070"/>
            <wp:docPr id="1" name="图片 1" descr="`%@T`H_%ZRTFQ6ZKVU@S5%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`%@T`H_%ZRTFQ6ZKVU@S5%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65580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2011版的《小学语课程标准》来说，义务教育阶段的英语课程是以小学三年级为起点，以初中毕业为终点（义务教育9年级），并与高中阶段的英语课程相衔接。整个阶段的英语课程按照能力水平设为九级，从三年开设英语课程的学校，4年级完成一级目标，6年级完成二级目标。在这次试卷中，我会结合自己平时的教学，着重从语言技能中的读、写来进行分析。</w:t>
      </w:r>
    </w:p>
    <w:p>
      <w:pPr>
        <w:ind w:firstLine="2701" w:firstLineChars="964"/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语言技能的分级标准</w:t>
      </w:r>
    </w:p>
    <w:p>
      <w:pPr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69230" cy="1365885"/>
            <wp:effectExtent l="0" t="0" r="7620" b="5715"/>
            <wp:docPr id="2" name="图片 2" descr="ZCEVTHV)L1ZF[O@N(A9]F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ZCEVTHV)L1ZF[O@N(A9]FE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72405" cy="307340"/>
            <wp:effectExtent l="0" t="0" r="4445" b="16510"/>
            <wp:docPr id="3" name="图片 3" descr="S%B3{2(@DEK~]8}J2XB2K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%B3{2(@DEK~]8}J2XB2KWS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72405" cy="2905125"/>
            <wp:effectExtent l="0" t="0" r="4445" b="9525"/>
            <wp:docPr id="5" name="图片 5" descr="OQ52Z}JB1HYU1BX3K3JORN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OQ52Z}JB1HYU1BX3K3JORN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四年级（一级目标）：4、能正确书写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字母和词句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，5、能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模仿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范例写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词句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。五-六年级（二级目标）：1、能正确使用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大小写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和常用的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标点符号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。3、能根据图片、词语或例句提示，写出简短的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语句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。</w:t>
      </w:r>
    </w:p>
    <w:p>
      <w:pPr>
        <w:numPr>
          <w:ilvl w:val="0"/>
          <w:numId w:val="1"/>
        </w:numPr>
        <w:ind w:firstLine="560" w:firstLineChars="200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四优秀答题：</w:t>
      </w:r>
    </w:p>
    <w:p>
      <w:pP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1720850" cy="5138420"/>
            <wp:effectExtent l="101600" t="82550" r="74930" b="82550"/>
            <wp:docPr id="10" name="图片 10" descr="新文档 2018-06-14 (2)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新文档 2018-06-14 (2)_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20850" cy="5138420"/>
                    </a:xfrm>
                    <a:prstGeom prst="rect">
                      <a:avLst/>
                    </a:prstGeom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72405" cy="1807210"/>
            <wp:effectExtent l="209550" t="171450" r="213995" b="193040"/>
            <wp:docPr id="11" name="图片 11" descr="新文档 2018-06-14 (2)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新文档 2018-06-14 (2)_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2405" cy="1807210"/>
                    </a:xfrm>
                    <a:prstGeom prst="rect">
                      <a:avLst/>
                    </a:prstGeom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59705" cy="1604645"/>
            <wp:effectExtent l="209550" t="171450" r="226695" b="205105"/>
            <wp:docPr id="12" name="图片 12" descr="新文档 2018-06-14 (2)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新文档 2018-06-14 (2)_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604645"/>
                    </a:xfrm>
                    <a:prstGeom prst="rect">
                      <a:avLst/>
                    </a:prstGeom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280" w:leftChars="0" w:firstLine="0" w:firstLineChars="0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四、五中等学生的书写：</w:t>
      </w:r>
    </w:p>
    <w:p>
      <w:pPr>
        <w:numPr>
          <w:ilvl w:val="0"/>
          <w:numId w:val="0"/>
        </w:numPr>
        <w:ind w:left="280" w:leftChars="0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1921510" cy="5284470"/>
            <wp:effectExtent l="209550" t="171450" r="220980" b="193040"/>
            <wp:docPr id="14" name="图片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21510" cy="5284470"/>
                    </a:xfrm>
                    <a:prstGeom prst="rect">
                      <a:avLst/>
                    </a:prstGeom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innerShdw blurRad="63500" dist="50800" dir="8100000">
                        <a:srgbClr val="FFC000">
                          <a:alpha val="50000"/>
                        </a:srgbClr>
                      </a:inn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80" w:leftChars="0" w:firstLine="560" w:firstLineChars="200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五年级试卷，思考问题在哪里？没有随意涂改，但字体不美观，格式不规范，没有规范意识（从横线的前段开始书写）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2185670" cy="5220970"/>
            <wp:effectExtent l="209550" t="171450" r="227330" b="195580"/>
            <wp:docPr id="15" name="图片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85670" cy="5220970"/>
                    </a:xfrm>
                    <a:prstGeom prst="rect">
                      <a:avLst/>
                    </a:prstGeom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80" w:leftChars="0" w:firstLine="560" w:firstLineChars="200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三3班试卷，问题在哪里？字体不美观，没有沿线书写，“脚没踩地”。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2780030" cy="5743575"/>
            <wp:effectExtent l="139700" t="120650" r="136525" b="128270"/>
            <wp:docPr id="16" name="图片 1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80030" cy="574357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2541270" cy="5679440"/>
            <wp:effectExtent l="209550" t="171450" r="226060" b="201930"/>
            <wp:docPr id="19" name="图片 1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41270" cy="5679440"/>
                    </a:xfrm>
                    <a:prstGeom prst="rect">
                      <a:avLst/>
                    </a:prstGeom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753735" cy="1718310"/>
            <wp:effectExtent l="209550" t="171450" r="227965" b="205740"/>
            <wp:docPr id="20" name="图片 2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1718310"/>
                    </a:xfrm>
                    <a:prstGeom prst="rect">
                      <a:avLst/>
                    </a:prstGeom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>
      <w:pPr>
        <w:tabs>
          <w:tab w:val="left" w:pos="3578"/>
        </w:tabs>
        <w:ind w:firstLine="560" w:firstLineChars="20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2"/>
          <w:sz w:val="28"/>
          <w:szCs w:val="28"/>
          <w:lang w:val="en-US" w:eastAsia="zh-CN" w:bidi="ar-SA"/>
        </w:rPr>
        <w:t>四2班后进生的三张试卷，知识点错误率很高，但是书写还是规范的。（肯定的是，三位学生都知道开头大写的要求。）</w:t>
      </w:r>
    </w:p>
    <w:p>
      <w:pPr>
        <w:tabs>
          <w:tab w:val="left" w:pos="3578"/>
        </w:tabs>
        <w:ind w:firstLine="560" w:firstLineChars="20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2"/>
          <w:sz w:val="28"/>
          <w:szCs w:val="28"/>
          <w:lang w:val="en-US" w:eastAsia="zh-CN" w:bidi="ar-SA"/>
        </w:rPr>
        <w:t>总结，在三四年级要严格要求，规范学生书写，五六年级的老师就可以将教学重点放在其它方面。</w:t>
      </w:r>
    </w:p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三年级英语书写总要求：</w:t>
      </w:r>
    </w:p>
    <w:p>
      <w:pPr>
        <w:spacing w:line="360" w:lineRule="auto"/>
        <w:rPr>
          <w:rFonts w:hint="eastAsia" w:ascii="楷体" w:hAnsi="楷体" w:eastAsia="楷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1.能认识四线三格，快速正确地找到第三线。</w:t>
      </w:r>
    </w:p>
    <w:p>
      <w:pPr>
        <w:spacing w:line="360" w:lineRule="auto"/>
        <w:rPr>
          <w:rFonts w:hint="eastAsia" w:ascii="楷体" w:hAnsi="楷体" w:eastAsia="楷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2.能做到26个字母大写和小写的占格、笔顺以及笔画的正确。</w:t>
      </w:r>
    </w:p>
    <w:p>
      <w:pPr>
        <w:spacing w:line="360" w:lineRule="auto"/>
        <w:rPr>
          <w:rFonts w:hint="eastAsia" w:ascii="楷体" w:hAnsi="楷体" w:eastAsia="楷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3.能达到书写漂亮美观、较流畅。</w:t>
      </w:r>
    </w:p>
    <w:p>
      <w:pPr>
        <w:spacing w:line="360" w:lineRule="auto"/>
        <w:rPr>
          <w:rFonts w:hint="eastAsia" w:ascii="楷体" w:hAnsi="楷体" w:eastAsia="楷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4.能熟练区分手写体和印刷体，能对字母进行应书体的替换书写。</w:t>
      </w:r>
    </w:p>
    <w:p>
      <w:pPr>
        <w:spacing w:line="360" w:lineRule="auto"/>
        <w:rPr>
          <w:rFonts w:hint="eastAsia" w:ascii="仿宋" w:hAnsi="仿宋" w:eastAsia="仿宋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5.能听写默写出26个大小些字母、书写美观、较流畅，知道单词和单词之间，单词中字母与字母之间的间距大小是不同的。</w:t>
      </w:r>
    </w:p>
    <w:p>
      <w:pPr>
        <w:rPr>
          <w:rFonts w:hint="eastAsia"/>
          <w:lang w:eastAsia="zh-CN"/>
        </w:rPr>
      </w:pPr>
    </w:p>
    <w:p>
      <w:pP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字母、句型书写要求：</w:t>
      </w:r>
    </w:p>
    <w:p>
      <w:pPr>
        <w:rPr>
          <w:rFonts w:hint="eastAsia" w:ascii="楷体" w:hAnsi="楷体" w:eastAsia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手写体和印刷体要分清，</w:t>
      </w:r>
      <w:r>
        <w:rPr>
          <w:rFonts w:hint="default" w:ascii="Times New Roman" w:hAnsi="Times New Roman" w:eastAsia="楷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Ii,</w:t>
      </w:r>
      <w:r>
        <w:rPr>
          <w:rFonts w:hint="eastAsia" w:ascii="Times New Roman" w:hAnsi="Times New Roman" w:eastAsia="楷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楷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L</w:t>
      </w:r>
      <w:r>
        <w:rPr>
          <w:rFonts w:hint="eastAsia" w:ascii="Times New Roman" w:hAnsi="Times New Roman" w:eastAsia="楷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l</w:t>
      </w:r>
      <w:r>
        <w:rPr>
          <w:rFonts w:hint="eastAsia" w:ascii="楷体" w:hAnsi="楷体" w:eastAsia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莫混淆。</w:t>
      </w:r>
    </w:p>
    <w:p>
      <w:pPr>
        <w:rPr>
          <w:rFonts w:hint="eastAsia" w:ascii="楷体" w:hAnsi="楷体" w:eastAsia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手写字母圆润饱满，横平竖直，顶天立地。</w:t>
      </w:r>
    </w:p>
    <w:p>
      <w:pPr>
        <w:rPr>
          <w:rFonts w:hint="eastAsia" w:ascii="楷体" w:hAnsi="楷体" w:eastAsia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字母大小写和胖瘦无关，跟高矮有关。</w:t>
      </w:r>
    </w:p>
    <w:p>
      <w:pPr>
        <w:rPr>
          <w:rFonts w:hint="eastAsia" w:ascii="楷体" w:hAnsi="楷体" w:eastAsia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句子开头要大写，句子末尾有标点。</w:t>
      </w:r>
    </w:p>
    <w:p>
      <w:pPr>
        <w:rPr>
          <w:rFonts w:hint="eastAsia" w:ascii="楷体" w:hAnsi="楷体" w:eastAsia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中文句子空心圆，英文句号实心点。</w:t>
      </w:r>
    </w:p>
    <w:p>
      <w:pPr>
        <w:rPr>
          <w:rFonts w:hint="eastAsia" w:ascii="楷体" w:hAnsi="楷体" w:eastAsia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字母之间要紧凑，单词之间有间隔，</w:t>
      </w:r>
    </w:p>
    <w:p>
      <w:pPr>
        <w:rPr>
          <w:rFonts w:hint="eastAsia" w:ascii="楷体" w:hAnsi="楷体" w:eastAsia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一般间隔一个小写字母a 为宜。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句型书写要求：</w:t>
      </w:r>
    </w:p>
    <w:p>
      <w:pP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头大写，尾标点，逗号缩成小圆点；词词分开别黏连，葫芦串串不好分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楷体" w:hAnsi="楷体" w:eastAsia="楷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小写字母书写要求（一条线书写要求）：</w:t>
      </w: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 w:ascii="楷体" w:hAnsi="楷体" w:eastAsia="楷体" w:cs="楷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楷体" w:hAnsi="楷体" w:eastAsia="楷体" w:cs="楷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一线上写句子，牢记它是第三线。</w:t>
      </w:r>
    </w:p>
    <w:p>
      <w:pPr>
        <w:jc w:val="left"/>
        <w:rPr>
          <w:rFonts w:hint="eastAsia" w:ascii="楷体" w:hAnsi="楷体" w:eastAsia="楷体" w:cs="楷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大写一律上两格，小写字母有规则：</w:t>
      </w:r>
    </w:p>
    <w:p>
      <w:pPr>
        <w:jc w:val="left"/>
        <w:rPr>
          <w:rFonts w:hint="eastAsia" w:ascii="楷体" w:hAnsi="楷体" w:eastAsia="楷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头上有 “辫”上两格(b</w:t>
      </w:r>
      <w:r>
        <w:rPr>
          <w:rFonts w:hint="eastAsia" w:ascii="楷体" w:hAnsi="楷体" w:eastAsia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楷体" w:hAnsi="楷体" w:eastAsia="楷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d</w:t>
      </w:r>
      <w:r>
        <w:rPr>
          <w:rFonts w:hint="eastAsia" w:ascii="楷体" w:hAnsi="楷体" w:eastAsia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楷体" w:hAnsi="楷体" w:eastAsia="楷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</w:t>
      </w:r>
      <w:r>
        <w:rPr>
          <w:rFonts w:hint="eastAsia" w:ascii="楷体" w:hAnsi="楷体" w:eastAsia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楷体" w:hAnsi="楷体" w:eastAsia="楷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</w:t>
      </w:r>
      <w:r>
        <w:rPr>
          <w:rFonts w:hint="eastAsia" w:ascii="楷体" w:hAnsi="楷体" w:eastAsia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楷体" w:hAnsi="楷体" w:eastAsia="楷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k</w:t>
      </w:r>
      <w:r>
        <w:rPr>
          <w:rFonts w:hint="eastAsia" w:ascii="楷体" w:hAnsi="楷体" w:eastAsia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楷体" w:hAnsi="楷体" w:eastAsia="楷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l),</w:t>
      </w:r>
    </w:p>
    <w:p>
      <w:pPr>
        <w:jc w:val="left"/>
        <w:rPr>
          <w:rFonts w:hint="eastAsia" w:ascii="楷体" w:hAnsi="楷体" w:eastAsia="楷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有“尾”下面拖两格（g,p,q,y），</w:t>
      </w:r>
    </w:p>
    <w:p>
      <w:pPr>
        <w:jc w:val="left"/>
        <w:rPr>
          <w:rFonts w:hint="eastAsia" w:ascii="楷体" w:hAnsi="楷体" w:eastAsia="楷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无</w:t>
      </w:r>
      <w:r>
        <w:rPr>
          <w:rFonts w:hint="eastAsia" w:ascii="楷体" w:hAnsi="楷体" w:eastAsia="楷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“辫”</w:t>
      </w:r>
      <w:r>
        <w:rPr>
          <w:rFonts w:hint="eastAsia" w:ascii="楷体" w:hAnsi="楷体" w:eastAsia="楷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无</w:t>
      </w:r>
      <w:r>
        <w:rPr>
          <w:rFonts w:hint="eastAsia" w:ascii="楷体" w:hAnsi="楷体" w:eastAsia="楷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楷体" w:hAnsi="楷体" w:eastAsia="楷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尾</w:t>
      </w:r>
      <w:r>
        <w:rPr>
          <w:rFonts w:hint="eastAsia" w:ascii="楷体" w:hAnsi="楷体" w:eastAsia="楷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楷体" w:hAnsi="楷体" w:eastAsia="楷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中间格（</w:t>
      </w:r>
      <w:r>
        <w:rPr>
          <w:rFonts w:hint="eastAsia" w:ascii="楷体" w:hAnsi="楷体" w:eastAsia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a,c,e,n,m,o,r,s,u,x,v,w,z</w:t>
      </w:r>
      <w:r>
        <w:rPr>
          <w:rFonts w:hint="eastAsia" w:ascii="楷体" w:hAnsi="楷体" w:eastAsia="楷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），</w:t>
      </w:r>
    </w:p>
    <w:p>
      <w:pPr>
        <w:jc w:val="left"/>
        <w:rPr>
          <w:rFonts w:hint="eastAsia" w:ascii="楷体" w:hAnsi="楷体" w:eastAsia="楷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唯有j占三格，i</w:t>
      </w:r>
      <w:r>
        <w:rPr>
          <w:rFonts w:hint="eastAsia" w:ascii="楷体" w:hAnsi="楷体" w:eastAsia="楷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楷体" w:hAnsi="楷体" w:eastAsia="楷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 上一格半。</w:t>
      </w:r>
    </w:p>
    <w:p>
      <w:pPr>
        <w:jc w:val="left"/>
        <w:rPr>
          <w:rFonts w:hint="eastAsia" w:ascii="楷体" w:hAnsi="楷体" w:eastAsia="楷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对照课本仔细看，养成</w:t>
      </w:r>
      <w:r>
        <w:rPr>
          <w:rFonts w:hint="eastAsia" w:ascii="楷体" w:hAnsi="楷体" w:eastAsia="楷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书写</w:t>
      </w:r>
      <w:r>
        <w:rPr>
          <w:rFonts w:hint="eastAsia" w:ascii="楷体" w:hAnsi="楷体" w:eastAsia="楷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好习惯，关键还要反复练。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/>
          <w:sz w:val="36"/>
          <w:szCs w:val="36"/>
          <w:lang w:val="en-US" w:eastAsia="zh-CN"/>
        </w:rPr>
        <w:t xml:space="preserve"> </w:t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个人做法：细（讲、查）、慢（练）、稳（推进）；采用竞赛、群里表扬。                      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510155" cy="3498215"/>
            <wp:effectExtent l="101600" t="82550" r="74295" b="95885"/>
            <wp:docPr id="21" name="图片 21" descr="新文档 2018-06-14 (2)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新文档 2018-06-14 (2)_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3498215"/>
                    </a:xfrm>
                    <a:prstGeom prst="rect">
                      <a:avLst/>
                    </a:prstGeom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27605" cy="3456305"/>
            <wp:effectExtent l="63500" t="44450" r="61595" b="61595"/>
            <wp:docPr id="22" name="图片 22" descr="新文档 2018-06-14 (2)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新文档 2018-06-14 (2)_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3456305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</w:p>
    <w:p>
      <w:pPr>
        <w:tabs>
          <w:tab w:val="left" w:pos="3578"/>
        </w:tabs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2164080" cy="4077970"/>
            <wp:effectExtent l="139700" t="120650" r="134620" b="125730"/>
            <wp:docPr id="23" name="图片 23" descr="Cache_-36c3cad86eb8d29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ache_-36c3cad86eb8d295.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4077970"/>
                    </a:xfrm>
                    <a:prstGeom prst="rect">
                      <a:avLst/>
                    </a:prstGeom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2"/>
          <w:sz w:val="28"/>
          <w:szCs w:val="28"/>
          <w:lang w:val="en-US" w:eastAsia="zh-CN" w:bidi="ar-SA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2158365" cy="3916680"/>
            <wp:effectExtent l="139700" t="120650" r="121285" b="134620"/>
            <wp:docPr id="24" name="图片 24" descr="Cache_-36246a5971c94bc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ache_-36246a5971c94bcd.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3916680"/>
                    </a:xfrm>
                    <a:prstGeom prst="rect">
                      <a:avLst/>
                    </a:prstGeom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2"/>
          <w:sz w:val="28"/>
          <w:szCs w:val="28"/>
          <w:lang w:val="en-US" w:eastAsia="zh-CN" w:bidi="ar-SA"/>
        </w:rPr>
        <w:t>书面表达，是比书写更高要求的内容。分级标准中: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3、能根据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8"/>
          <w:szCs w:val="28"/>
          <w:u w:val="single"/>
          <w:shd w:val="clear" w:fill="FFFFFF"/>
          <w:lang w:val="en-US" w:eastAsia="zh-CN"/>
        </w:rPr>
        <w:t>图片、词语或例句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提示，写出简短的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语句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。</w:t>
      </w:r>
    </w:p>
    <w:p>
      <w:pPr>
        <w:tabs>
          <w:tab w:val="left" w:pos="3578"/>
        </w:tabs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4921250" cy="2011045"/>
            <wp:effectExtent l="139700" t="120650" r="120650" b="135255"/>
            <wp:docPr id="25" name="图片 25" descr="新文档 2018-11-18 23.30.2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新文档 2018-11-18 23.30.20_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2011045"/>
                    </a:xfrm>
                    <a:prstGeom prst="rect">
                      <a:avLst/>
                    </a:prstGeom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>
      <w:pPr>
        <w:tabs>
          <w:tab w:val="left" w:pos="3578"/>
        </w:tabs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2"/>
          <w:sz w:val="28"/>
          <w:szCs w:val="28"/>
          <w:lang w:val="en-US" w:eastAsia="zh-CN" w:bidi="ar-SA"/>
        </w:rPr>
        <w:t xml:space="preserve">  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2211705" cy="4975860"/>
            <wp:effectExtent l="139700" t="120650" r="123190" b="125095"/>
            <wp:docPr id="27" name="图片 27" descr="新文档 2018-11-18 23.30.2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新文档 2018-11-18 23.30.20_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11705" cy="4975860"/>
                    </a:xfrm>
                    <a:prstGeom prst="rect">
                      <a:avLst/>
                    </a:prstGeom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>
      <w:pPr>
        <w:tabs>
          <w:tab w:val="left" w:pos="3578"/>
        </w:tabs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2405380" cy="5028565"/>
            <wp:effectExtent l="139700" t="120650" r="127635" b="121920"/>
            <wp:docPr id="28" name="图片 28" descr="新文档 2018-11-18 23.28.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新文档 2018-11-18 23.28.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05380" cy="5028565"/>
                    </a:xfrm>
                    <a:prstGeom prst="rect">
                      <a:avLst/>
                    </a:prstGeom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>
      <w:pPr>
        <w:tabs>
          <w:tab w:val="left" w:pos="3578"/>
        </w:tabs>
        <w:ind w:firstLine="56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2"/>
          <w:sz w:val="28"/>
          <w:szCs w:val="28"/>
          <w:lang w:val="en-US" w:eastAsia="zh-CN" w:bidi="ar-SA"/>
        </w:rPr>
        <w:t>分值增加，难度也有增加。从本次试卷来看，四年级属于翻译题，是所有试卷上内容最多，要求最高的一次。学生能规范书写出所有内容，是需要操练的。五年级写话类似于填空，与四年级填空题相比，稍微灵活了一点，并且涉及到了语法知识点。六年级的是以问题串的形式罗列出了书面表达的内容，除了要正确、规范的表达外，特别要注意时态的正确使用，这个也是六上教学中的重难点。</w:t>
      </w:r>
    </w:p>
    <w:p>
      <w:pPr>
        <w:tabs>
          <w:tab w:val="left" w:pos="3578"/>
        </w:tabs>
        <w:ind w:firstLine="1302" w:firstLineChars="465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2"/>
          <w:sz w:val="28"/>
          <w:szCs w:val="28"/>
          <w:lang w:val="en-US" w:eastAsia="zh-CN" w:bidi="ar-SA"/>
        </w:rPr>
        <w:t>语言知识这一块看二级目标：</w:t>
      </w:r>
    </w:p>
    <w:p>
      <w:pPr>
        <w:tabs>
          <w:tab w:val="left" w:pos="3578"/>
        </w:tabs>
        <w:ind w:firstLine="56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9230" cy="3364865"/>
            <wp:effectExtent l="0" t="0" r="7620" b="6985"/>
            <wp:docPr id="29" name="图片 29" descr="28CLENW3N1MRZYCD8AW~]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8CLENW3N1MRZYCD8AW~]S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578"/>
        </w:tabs>
        <w:ind w:firstLine="56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7960" cy="1439545"/>
            <wp:effectExtent l="0" t="0" r="8890" b="8255"/>
            <wp:docPr id="30" name="图片 30" descr="YQ3[L%7`$F718@4`@V1SH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YQ3[L%7`$F718@4`@V1SHN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578"/>
        </w:tabs>
        <w:ind w:firstLine="56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2"/>
          <w:sz w:val="28"/>
          <w:szCs w:val="28"/>
          <w:lang w:val="en-US" w:eastAsia="zh-CN" w:bidi="ar-SA"/>
        </w:rPr>
        <w:t>词汇里：能初用运用400左右的单词表达二级规定的相关话题。话题包括个人情况、介绍、日常生活等。语法：具体语境中理解以下语法项目的意义和用法。四五基础、六年级打磨。四年级为例，做法：1.扎实基本词汇默写（觅小，新华每日一默）.2.围绕教材内容定单元写话训练（每单元2-3次）。3.加强考试中应试答题的指导。（看看四五年级的单元试卷）。</w:t>
      </w:r>
    </w:p>
    <w:p>
      <w:pPr>
        <w:tabs>
          <w:tab w:val="left" w:pos="3578"/>
        </w:tabs>
        <w:ind w:firstLine="56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2"/>
          <w:sz w:val="28"/>
          <w:szCs w:val="28"/>
          <w:lang w:val="en-US" w:eastAsia="zh-CN" w:bidi="ar-SA"/>
        </w:rPr>
        <w:t>试卷上很多题型，如单选、改写句子、按要求完成句子，甚至是完形填空题，也都很语法有关。这些题型也就是我们在平时教学和练习中需要“巧讲通”、“精练透”的内容。归纳、整理、复习（四2语法记载本为例）。</w:t>
      </w:r>
    </w:p>
    <w:p>
      <w:pPr>
        <w:tabs>
          <w:tab w:val="left" w:pos="3578"/>
        </w:tabs>
        <w:ind w:firstLine="56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2"/>
          <w:sz w:val="28"/>
          <w:szCs w:val="28"/>
          <w:lang w:val="en-US" w:eastAsia="zh-CN" w:bidi="ar-SA"/>
        </w:rPr>
        <w:t>阅读理解：</w:t>
      </w:r>
    </w:p>
    <w:p>
      <w:pPr>
        <w:tabs>
          <w:tab w:val="left" w:pos="3578"/>
        </w:tabs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57800" cy="5249545"/>
            <wp:effectExtent l="63500" t="44450" r="50800" b="59055"/>
            <wp:docPr id="31" name="图片 31" descr="新文档 2018-11-19 00.13.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新文档 2018-11-19 00.13.0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249545"/>
                    </a:xfrm>
                    <a:prstGeom prst="rect">
                      <a:avLst/>
                    </a:prstGeom>
                    <a:effectLst>
                      <a:glow rad="635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>
      <w:pPr>
        <w:tabs>
          <w:tab w:val="left" w:pos="3578"/>
        </w:tabs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2"/>
          <w:sz w:val="28"/>
          <w:szCs w:val="28"/>
          <w:lang w:val="en-US" w:eastAsia="zh-CN" w:bidi="ar-SA"/>
        </w:rPr>
        <w:t xml:space="preserve">   做法：1、巩固阅读方法的指导，结合题目到文中找线索。2.加强词汇量的累积，增加课外阅读的量（一起作业网、伴鱼绘本，趣配音、百词斩等等优质的APP，也可以作为亲子阅读的读物）。</w:t>
      </w:r>
    </w:p>
    <w:p>
      <w:pPr>
        <w:tabs>
          <w:tab w:val="left" w:pos="3578"/>
        </w:tabs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kern w:val="2"/>
          <w:sz w:val="28"/>
          <w:szCs w:val="28"/>
          <w:lang w:val="en-US" w:eastAsia="zh-CN" w:bidi="ar-SA"/>
        </w:rPr>
        <w:t xml:space="preserve">    本次分析，主要从英语四项技能中的“写、读”进行教学分析和梳理。在教学中，我们要关注的不仅仅是这些，“听、说”技能的培养也是齐头并进的。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LNJWO7QAAAABQEAAA8AAAAAAAAAAQAg&#10;AAAAIgAAAGRycy9kb3ducmV2LnhtbFBLAQIUABQAAAAIAIdO4kCcNyfWwQIAANYFAAAOAAAAAAAA&#10;AAEAIAAAAB8BAABkcnMvZTJvRG9jLnhtbFBLBQYAAAAABgAGAFkBAABS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5191575"/>
    <w:multiLevelType w:val="singleLevel"/>
    <w:tmpl w:val="F5191575"/>
    <w:lvl w:ilvl="0" w:tentative="0">
      <w:start w:val="3"/>
      <w:numFmt w:val="chineseCounting"/>
      <w:suff w:val="nothing"/>
      <w:lvlText w:val="%1、"/>
      <w:lvlJc w:val="left"/>
      <w:pPr>
        <w:ind w:left="280" w:leftChars="0" w:firstLine="0" w:firstLineChars="0"/>
      </w:pPr>
      <w:rPr>
        <w:rFonts w:hint="eastAsia"/>
      </w:rPr>
    </w:lvl>
  </w:abstractNum>
  <w:abstractNum w:abstractNumId="1">
    <w:nsid w:val="53829249"/>
    <w:multiLevelType w:val="singleLevel"/>
    <w:tmpl w:val="53829249"/>
    <w:lvl w:ilvl="0" w:tentative="0">
      <w:start w:val="6"/>
      <w:numFmt w:val="chineseCounting"/>
      <w:suff w:val="nothing"/>
      <w:lvlText w:val="%1-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B110B3"/>
    <w:rsid w:val="01BA2715"/>
    <w:rsid w:val="02FA35D5"/>
    <w:rsid w:val="051D5CFA"/>
    <w:rsid w:val="07E37E1E"/>
    <w:rsid w:val="105418E7"/>
    <w:rsid w:val="125B7E59"/>
    <w:rsid w:val="1FEF0091"/>
    <w:rsid w:val="25552CA2"/>
    <w:rsid w:val="2B3A5DAE"/>
    <w:rsid w:val="2C351EDD"/>
    <w:rsid w:val="2FCD477D"/>
    <w:rsid w:val="31F85A31"/>
    <w:rsid w:val="3C244F28"/>
    <w:rsid w:val="40B566AD"/>
    <w:rsid w:val="48B16D1F"/>
    <w:rsid w:val="48E7582B"/>
    <w:rsid w:val="4EF765CD"/>
    <w:rsid w:val="4EFD157A"/>
    <w:rsid w:val="4FB110B3"/>
    <w:rsid w:val="596555F7"/>
    <w:rsid w:val="5E336888"/>
    <w:rsid w:val="689C00BB"/>
    <w:rsid w:val="69A25706"/>
    <w:rsid w:val="6A5B2A1E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2.jpe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juan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Office_11.1.0.7989_F1E327BC-269C-435d-A152-05C5408002CA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2018-11-18T12:42:00Z</dcterms:created>
  <dc:creator>筱之月</dc:creator>
  <cp:lastModifiedBy>筱之月</cp:lastModifiedBy>
  <dcterms:modified xsi:type="dcterms:W3CDTF">2018-12-04T00:51:23Z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2052-11.1.0.7989</vt:lpwstr>
  </property>
</Properties>
</file>