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72" w:rsidRPr="00F97CB7" w:rsidRDefault="00CF1972" w:rsidP="00CF1972">
      <w:pPr>
        <w:spacing w:line="360" w:lineRule="auto"/>
        <w:ind w:firstLineChars="300" w:firstLine="630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hint="eastAsia"/>
          <w:szCs w:val="21"/>
        </w:rPr>
        <w:t xml:space="preserve">  </w:t>
      </w:r>
      <w:r w:rsidRPr="00F97CB7">
        <w:rPr>
          <w:rFonts w:ascii="宋体" w:hAnsi="宋体" w:hint="eastAsia"/>
          <w:sz w:val="36"/>
          <w:szCs w:val="36"/>
        </w:rPr>
        <w:t xml:space="preserve"> </w:t>
      </w:r>
      <w:r w:rsidRPr="00F97CB7">
        <w:rPr>
          <w:rFonts w:ascii="宋体" w:hAnsi="宋体" w:cs="宋体" w:hint="eastAsia"/>
          <w:b/>
          <w:kern w:val="0"/>
          <w:sz w:val="36"/>
          <w:szCs w:val="36"/>
        </w:rPr>
        <w:t>语文教研组工作计划（201</w:t>
      </w:r>
      <w:r>
        <w:rPr>
          <w:rFonts w:ascii="宋体" w:hAnsi="宋体" w:cs="宋体" w:hint="eastAsia"/>
          <w:b/>
          <w:kern w:val="0"/>
          <w:sz w:val="36"/>
          <w:szCs w:val="36"/>
        </w:rPr>
        <w:t>6</w:t>
      </w:r>
      <w:r w:rsidRPr="00F97CB7">
        <w:rPr>
          <w:rFonts w:ascii="宋体" w:hAnsi="宋体" w:cs="宋体" w:hint="eastAsia"/>
          <w:b/>
          <w:kern w:val="0"/>
          <w:sz w:val="36"/>
          <w:szCs w:val="36"/>
        </w:rPr>
        <w:t>年</w:t>
      </w:r>
      <w:r>
        <w:rPr>
          <w:rFonts w:ascii="宋体" w:hAnsi="宋体" w:cs="宋体" w:hint="eastAsia"/>
          <w:b/>
          <w:kern w:val="0"/>
          <w:sz w:val="36"/>
          <w:szCs w:val="36"/>
        </w:rPr>
        <w:t>2</w:t>
      </w:r>
      <w:r w:rsidRPr="00F97CB7">
        <w:rPr>
          <w:rFonts w:ascii="宋体" w:hAnsi="宋体" w:cs="宋体" w:hint="eastAsia"/>
          <w:b/>
          <w:kern w:val="0"/>
          <w:sz w:val="36"/>
          <w:szCs w:val="36"/>
        </w:rPr>
        <w:t>月）</w:t>
      </w:r>
    </w:p>
    <w:p w:rsidR="00CF1972" w:rsidRPr="00085F3C" w:rsidRDefault="00CF1972" w:rsidP="00085F3C">
      <w:pPr>
        <w:spacing w:line="360" w:lineRule="auto"/>
        <w:ind w:firstLineChars="200" w:firstLine="482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 xml:space="preserve">一、工作思路     </w:t>
      </w:r>
    </w:p>
    <w:p w:rsidR="00E6753C" w:rsidRPr="00085F3C" w:rsidRDefault="00CF1972" w:rsidP="00085F3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我校语文教研活动将围绕学校新的三年发展规划和工作目标，直面课程与教学改革过程中出现的新问题、新挑战，博采众长，总结前期工作的经验，以</w:t>
      </w:r>
      <w:r w:rsidR="00E6753C" w:rsidRPr="00085F3C">
        <w:rPr>
          <w:rFonts w:asciiTheme="majorEastAsia" w:eastAsiaTheme="majorEastAsia" w:hAnsiTheme="majorEastAsia" w:hint="eastAsia"/>
          <w:sz w:val="24"/>
        </w:rPr>
        <w:t>“提升教师的实践智慧”为核心，以课程视野下常态课的转型为重点，以集团教研“同课异构”为平台，聚焦基于学科关键能力提升的课堂教学，直面课程与教学改革过程中出现的新问题、新挑战，努力促进教研方式的转变和教师的专业成长。</w:t>
      </w:r>
    </w:p>
    <w:p w:rsidR="00CF1972" w:rsidRPr="00085F3C" w:rsidRDefault="00CF1972" w:rsidP="00085F3C">
      <w:pPr>
        <w:widowControl/>
        <w:spacing w:line="360" w:lineRule="auto"/>
        <w:ind w:firstLineChars="200" w:firstLine="482"/>
        <w:jc w:val="left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二、具体工作</w:t>
      </w:r>
    </w:p>
    <w:p w:rsidR="00CF1972" w:rsidRPr="00085F3C" w:rsidRDefault="003D708B" w:rsidP="00085F3C">
      <w:pPr>
        <w:widowControl/>
        <w:spacing w:line="360" w:lineRule="auto"/>
        <w:ind w:firstLine="465"/>
        <w:jc w:val="left"/>
        <w:rPr>
          <w:rFonts w:asciiTheme="majorEastAsia" w:eastAsiaTheme="majorEastAsia" w:hAnsiTheme="majorEastAsia" w:cs="宋体"/>
          <w:b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1</w:t>
      </w:r>
      <w:r w:rsidR="00CF1972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.</w:t>
      </w:r>
      <w:r w:rsidR="00A632B9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全面推进数字化学习,</w:t>
      </w:r>
      <w:r w:rsidR="002F50AA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逐步</w:t>
      </w:r>
      <w:r w:rsidR="00A632B9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实现课堂转型</w:t>
      </w:r>
    </w:p>
    <w:p w:rsidR="00667CBF" w:rsidRPr="00085F3C" w:rsidRDefault="00FC357C" w:rsidP="00085F3C">
      <w:pPr>
        <w:pStyle w:val="p0"/>
        <w:spacing w:before="0" w:beforeAutospacing="0" w:after="0" w:afterAutospacing="0" w:line="360" w:lineRule="auto"/>
        <w:ind w:firstLine="480"/>
        <w:rPr>
          <w:rFonts w:asciiTheme="majorEastAsia" w:eastAsiaTheme="majorEastAsia" w:hAnsiTheme="majorEastAsia"/>
        </w:rPr>
      </w:pPr>
      <w:r w:rsidRPr="00085F3C">
        <w:rPr>
          <w:rFonts w:asciiTheme="majorEastAsia" w:eastAsiaTheme="majorEastAsia" w:hAnsiTheme="majorEastAsia" w:hint="eastAsia"/>
        </w:rPr>
        <w:t>教育的核心是“人”，教育的主阵地是课堂。课堂正进行着以学生为本、“以学定教”的革命。</w:t>
      </w:r>
      <w:r w:rsidR="00A47399" w:rsidRPr="00085F3C">
        <w:rPr>
          <w:rFonts w:asciiTheme="majorEastAsia" w:eastAsiaTheme="majorEastAsia" w:hAnsiTheme="majorEastAsia"/>
        </w:rPr>
        <w:t>以教师教学行为的变革促成学生学习方式的转变是课堂转型的关键。”</w:t>
      </w:r>
      <w:r w:rsidR="00A47399" w:rsidRPr="00085F3C">
        <w:rPr>
          <w:rFonts w:asciiTheme="majorEastAsia" w:eastAsiaTheme="majorEastAsia" w:hAnsiTheme="majorEastAsia" w:hint="eastAsia"/>
        </w:rPr>
        <w:t>我校的数字化学习正进行努力尝试着这样的改革。</w:t>
      </w:r>
      <w:r w:rsidR="003D708B" w:rsidRPr="00085F3C">
        <w:rPr>
          <w:rFonts w:asciiTheme="majorEastAsia" w:eastAsiaTheme="majorEastAsia" w:hAnsiTheme="majorEastAsia" w:hint="eastAsia"/>
        </w:rPr>
        <w:t>本学期,我们将继续扎扎实实地开展数字化学习研究,</w:t>
      </w:r>
      <w:r w:rsidR="00667CBF" w:rsidRPr="00085F3C">
        <w:rPr>
          <w:rFonts w:asciiTheme="majorEastAsia" w:eastAsiaTheme="majorEastAsia" w:hAnsiTheme="majorEastAsia" w:hint="eastAsia"/>
        </w:rPr>
        <w:t>二至六年级语文</w:t>
      </w:r>
      <w:r w:rsidR="003D708B" w:rsidRPr="00085F3C">
        <w:rPr>
          <w:rFonts w:asciiTheme="majorEastAsia" w:eastAsiaTheme="majorEastAsia" w:hAnsiTheme="majorEastAsia" w:hint="eastAsia"/>
        </w:rPr>
        <w:t>教师每周保证一节数字化常态课，</w:t>
      </w:r>
      <w:r w:rsidR="007A6102" w:rsidRPr="00085F3C">
        <w:rPr>
          <w:rFonts w:asciiTheme="majorEastAsia" w:eastAsiaTheme="majorEastAsia" w:hAnsiTheme="majorEastAsia" w:hint="eastAsia"/>
        </w:rPr>
        <w:t>尝试用好“讨论版”、“擂台赛”等平台新功能，让技术更好地为课堂服务，使课前学习、课中学习和课后学习更好地融为一体。</w:t>
      </w:r>
      <w:r w:rsidR="00667CBF" w:rsidRPr="00085F3C">
        <w:rPr>
          <w:rFonts w:asciiTheme="majorEastAsia" w:eastAsiaTheme="majorEastAsia" w:hAnsiTheme="majorEastAsia" w:hint="eastAsia"/>
        </w:rPr>
        <w:t>相关校领导和教研组将进行跟踪式听课和评价。</w:t>
      </w:r>
    </w:p>
    <w:p w:rsidR="009E0B18" w:rsidRPr="00085F3C" w:rsidRDefault="00667CBF" w:rsidP="00085F3C">
      <w:pPr>
        <w:widowControl/>
        <w:spacing w:line="360" w:lineRule="auto"/>
        <w:ind w:firstLine="360"/>
        <w:jc w:val="left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对于在</w:t>
      </w:r>
      <w:r w:rsidR="003D708B" w:rsidRPr="00085F3C">
        <w:rPr>
          <w:rFonts w:asciiTheme="majorEastAsia" w:eastAsiaTheme="majorEastAsia" w:hAnsiTheme="majorEastAsia" w:hint="eastAsia"/>
          <w:sz w:val="24"/>
        </w:rPr>
        <w:t>课堂转型中也遇到</w:t>
      </w:r>
      <w:r w:rsidRPr="00085F3C">
        <w:rPr>
          <w:rFonts w:asciiTheme="majorEastAsia" w:eastAsiaTheme="majorEastAsia" w:hAnsiTheme="majorEastAsia" w:hint="eastAsia"/>
          <w:sz w:val="24"/>
        </w:rPr>
        <w:t>的一些亟待解决的瓶颈性问题，数字化项目组也将</w:t>
      </w:r>
      <w:r w:rsidR="001E5BCD" w:rsidRPr="00085F3C">
        <w:rPr>
          <w:rFonts w:asciiTheme="majorEastAsia" w:eastAsiaTheme="majorEastAsia" w:hAnsiTheme="majorEastAsia" w:hint="eastAsia"/>
          <w:sz w:val="24"/>
        </w:rPr>
        <w:t>不断地实践研究</w:t>
      </w:r>
      <w:r w:rsidRPr="00085F3C">
        <w:rPr>
          <w:rFonts w:asciiTheme="majorEastAsia" w:eastAsiaTheme="majorEastAsia" w:hAnsiTheme="majorEastAsia" w:hint="eastAsia"/>
          <w:sz w:val="24"/>
        </w:rPr>
        <w:t>反思</w:t>
      </w:r>
      <w:r w:rsidR="003D708B" w:rsidRPr="00085F3C">
        <w:rPr>
          <w:rFonts w:asciiTheme="majorEastAsia" w:eastAsiaTheme="majorEastAsia" w:hAnsiTheme="majorEastAsia" w:hint="eastAsia"/>
          <w:sz w:val="24"/>
        </w:rPr>
        <w:t>，</w:t>
      </w:r>
      <w:r w:rsidRPr="00085F3C">
        <w:rPr>
          <w:rFonts w:asciiTheme="majorEastAsia" w:eastAsiaTheme="majorEastAsia" w:hAnsiTheme="majorEastAsia" w:hint="eastAsia"/>
          <w:sz w:val="24"/>
        </w:rPr>
        <w:t>项目组成员将</w:t>
      </w:r>
      <w:r w:rsidR="003D708B" w:rsidRPr="00085F3C">
        <w:rPr>
          <w:rFonts w:asciiTheme="majorEastAsia" w:eastAsiaTheme="majorEastAsia" w:hAnsiTheme="majorEastAsia" w:hint="eastAsia"/>
          <w:sz w:val="24"/>
        </w:rPr>
        <w:t>针对课堂转型中涌现出的</w:t>
      </w:r>
      <w:r w:rsidRPr="00085F3C">
        <w:rPr>
          <w:rFonts w:asciiTheme="majorEastAsia" w:eastAsiaTheme="majorEastAsia" w:hAnsiTheme="majorEastAsia" w:hint="eastAsia"/>
          <w:sz w:val="24"/>
        </w:rPr>
        <w:t>相关</w:t>
      </w:r>
      <w:r w:rsidR="003D708B" w:rsidRPr="00085F3C">
        <w:rPr>
          <w:rFonts w:asciiTheme="majorEastAsia" w:eastAsiaTheme="majorEastAsia" w:hAnsiTheme="majorEastAsia" w:hint="eastAsia"/>
          <w:sz w:val="24"/>
        </w:rPr>
        <w:t>问题</w:t>
      </w:r>
      <w:proofErr w:type="gramStart"/>
      <w:r w:rsidR="003D708B" w:rsidRPr="00085F3C">
        <w:rPr>
          <w:rFonts w:asciiTheme="majorEastAsia" w:eastAsiaTheme="majorEastAsia" w:hAnsiTheme="majorEastAsia" w:hint="eastAsia"/>
          <w:sz w:val="24"/>
        </w:rPr>
        <w:t>毎</w:t>
      </w:r>
      <w:proofErr w:type="gramEnd"/>
      <w:r w:rsidR="003D708B" w:rsidRPr="00085F3C">
        <w:rPr>
          <w:rFonts w:asciiTheme="majorEastAsia" w:eastAsiaTheme="majorEastAsia" w:hAnsiTheme="majorEastAsia" w:hint="eastAsia"/>
          <w:sz w:val="24"/>
        </w:rPr>
        <w:t>两周开展一次研讨，</w:t>
      </w:r>
      <w:r w:rsidRPr="00085F3C">
        <w:rPr>
          <w:rFonts w:asciiTheme="majorEastAsia" w:eastAsiaTheme="majorEastAsia" w:hAnsiTheme="majorEastAsia" w:hint="eastAsia"/>
          <w:sz w:val="24"/>
        </w:rPr>
        <w:t>并在校内进行公开</w:t>
      </w:r>
      <w:r w:rsidR="001E5BCD" w:rsidRPr="00085F3C">
        <w:rPr>
          <w:rFonts w:asciiTheme="majorEastAsia" w:eastAsiaTheme="majorEastAsia" w:hAnsiTheme="majorEastAsia" w:hint="eastAsia"/>
          <w:sz w:val="24"/>
        </w:rPr>
        <w:t>教学</w:t>
      </w:r>
      <w:r w:rsidRPr="00085F3C">
        <w:rPr>
          <w:rFonts w:asciiTheme="majorEastAsia" w:eastAsiaTheme="majorEastAsia" w:hAnsiTheme="majorEastAsia" w:hint="eastAsia"/>
          <w:sz w:val="24"/>
        </w:rPr>
        <w:t>展示</w:t>
      </w:r>
      <w:r w:rsidR="001E5BCD" w:rsidRPr="00085F3C">
        <w:rPr>
          <w:rFonts w:asciiTheme="majorEastAsia" w:eastAsiaTheme="majorEastAsia" w:hAnsiTheme="majorEastAsia" w:hint="eastAsia"/>
          <w:sz w:val="24"/>
        </w:rPr>
        <w:t>或经验分享</w:t>
      </w:r>
      <w:r w:rsidRPr="00085F3C">
        <w:rPr>
          <w:rFonts w:asciiTheme="majorEastAsia" w:eastAsiaTheme="majorEastAsia" w:hAnsiTheme="majorEastAsia" w:hint="eastAsia"/>
          <w:sz w:val="24"/>
        </w:rPr>
        <w:t>，把可贵的经验和</w:t>
      </w:r>
      <w:r w:rsidR="001E5BCD" w:rsidRPr="00085F3C">
        <w:rPr>
          <w:rFonts w:asciiTheme="majorEastAsia" w:eastAsiaTheme="majorEastAsia" w:hAnsiTheme="majorEastAsia" w:hint="eastAsia"/>
          <w:sz w:val="24"/>
        </w:rPr>
        <w:t>研究成果向全校推广辐射，力争让全校的语文课堂都能</w:t>
      </w:r>
      <w:r w:rsidR="00B43A3E" w:rsidRPr="00085F3C">
        <w:rPr>
          <w:rFonts w:asciiTheme="majorEastAsia" w:eastAsiaTheme="majorEastAsia" w:hAnsiTheme="majorEastAsia" w:hint="eastAsia"/>
          <w:sz w:val="24"/>
        </w:rPr>
        <w:t>逐步</w:t>
      </w:r>
      <w:r w:rsidR="001E5BCD" w:rsidRPr="00085F3C">
        <w:rPr>
          <w:rFonts w:asciiTheme="majorEastAsia" w:eastAsiaTheme="majorEastAsia" w:hAnsiTheme="majorEastAsia" w:hint="eastAsia"/>
          <w:sz w:val="24"/>
        </w:rPr>
        <w:t>成功转型，所有的语文老师都能成为数字化教学的能手。</w:t>
      </w:r>
    </w:p>
    <w:p w:rsidR="00F90580" w:rsidRPr="00085F3C" w:rsidRDefault="009E0B18" w:rsidP="00085F3C">
      <w:pPr>
        <w:widowControl/>
        <w:spacing w:line="360" w:lineRule="auto"/>
        <w:ind w:firstLineChars="250" w:firstLine="602"/>
        <w:jc w:val="left"/>
        <w:rPr>
          <w:rFonts w:asciiTheme="majorEastAsia" w:eastAsiaTheme="majorEastAsia" w:hAnsiTheme="majorEastAsia" w:cs="宋体"/>
          <w:b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2</w:t>
      </w:r>
      <w:r w:rsidR="00CF1972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．</w:t>
      </w:r>
      <w:r w:rsidR="002F50AA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大力加强培训实效，</w:t>
      </w: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努力提升教师素养</w:t>
      </w:r>
    </w:p>
    <w:p w:rsidR="009E0B18" w:rsidRPr="00085F3C" w:rsidRDefault="00CF1972" w:rsidP="00085F3C">
      <w:pPr>
        <w:widowControl/>
        <w:spacing w:line="360" w:lineRule="auto"/>
        <w:ind w:firstLine="360"/>
        <w:jc w:val="left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（</w:t>
      </w:r>
      <w:r w:rsidR="009A2870" w:rsidRPr="00085F3C">
        <w:rPr>
          <w:rFonts w:asciiTheme="majorEastAsia" w:eastAsiaTheme="majorEastAsia" w:hAnsiTheme="majorEastAsia" w:cs="宋体" w:hint="eastAsia"/>
          <w:kern w:val="0"/>
          <w:sz w:val="24"/>
        </w:rPr>
        <w:t>1</w:t>
      </w: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）</w:t>
      </w:r>
      <w:r w:rsidRPr="00085F3C">
        <w:rPr>
          <w:rFonts w:asciiTheme="majorEastAsia" w:eastAsiaTheme="majorEastAsia" w:hAnsiTheme="majorEastAsia" w:hint="eastAsia"/>
          <w:sz w:val="24"/>
        </w:rPr>
        <w:t>教研组仍安排单周、双周采用不同的教研活动形式，双周我们请语文方面的专家张七中老师走进我校，</w:t>
      </w:r>
      <w:r w:rsidR="009E0B18" w:rsidRPr="00085F3C">
        <w:rPr>
          <w:rFonts w:asciiTheme="majorEastAsia" w:eastAsiaTheme="majorEastAsia" w:hAnsiTheme="majorEastAsia" w:hint="eastAsia"/>
          <w:sz w:val="24"/>
        </w:rPr>
        <w:t>结合省级课题《基于任务单的小学数字化学习活动设计研究》开展数字化学习的研究，立足课堂教学，提升学生关键能力。</w:t>
      </w:r>
    </w:p>
    <w:p w:rsidR="00CF1972" w:rsidRPr="00085F3C" w:rsidRDefault="00CF1972" w:rsidP="00085F3C">
      <w:pPr>
        <w:widowControl/>
        <w:spacing w:line="360" w:lineRule="auto"/>
        <w:jc w:val="left"/>
        <w:rPr>
          <w:rFonts w:asciiTheme="majorEastAsia" w:eastAsiaTheme="majorEastAsia" w:hAnsiTheme="majorEastAsia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单周进行理论学习，我们将围绕数字化学习、文本解读等开展沙龙研讨、视频学习、专题讲座等多种形式的研究，有效提升教师的综合素养。</w:t>
      </w:r>
    </w:p>
    <w:p w:rsidR="005F3186" w:rsidRPr="00085F3C" w:rsidRDefault="00CF1972" w:rsidP="00085F3C">
      <w:pPr>
        <w:widowControl/>
        <w:spacing w:line="360" w:lineRule="auto"/>
        <w:ind w:firstLine="465"/>
        <w:jc w:val="left"/>
        <w:rPr>
          <w:rFonts w:asciiTheme="majorEastAsia" w:eastAsiaTheme="majorEastAsia" w:hAnsiTheme="majorEastAsia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lastRenderedPageBreak/>
        <w:t>（</w:t>
      </w:r>
      <w:r w:rsidR="009A2870" w:rsidRPr="00085F3C">
        <w:rPr>
          <w:rFonts w:asciiTheme="majorEastAsia" w:eastAsiaTheme="majorEastAsia" w:hAnsiTheme="majorEastAsia" w:hint="eastAsia"/>
          <w:sz w:val="24"/>
        </w:rPr>
        <w:t>2</w:t>
      </w:r>
      <w:r w:rsidRPr="00085F3C">
        <w:rPr>
          <w:rFonts w:asciiTheme="majorEastAsia" w:eastAsiaTheme="majorEastAsia" w:hAnsiTheme="majorEastAsia" w:hint="eastAsia"/>
          <w:sz w:val="24"/>
        </w:rPr>
        <w:t>）为提升级部凝聚力和教研能力，我们将试行活动综述机制：每次专题研讨由一个级部承办，承办</w:t>
      </w:r>
      <w:proofErr w:type="gramStart"/>
      <w:r w:rsidRPr="00085F3C">
        <w:rPr>
          <w:rFonts w:asciiTheme="majorEastAsia" w:eastAsiaTheme="majorEastAsia" w:hAnsiTheme="majorEastAsia" w:hint="eastAsia"/>
          <w:sz w:val="24"/>
        </w:rPr>
        <w:t>级部需根据</w:t>
      </w:r>
      <w:proofErr w:type="gramEnd"/>
      <w:r w:rsidRPr="00085F3C">
        <w:rPr>
          <w:rFonts w:asciiTheme="majorEastAsia" w:eastAsiaTheme="majorEastAsia" w:hAnsiTheme="majorEastAsia" w:hint="eastAsia"/>
          <w:sz w:val="24"/>
        </w:rPr>
        <w:t>研讨现场，整理出一份“研讨综述”，并在活动后上传校园网相关栏目共享。</w:t>
      </w:r>
    </w:p>
    <w:p w:rsidR="009200EB" w:rsidRPr="00085F3C" w:rsidRDefault="009200EB" w:rsidP="00085F3C">
      <w:pPr>
        <w:widowControl/>
        <w:spacing w:line="360" w:lineRule="auto"/>
        <w:ind w:firstLine="465"/>
        <w:jc w:val="left"/>
        <w:rPr>
          <w:rFonts w:asciiTheme="majorEastAsia" w:eastAsiaTheme="majorEastAsia" w:hAnsiTheme="majorEastAsia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（</w:t>
      </w:r>
      <w:r w:rsidR="009A2870" w:rsidRPr="00085F3C">
        <w:rPr>
          <w:rFonts w:asciiTheme="majorEastAsia" w:eastAsiaTheme="majorEastAsia" w:hAnsiTheme="majorEastAsia" w:hint="eastAsia"/>
          <w:sz w:val="24"/>
        </w:rPr>
        <w:t>3</w:t>
      </w:r>
      <w:r w:rsidRPr="00085F3C">
        <w:rPr>
          <w:rFonts w:asciiTheme="majorEastAsia" w:eastAsiaTheme="majorEastAsia" w:hAnsiTheme="majorEastAsia" w:hint="eastAsia"/>
          <w:sz w:val="24"/>
        </w:rPr>
        <w:t>）</w:t>
      </w:r>
      <w:r w:rsidR="0057738D" w:rsidRPr="00085F3C">
        <w:rPr>
          <w:rFonts w:asciiTheme="majorEastAsia" w:eastAsiaTheme="majorEastAsia" w:hAnsiTheme="majorEastAsia" w:cs="宋体" w:hint="eastAsia"/>
          <w:kern w:val="0"/>
          <w:sz w:val="24"/>
        </w:rPr>
        <w:t>针对课堂教学中暴露的教师文本解读能力的缺失和</w:t>
      </w:r>
      <w:proofErr w:type="gramStart"/>
      <w:r w:rsidR="0057738D" w:rsidRPr="00085F3C">
        <w:rPr>
          <w:rFonts w:asciiTheme="majorEastAsia" w:eastAsiaTheme="majorEastAsia" w:hAnsiTheme="majorEastAsia" w:cs="宋体" w:hint="eastAsia"/>
          <w:kern w:val="0"/>
          <w:sz w:val="24"/>
        </w:rPr>
        <w:t>区质量</w:t>
      </w:r>
      <w:proofErr w:type="gramEnd"/>
      <w:r w:rsidR="0057738D" w:rsidRPr="00085F3C">
        <w:rPr>
          <w:rFonts w:asciiTheme="majorEastAsia" w:eastAsiaTheme="majorEastAsia" w:hAnsiTheme="majorEastAsia" w:cs="宋体" w:hint="eastAsia"/>
          <w:kern w:val="0"/>
          <w:sz w:val="24"/>
        </w:rPr>
        <w:t>检测中暴露的学生学科关键能力的缺失，</w:t>
      </w: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结合区青年教师论坛活动，我校语文教研组将组织青年教师开展</w:t>
      </w:r>
      <w:r w:rsidR="0057738D" w:rsidRPr="00085F3C">
        <w:rPr>
          <w:rFonts w:asciiTheme="majorEastAsia" w:eastAsiaTheme="majorEastAsia" w:hAnsiTheme="majorEastAsia" w:cs="宋体" w:hint="eastAsia"/>
          <w:kern w:val="0"/>
          <w:sz w:val="24"/>
        </w:rPr>
        <w:t>关于提升学生学科关键能力和解读教材的相关讲座研讨活动</w:t>
      </w: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，在</w:t>
      </w:r>
      <w:r w:rsidR="0057738D" w:rsidRPr="00085F3C">
        <w:rPr>
          <w:rFonts w:asciiTheme="majorEastAsia" w:eastAsiaTheme="majorEastAsia" w:hAnsiTheme="majorEastAsia" w:cs="宋体" w:hint="eastAsia"/>
          <w:kern w:val="0"/>
          <w:sz w:val="24"/>
        </w:rPr>
        <w:t>活动</w:t>
      </w: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中提升教师专业素养。</w:t>
      </w:r>
    </w:p>
    <w:p w:rsidR="00CF1972" w:rsidRPr="00085F3C" w:rsidRDefault="00CF1972" w:rsidP="00085F3C">
      <w:pPr>
        <w:widowControl/>
        <w:spacing w:line="360" w:lineRule="auto"/>
        <w:jc w:val="left"/>
        <w:rPr>
          <w:rFonts w:asciiTheme="majorEastAsia" w:eastAsiaTheme="majorEastAsia" w:hAnsiTheme="majorEastAsia" w:cs="宋体"/>
          <w:b/>
          <w:kern w:val="0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 xml:space="preserve">   </w:t>
      </w:r>
      <w:r w:rsidR="00452FD9" w:rsidRPr="00085F3C">
        <w:rPr>
          <w:rFonts w:asciiTheme="majorEastAsia" w:eastAsiaTheme="majorEastAsia" w:hAnsiTheme="majorEastAsia" w:cs="宋体" w:hint="eastAsia"/>
          <w:kern w:val="0"/>
          <w:sz w:val="24"/>
        </w:rPr>
        <w:t xml:space="preserve"> </w:t>
      </w: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 xml:space="preserve"> </w:t>
      </w:r>
      <w:r w:rsidR="003958A5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3</w:t>
      </w: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.全面加强质量监控</w:t>
      </w:r>
      <w:r w:rsidR="009B2650"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，精心组织多样活动</w:t>
      </w:r>
    </w:p>
    <w:p w:rsidR="00CF1972" w:rsidRPr="00085F3C" w:rsidRDefault="009B2650" w:rsidP="00085F3C">
      <w:pPr>
        <w:widowControl/>
        <w:spacing w:line="360" w:lineRule="auto"/>
        <w:ind w:firstLine="570"/>
        <w:jc w:val="left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(1)</w:t>
      </w:r>
      <w:proofErr w:type="gramStart"/>
      <w:r w:rsidRPr="00085F3C">
        <w:rPr>
          <w:rFonts w:asciiTheme="majorEastAsia" w:eastAsiaTheme="majorEastAsia" w:hAnsiTheme="majorEastAsia" w:hint="eastAsia"/>
          <w:sz w:val="24"/>
        </w:rPr>
        <w:t>让重要</w:t>
      </w:r>
      <w:proofErr w:type="gramEnd"/>
      <w:r w:rsidRPr="00085F3C">
        <w:rPr>
          <w:rFonts w:asciiTheme="majorEastAsia" w:eastAsiaTheme="majorEastAsia" w:hAnsiTheme="majorEastAsia" w:hint="eastAsia"/>
          <w:sz w:val="24"/>
        </w:rPr>
        <w:t>的核心素养可测评，</w:t>
      </w:r>
      <w:proofErr w:type="gramStart"/>
      <w:r w:rsidRPr="00085F3C">
        <w:rPr>
          <w:rFonts w:asciiTheme="majorEastAsia" w:eastAsiaTheme="majorEastAsia" w:hAnsiTheme="majorEastAsia" w:hint="eastAsia"/>
          <w:sz w:val="24"/>
        </w:rPr>
        <w:t>让教学</w:t>
      </w:r>
      <w:proofErr w:type="gramEnd"/>
      <w:r w:rsidRPr="00085F3C">
        <w:rPr>
          <w:rFonts w:asciiTheme="majorEastAsia" w:eastAsiaTheme="majorEastAsia" w:hAnsiTheme="majorEastAsia" w:hint="eastAsia"/>
          <w:sz w:val="24"/>
        </w:rPr>
        <w:t>过程本身可调节是区域质量监控的主要指导思想。</w:t>
      </w:r>
      <w:r w:rsidR="00CF1972" w:rsidRPr="00085F3C">
        <w:rPr>
          <w:rFonts w:asciiTheme="majorEastAsia" w:eastAsiaTheme="majorEastAsia" w:hAnsiTheme="majorEastAsia" w:cs="宋体" w:hint="eastAsia"/>
          <w:kern w:val="0"/>
          <w:sz w:val="24"/>
        </w:rPr>
        <w:t>我校将切实加强对学业质量的监控，针对各年段具体要求，进行低年级写字教学研讨，中高年级阅读研讨和写作指导研讨，促进教师教学方式的最优化发展。同时我们还将狠抓年段质量，做好各年段质量调研和验收工作：一、二年级的写字验收，</w:t>
      </w:r>
      <w:r w:rsidR="005F3186" w:rsidRPr="00085F3C">
        <w:rPr>
          <w:rFonts w:asciiTheme="majorEastAsia" w:eastAsiaTheme="majorEastAsia" w:hAnsiTheme="majorEastAsia" w:cs="宋体" w:hint="eastAsia"/>
          <w:kern w:val="0"/>
          <w:sz w:val="24"/>
        </w:rPr>
        <w:t>三</w:t>
      </w:r>
      <w:r w:rsidR="00CF1972" w:rsidRPr="00085F3C">
        <w:rPr>
          <w:rFonts w:asciiTheme="majorEastAsia" w:eastAsiaTheme="majorEastAsia" w:hAnsiTheme="majorEastAsia" w:cs="宋体" w:hint="eastAsia"/>
          <w:kern w:val="0"/>
          <w:sz w:val="24"/>
        </w:rPr>
        <w:t>至六年级的</w:t>
      </w:r>
      <w:r w:rsidR="005F3186" w:rsidRPr="00085F3C">
        <w:rPr>
          <w:rFonts w:asciiTheme="majorEastAsia" w:eastAsiaTheme="majorEastAsia" w:hAnsiTheme="majorEastAsia" w:cs="宋体" w:hint="eastAsia"/>
          <w:kern w:val="0"/>
          <w:sz w:val="24"/>
        </w:rPr>
        <w:t>学科关键能力</w:t>
      </w:r>
      <w:r w:rsidR="00CF1972" w:rsidRPr="00085F3C">
        <w:rPr>
          <w:rFonts w:asciiTheme="majorEastAsia" w:eastAsiaTheme="majorEastAsia" w:hAnsiTheme="majorEastAsia" w:cs="宋体" w:hint="eastAsia"/>
          <w:kern w:val="0"/>
          <w:sz w:val="24"/>
        </w:rPr>
        <w:t>验收，及时把握学生的学习状况，优化教学手段。</w:t>
      </w:r>
      <w:r w:rsidRPr="00085F3C">
        <w:rPr>
          <w:rFonts w:asciiTheme="majorEastAsia" w:eastAsiaTheme="majorEastAsia" w:hAnsiTheme="majorEastAsia" w:cs="宋体" w:hint="eastAsia"/>
          <w:kern w:val="0"/>
          <w:sz w:val="24"/>
        </w:rPr>
        <w:t>同时，教研组还将</w:t>
      </w:r>
      <w:r w:rsidRPr="00085F3C">
        <w:rPr>
          <w:rFonts w:asciiTheme="majorEastAsia" w:eastAsiaTheme="majorEastAsia" w:hAnsiTheme="majorEastAsia" w:hint="eastAsia"/>
          <w:bCs/>
          <w:sz w:val="24"/>
        </w:rPr>
        <w:t>加强日常课堂的随机调研，抓常态课的质量，立足课堂教学，提升学生关键能力。</w:t>
      </w:r>
    </w:p>
    <w:p w:rsidR="00DA4742" w:rsidRPr="00085F3C" w:rsidRDefault="009B2650" w:rsidP="00085F3C">
      <w:pPr>
        <w:pStyle w:val="p0"/>
        <w:spacing w:before="0" w:beforeAutospacing="0" w:after="0" w:afterAutospacing="0" w:line="360" w:lineRule="auto"/>
        <w:ind w:firstLine="480"/>
        <w:rPr>
          <w:rFonts w:asciiTheme="majorEastAsia" w:eastAsiaTheme="majorEastAsia" w:hAnsiTheme="majorEastAsia"/>
        </w:rPr>
      </w:pPr>
      <w:r w:rsidRPr="00085F3C">
        <w:rPr>
          <w:rFonts w:asciiTheme="majorEastAsia" w:eastAsiaTheme="majorEastAsia" w:hAnsiTheme="majorEastAsia" w:hint="eastAsia"/>
        </w:rPr>
        <w:t>(2)</w:t>
      </w:r>
      <w:r w:rsidR="00CE1B53" w:rsidRPr="00085F3C">
        <w:rPr>
          <w:rFonts w:asciiTheme="majorEastAsia" w:eastAsiaTheme="majorEastAsia" w:hAnsiTheme="majorEastAsia" w:hint="eastAsia"/>
        </w:rPr>
        <w:t>为了提高学生学习语文的积极性，</w:t>
      </w:r>
      <w:r w:rsidR="00DA4742" w:rsidRPr="00085F3C">
        <w:rPr>
          <w:rFonts w:asciiTheme="majorEastAsia" w:eastAsiaTheme="majorEastAsia" w:hAnsiTheme="majorEastAsia" w:hint="eastAsia"/>
        </w:rPr>
        <w:t>本学期，我们将开展</w:t>
      </w:r>
      <w:r w:rsidR="00FB38C5" w:rsidRPr="00085F3C">
        <w:rPr>
          <w:rFonts w:asciiTheme="majorEastAsia" w:eastAsiaTheme="majorEastAsia" w:hAnsiTheme="majorEastAsia" w:hint="eastAsia"/>
        </w:rPr>
        <w:t>一系列的学科活动：</w:t>
      </w:r>
      <w:r w:rsidR="00DA4742" w:rsidRPr="00085F3C">
        <w:rPr>
          <w:rFonts w:asciiTheme="majorEastAsia" w:eastAsiaTheme="majorEastAsia" w:hAnsiTheme="majorEastAsia" w:hint="eastAsia"/>
        </w:rPr>
        <w:t>低年级</w:t>
      </w:r>
      <w:r w:rsidR="00CE1B53" w:rsidRPr="00085F3C">
        <w:rPr>
          <w:rFonts w:asciiTheme="majorEastAsia" w:eastAsiaTheme="majorEastAsia" w:hAnsiTheme="majorEastAsia" w:hint="eastAsia"/>
        </w:rPr>
        <w:t>的写字</w:t>
      </w:r>
      <w:r w:rsidR="00DA4742" w:rsidRPr="00085F3C">
        <w:rPr>
          <w:rFonts w:asciiTheme="majorEastAsia" w:eastAsiaTheme="majorEastAsia" w:hAnsiTheme="majorEastAsia" w:hint="eastAsia"/>
        </w:rPr>
        <w:t>比赛</w:t>
      </w:r>
      <w:r w:rsidR="00CE1B53" w:rsidRPr="00085F3C">
        <w:rPr>
          <w:rFonts w:asciiTheme="majorEastAsia" w:eastAsiaTheme="majorEastAsia" w:hAnsiTheme="majorEastAsia" w:hint="eastAsia"/>
        </w:rPr>
        <w:t>和</w:t>
      </w:r>
      <w:r w:rsidR="00FB38C5" w:rsidRPr="00085F3C">
        <w:rPr>
          <w:rFonts w:asciiTheme="majorEastAsia" w:eastAsiaTheme="majorEastAsia" w:hAnsiTheme="majorEastAsia" w:hint="eastAsia"/>
        </w:rPr>
        <w:t>百词竞赛</w:t>
      </w:r>
      <w:r w:rsidR="00DA4742" w:rsidRPr="00085F3C">
        <w:rPr>
          <w:rFonts w:asciiTheme="majorEastAsia" w:eastAsiaTheme="majorEastAsia" w:hAnsiTheme="majorEastAsia" w:hint="eastAsia"/>
        </w:rPr>
        <w:t>；中年级</w:t>
      </w:r>
      <w:r w:rsidR="00FB38C5" w:rsidRPr="00085F3C">
        <w:rPr>
          <w:rFonts w:asciiTheme="majorEastAsia" w:eastAsiaTheme="majorEastAsia" w:hAnsiTheme="majorEastAsia" w:hint="eastAsia"/>
        </w:rPr>
        <w:t>的对</w:t>
      </w:r>
      <w:proofErr w:type="gramStart"/>
      <w:r w:rsidR="00FB38C5" w:rsidRPr="00085F3C">
        <w:rPr>
          <w:rFonts w:asciiTheme="majorEastAsia" w:eastAsiaTheme="majorEastAsia" w:hAnsiTheme="majorEastAsia" w:hint="eastAsia"/>
        </w:rPr>
        <w:t>诗比赛</w:t>
      </w:r>
      <w:proofErr w:type="gramEnd"/>
      <w:r w:rsidR="00FB38C5" w:rsidRPr="00085F3C">
        <w:rPr>
          <w:rFonts w:asciiTheme="majorEastAsia" w:eastAsiaTheme="majorEastAsia" w:hAnsiTheme="majorEastAsia" w:hint="eastAsia"/>
        </w:rPr>
        <w:t>和成语大赛</w:t>
      </w:r>
      <w:r w:rsidR="00DA4742" w:rsidRPr="00085F3C">
        <w:rPr>
          <w:rFonts w:asciiTheme="majorEastAsia" w:eastAsiaTheme="majorEastAsia" w:hAnsiTheme="majorEastAsia" w:hint="eastAsia"/>
        </w:rPr>
        <w:t>；高年级</w:t>
      </w:r>
      <w:r w:rsidR="00FB38C5" w:rsidRPr="00085F3C">
        <w:rPr>
          <w:rFonts w:asciiTheme="majorEastAsia" w:eastAsiaTheme="majorEastAsia" w:hAnsiTheme="majorEastAsia" w:hint="eastAsia"/>
        </w:rPr>
        <w:t>的成语接龙和经典朗诵比赛</w:t>
      </w:r>
      <w:r w:rsidR="00DA4742" w:rsidRPr="00085F3C">
        <w:rPr>
          <w:rFonts w:asciiTheme="majorEastAsia" w:eastAsiaTheme="majorEastAsia" w:hAnsiTheme="majorEastAsia" w:hint="eastAsia"/>
        </w:rPr>
        <w:t>。通过形式多样的活动，让学生爱上语文，全面提升语文素养。</w:t>
      </w:r>
    </w:p>
    <w:p w:rsidR="006B015A" w:rsidRPr="00085F3C" w:rsidRDefault="006B015A" w:rsidP="00085F3C">
      <w:pPr>
        <w:widowControl/>
        <w:spacing w:line="360" w:lineRule="auto"/>
        <w:ind w:firstLine="570"/>
        <w:jc w:val="left"/>
        <w:rPr>
          <w:rFonts w:asciiTheme="majorEastAsia" w:eastAsiaTheme="majorEastAsia" w:hAnsiTheme="majorEastAsia" w:cs="宋体"/>
          <w:kern w:val="0"/>
          <w:sz w:val="24"/>
        </w:rPr>
      </w:pPr>
    </w:p>
    <w:p w:rsidR="009E0B18" w:rsidRPr="00085F3C" w:rsidRDefault="00CF1972" w:rsidP="00085F3C">
      <w:pPr>
        <w:widowControl/>
        <w:spacing w:line="360" w:lineRule="auto"/>
        <w:ind w:firstLineChars="250" w:firstLine="602"/>
        <w:jc w:val="left"/>
        <w:rPr>
          <w:rFonts w:asciiTheme="majorEastAsia" w:eastAsiaTheme="majorEastAsia" w:hAnsiTheme="majorEastAsia" w:cs="宋体"/>
          <w:kern w:val="0"/>
          <w:sz w:val="24"/>
        </w:rPr>
      </w:pPr>
      <w:r w:rsidRPr="00085F3C">
        <w:rPr>
          <w:rFonts w:asciiTheme="majorEastAsia" w:eastAsiaTheme="majorEastAsia" w:hAnsiTheme="majorEastAsia" w:cs="宋体" w:hint="eastAsia"/>
          <w:b/>
          <w:kern w:val="0"/>
          <w:sz w:val="24"/>
        </w:rPr>
        <w:t>三、日程安排</w:t>
      </w:r>
    </w:p>
    <w:p w:rsidR="009A7DEF" w:rsidRPr="00085F3C" w:rsidRDefault="009A7DEF" w:rsidP="00085F3C">
      <w:pPr>
        <w:pStyle w:val="2"/>
        <w:spacing w:line="360" w:lineRule="auto"/>
        <w:ind w:firstLine="0"/>
        <w:jc w:val="left"/>
        <w:textAlignment w:val="baseline"/>
        <w:rPr>
          <w:rFonts w:asciiTheme="majorEastAsia" w:eastAsiaTheme="majorEastAsia" w:hAnsiTheme="majorEastAsia"/>
          <w:b/>
          <w:kern w:val="0"/>
          <w:szCs w:val="24"/>
        </w:rPr>
      </w:pPr>
      <w:r w:rsidRPr="00085F3C">
        <w:rPr>
          <w:rFonts w:asciiTheme="majorEastAsia" w:eastAsiaTheme="majorEastAsia" w:hAnsiTheme="majorEastAsia" w:hint="eastAsia"/>
          <w:b/>
          <w:bCs/>
          <w:kern w:val="0"/>
          <w:szCs w:val="24"/>
        </w:rPr>
        <w:t>二月份</w:t>
      </w:r>
    </w:p>
    <w:p w:rsidR="009A7DEF" w:rsidRPr="00085F3C" w:rsidRDefault="009A7DEF" w:rsidP="00085F3C">
      <w:pPr>
        <w:pStyle w:val="2"/>
        <w:spacing w:line="360" w:lineRule="auto"/>
        <w:ind w:firstLine="285"/>
        <w:jc w:val="left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1.参加期初教材培训</w:t>
      </w:r>
    </w:p>
    <w:p w:rsidR="009A7DEF" w:rsidRPr="00085F3C" w:rsidRDefault="009A7DEF" w:rsidP="00085F3C">
      <w:pPr>
        <w:pStyle w:val="2"/>
        <w:spacing w:line="360" w:lineRule="auto"/>
        <w:ind w:firstLine="285"/>
        <w:jc w:val="left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2.上报青年教师情况统计表</w:t>
      </w:r>
    </w:p>
    <w:p w:rsidR="009A7DEF" w:rsidRPr="00085F3C" w:rsidRDefault="009A7DEF" w:rsidP="00085F3C">
      <w:pPr>
        <w:pStyle w:val="2"/>
        <w:spacing w:line="360" w:lineRule="auto"/>
        <w:ind w:firstLine="285"/>
        <w:jc w:val="left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3．参加期初语文学科责任人会议</w:t>
      </w:r>
    </w:p>
    <w:p w:rsidR="009A7DEF" w:rsidRPr="00085F3C" w:rsidRDefault="009A7DEF" w:rsidP="00085F3C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szCs w:val="24"/>
        </w:rPr>
      </w:pPr>
      <w:r w:rsidRPr="00085F3C">
        <w:rPr>
          <w:rFonts w:asciiTheme="majorEastAsia" w:eastAsiaTheme="majorEastAsia" w:hAnsiTheme="majorEastAsia" w:hint="eastAsia"/>
          <w:b/>
          <w:bCs/>
          <w:kern w:val="0"/>
          <w:szCs w:val="24"/>
        </w:rPr>
        <w:t>三月份</w:t>
      </w:r>
    </w:p>
    <w:p w:rsidR="009A7DEF" w:rsidRPr="00085F3C" w:rsidRDefault="009A7DEF" w:rsidP="00085F3C">
      <w:pPr>
        <w:spacing w:line="360" w:lineRule="auto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 xml:space="preserve">  1.</w:t>
      </w:r>
      <w:r w:rsidR="00A42EE4" w:rsidRPr="00085F3C">
        <w:rPr>
          <w:rFonts w:asciiTheme="majorEastAsia" w:eastAsiaTheme="majorEastAsia" w:hAnsiTheme="majorEastAsia" w:hint="eastAsia"/>
          <w:sz w:val="24"/>
        </w:rPr>
        <w:t>参加</w:t>
      </w:r>
      <w:r w:rsidRPr="00085F3C">
        <w:rPr>
          <w:rFonts w:asciiTheme="majorEastAsia" w:eastAsiaTheme="majorEastAsia" w:hAnsiTheme="majorEastAsia" w:hint="eastAsia"/>
          <w:bCs/>
          <w:sz w:val="24"/>
        </w:rPr>
        <w:t>集团课堂转型研讨活动（</w:t>
      </w:r>
      <w:proofErr w:type="gramStart"/>
      <w:r w:rsidRPr="00085F3C">
        <w:rPr>
          <w:rFonts w:asciiTheme="majorEastAsia" w:eastAsiaTheme="majorEastAsia" w:hAnsiTheme="majorEastAsia" w:hint="eastAsia"/>
          <w:bCs/>
          <w:sz w:val="24"/>
        </w:rPr>
        <w:t>一</w:t>
      </w:r>
      <w:proofErr w:type="gramEnd"/>
      <w:r w:rsidRPr="00085F3C">
        <w:rPr>
          <w:rFonts w:asciiTheme="majorEastAsia" w:eastAsiaTheme="majorEastAsia" w:hAnsiTheme="majorEastAsia" w:hint="eastAsia"/>
          <w:bCs/>
          <w:sz w:val="24"/>
        </w:rPr>
        <w:t>）（博爱教育集团）</w:t>
      </w:r>
    </w:p>
    <w:p w:rsidR="009A7DEF" w:rsidRPr="00085F3C" w:rsidRDefault="009A7DEF" w:rsidP="00085F3C">
      <w:pPr>
        <w:spacing w:line="360" w:lineRule="auto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 xml:space="preserve">  2.</w:t>
      </w:r>
      <w:r w:rsidR="00A42EE4" w:rsidRPr="00085F3C">
        <w:rPr>
          <w:rFonts w:asciiTheme="majorEastAsia" w:eastAsiaTheme="majorEastAsia" w:hAnsiTheme="majorEastAsia" w:hint="eastAsia"/>
          <w:sz w:val="24"/>
        </w:rPr>
        <w:t>参加</w:t>
      </w:r>
      <w:r w:rsidRPr="00085F3C">
        <w:rPr>
          <w:rFonts w:asciiTheme="majorEastAsia" w:eastAsiaTheme="majorEastAsia" w:hAnsiTheme="majorEastAsia" w:hint="eastAsia"/>
          <w:sz w:val="24"/>
        </w:rPr>
        <w:t>青年教师论坛活动（一）：</w:t>
      </w:r>
      <w:proofErr w:type="gramStart"/>
      <w:r w:rsidRPr="00085F3C">
        <w:rPr>
          <w:rFonts w:asciiTheme="majorEastAsia" w:eastAsiaTheme="majorEastAsia" w:hAnsiTheme="majorEastAsia" w:hint="eastAsia"/>
          <w:sz w:val="24"/>
        </w:rPr>
        <w:t>跳出讲</w:t>
      </w:r>
      <w:proofErr w:type="gramEnd"/>
      <w:r w:rsidRPr="00085F3C">
        <w:rPr>
          <w:rFonts w:asciiTheme="majorEastAsia" w:eastAsiaTheme="majorEastAsia" w:hAnsiTheme="majorEastAsia" w:hint="eastAsia"/>
          <w:sz w:val="24"/>
        </w:rPr>
        <w:t>读课文的思维定式</w:t>
      </w:r>
    </w:p>
    <w:p w:rsidR="009A7DEF" w:rsidRPr="00085F3C" w:rsidRDefault="009A7DEF" w:rsidP="00085F3C">
      <w:pPr>
        <w:autoSpaceDN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3.</w:t>
      </w:r>
      <w:r w:rsidR="00A42EE4" w:rsidRPr="00085F3C">
        <w:rPr>
          <w:rFonts w:asciiTheme="majorEastAsia" w:eastAsiaTheme="majorEastAsia" w:hAnsiTheme="majorEastAsia" w:hint="eastAsia"/>
          <w:bCs/>
          <w:sz w:val="24"/>
        </w:rPr>
        <w:t>校一、二年级写字验收</w:t>
      </w:r>
    </w:p>
    <w:p w:rsidR="009A7DEF" w:rsidRPr="00085F3C" w:rsidRDefault="009A7DEF" w:rsidP="00085F3C">
      <w:pPr>
        <w:spacing w:line="360" w:lineRule="auto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lastRenderedPageBreak/>
        <w:t xml:space="preserve">  4.区整班写字比赛</w:t>
      </w:r>
    </w:p>
    <w:p w:rsidR="009A7DEF" w:rsidRPr="00085F3C" w:rsidRDefault="009A7DEF" w:rsidP="00085F3C">
      <w:pPr>
        <w:spacing w:line="360" w:lineRule="auto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 xml:space="preserve">  5.参加市习作研讨活动</w:t>
      </w:r>
    </w:p>
    <w:p w:rsidR="00A42EE4" w:rsidRPr="00085F3C" w:rsidRDefault="00A42EE4" w:rsidP="00085F3C">
      <w:pPr>
        <w:autoSpaceDN w:val="0"/>
        <w:spacing w:line="360" w:lineRule="auto"/>
        <w:ind w:firstLineChars="50" w:firstLine="120"/>
        <w:jc w:val="left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 xml:space="preserve"> 6.完成三年级过程性评价模块资源包（第一、二单元）</w:t>
      </w:r>
    </w:p>
    <w:p w:rsidR="009A7DEF" w:rsidRPr="00085F3C" w:rsidRDefault="009A7DEF" w:rsidP="00085F3C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085F3C">
        <w:rPr>
          <w:rFonts w:asciiTheme="majorEastAsia" w:eastAsiaTheme="majorEastAsia" w:hAnsiTheme="majorEastAsia" w:hint="eastAsia"/>
          <w:b/>
          <w:bCs/>
          <w:kern w:val="0"/>
          <w:szCs w:val="24"/>
        </w:rPr>
        <w:t>四月份</w:t>
      </w:r>
    </w:p>
    <w:p w:rsidR="009A7DEF" w:rsidRPr="00085F3C" w:rsidRDefault="009A7DEF" w:rsidP="00085F3C">
      <w:pPr>
        <w:autoSpaceDN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1.</w:t>
      </w:r>
      <w:r w:rsidR="00A42EE4" w:rsidRPr="00085F3C">
        <w:rPr>
          <w:rFonts w:asciiTheme="majorEastAsia" w:eastAsiaTheme="majorEastAsia" w:hAnsiTheme="majorEastAsia" w:hint="eastAsia"/>
          <w:sz w:val="24"/>
        </w:rPr>
        <w:t>参加</w:t>
      </w:r>
      <w:r w:rsidRPr="00085F3C">
        <w:rPr>
          <w:rFonts w:asciiTheme="majorEastAsia" w:eastAsiaTheme="majorEastAsia" w:hAnsiTheme="majorEastAsia" w:hint="eastAsia"/>
          <w:bCs/>
          <w:sz w:val="24"/>
        </w:rPr>
        <w:t xml:space="preserve">集团课堂转型研讨活动（二）（解小教育集团） 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2.</w:t>
      </w:r>
      <w:r w:rsidR="00A42EE4" w:rsidRPr="00085F3C">
        <w:rPr>
          <w:rFonts w:asciiTheme="majorEastAsia" w:eastAsiaTheme="majorEastAsia" w:hAnsiTheme="majorEastAsia" w:hint="eastAsia"/>
          <w:sz w:val="24"/>
        </w:rPr>
        <w:t>参加</w:t>
      </w:r>
      <w:r w:rsidRPr="00085F3C">
        <w:rPr>
          <w:rFonts w:asciiTheme="majorEastAsia" w:eastAsiaTheme="majorEastAsia" w:hAnsiTheme="majorEastAsia" w:hint="eastAsia"/>
          <w:sz w:val="24"/>
        </w:rPr>
        <w:t>青年教师论坛活动（二）：</w:t>
      </w:r>
      <w:r w:rsidRPr="00085F3C">
        <w:rPr>
          <w:rFonts w:asciiTheme="majorEastAsia" w:eastAsiaTheme="majorEastAsia" w:hAnsiTheme="majorEastAsia" w:hint="eastAsia"/>
          <w:bCs/>
          <w:sz w:val="24"/>
        </w:rPr>
        <w:t>学科关键能力培养与学业质量评价</w:t>
      </w:r>
    </w:p>
    <w:p w:rsidR="00A42EE4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3.</w:t>
      </w:r>
      <w:r w:rsidR="00A42EE4" w:rsidRPr="00085F3C">
        <w:rPr>
          <w:rFonts w:asciiTheme="majorEastAsia" w:eastAsiaTheme="majorEastAsia" w:hAnsiTheme="majorEastAsia" w:hint="eastAsia"/>
          <w:bCs/>
          <w:sz w:val="24"/>
        </w:rPr>
        <w:t>完成三年级过程性评价模块资源包（第三、四单元）</w:t>
      </w:r>
    </w:p>
    <w:p w:rsidR="00A42EE4" w:rsidRPr="00085F3C" w:rsidRDefault="00A42EE4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4.</w:t>
      </w:r>
      <w:proofErr w:type="gramStart"/>
      <w:r w:rsidRPr="00085F3C">
        <w:rPr>
          <w:rFonts w:asciiTheme="majorEastAsia" w:eastAsiaTheme="majorEastAsia" w:hAnsiTheme="majorEastAsia" w:hint="eastAsia"/>
          <w:bCs/>
          <w:sz w:val="24"/>
        </w:rPr>
        <w:t>校四</w:t>
      </w:r>
      <w:proofErr w:type="gramEnd"/>
      <w:r w:rsidRPr="00085F3C">
        <w:rPr>
          <w:rFonts w:asciiTheme="majorEastAsia" w:eastAsiaTheme="majorEastAsia" w:hAnsiTheme="majorEastAsia" w:hint="eastAsia"/>
          <w:bCs/>
          <w:sz w:val="24"/>
        </w:rPr>
        <w:t>——六年级“学科关键能力”验收</w:t>
      </w:r>
    </w:p>
    <w:p w:rsidR="009A7DEF" w:rsidRPr="00085F3C" w:rsidRDefault="00A42EE4" w:rsidP="00085F3C">
      <w:pPr>
        <w:spacing w:line="360" w:lineRule="auto"/>
        <w:ind w:firstLineChars="50" w:firstLine="12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 xml:space="preserve"> 5</w:t>
      </w:r>
      <w:r w:rsidR="009A7DEF" w:rsidRPr="00085F3C">
        <w:rPr>
          <w:rFonts w:asciiTheme="majorEastAsia" w:eastAsiaTheme="majorEastAsia" w:hAnsiTheme="majorEastAsia" w:hint="eastAsia"/>
          <w:bCs/>
          <w:sz w:val="24"/>
        </w:rPr>
        <w:t>.区专项调研之“学科关键能力”测试</w:t>
      </w:r>
    </w:p>
    <w:p w:rsidR="009A7DEF" w:rsidRPr="00085F3C" w:rsidRDefault="00A42EE4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6</w:t>
      </w:r>
      <w:r w:rsidR="009A7DEF" w:rsidRPr="00085F3C">
        <w:rPr>
          <w:rFonts w:asciiTheme="majorEastAsia" w:eastAsiaTheme="majorEastAsia" w:hAnsiTheme="majorEastAsia" w:hint="eastAsia"/>
          <w:bCs/>
          <w:sz w:val="24"/>
        </w:rPr>
        <w:t>.参加市整班写字比赛</w:t>
      </w:r>
    </w:p>
    <w:p w:rsidR="009A7DEF" w:rsidRPr="00085F3C" w:rsidRDefault="00A42EE4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7</w:t>
      </w:r>
      <w:r w:rsidR="009A7DEF" w:rsidRPr="00085F3C">
        <w:rPr>
          <w:rFonts w:asciiTheme="majorEastAsia" w:eastAsiaTheme="majorEastAsia" w:hAnsiTheme="majorEastAsia" w:hint="eastAsia"/>
          <w:bCs/>
          <w:sz w:val="24"/>
        </w:rPr>
        <w:t>.参加市“向读学写”同题异构活动</w:t>
      </w:r>
    </w:p>
    <w:p w:rsidR="00D7513F" w:rsidRPr="00085F3C" w:rsidRDefault="00D7513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8.校青年教师论坛活动（一）：提升学生的学科关键能力</w:t>
      </w:r>
    </w:p>
    <w:p w:rsidR="009A7DEF" w:rsidRPr="00085F3C" w:rsidRDefault="009A7DEF" w:rsidP="00085F3C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085F3C">
        <w:rPr>
          <w:rFonts w:asciiTheme="majorEastAsia" w:eastAsiaTheme="majorEastAsia" w:hAnsiTheme="majorEastAsia" w:hint="eastAsia"/>
          <w:b/>
          <w:bCs/>
          <w:kern w:val="0"/>
          <w:szCs w:val="24"/>
        </w:rPr>
        <w:t>五月份</w:t>
      </w:r>
    </w:p>
    <w:p w:rsidR="009A7DEF" w:rsidRPr="00085F3C" w:rsidRDefault="009A7DEF" w:rsidP="00085F3C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bCs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1.</w:t>
      </w:r>
      <w:r w:rsidR="00D7513F" w:rsidRPr="00085F3C">
        <w:rPr>
          <w:rFonts w:asciiTheme="majorEastAsia" w:eastAsiaTheme="majorEastAsia" w:hAnsiTheme="majorEastAsia" w:hint="eastAsia"/>
          <w:szCs w:val="24"/>
        </w:rPr>
        <w:t>参加</w:t>
      </w:r>
      <w:r w:rsidRPr="00085F3C">
        <w:rPr>
          <w:rFonts w:asciiTheme="majorEastAsia" w:eastAsiaTheme="majorEastAsia" w:hAnsiTheme="majorEastAsia" w:hint="eastAsia"/>
          <w:bCs/>
          <w:szCs w:val="24"/>
        </w:rPr>
        <w:t>集团课堂转型研讨活动（三）（</w:t>
      </w:r>
      <w:proofErr w:type="gramStart"/>
      <w:r w:rsidRPr="00085F3C">
        <w:rPr>
          <w:rFonts w:asciiTheme="majorEastAsia" w:eastAsiaTheme="majorEastAsia" w:hAnsiTheme="majorEastAsia" w:hint="eastAsia"/>
          <w:bCs/>
          <w:szCs w:val="24"/>
        </w:rPr>
        <w:t>二实小</w:t>
      </w:r>
      <w:proofErr w:type="gramEnd"/>
      <w:r w:rsidRPr="00085F3C">
        <w:rPr>
          <w:rFonts w:asciiTheme="majorEastAsia" w:eastAsiaTheme="majorEastAsia" w:hAnsiTheme="majorEastAsia" w:hint="eastAsia"/>
          <w:bCs/>
          <w:szCs w:val="24"/>
        </w:rPr>
        <w:t>教育集团）</w:t>
      </w:r>
    </w:p>
    <w:p w:rsidR="009A7DEF" w:rsidRPr="00085F3C" w:rsidRDefault="009A7DEF" w:rsidP="00085F3C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2.</w:t>
      </w:r>
      <w:r w:rsidR="00D7513F" w:rsidRPr="00085F3C">
        <w:rPr>
          <w:rFonts w:asciiTheme="majorEastAsia" w:eastAsiaTheme="majorEastAsia" w:hAnsiTheme="majorEastAsia" w:hint="eastAsia"/>
          <w:szCs w:val="24"/>
        </w:rPr>
        <w:t>参加</w:t>
      </w:r>
      <w:r w:rsidRPr="00085F3C">
        <w:rPr>
          <w:rFonts w:asciiTheme="majorEastAsia" w:eastAsiaTheme="majorEastAsia" w:hAnsiTheme="majorEastAsia" w:hint="eastAsia"/>
          <w:bCs/>
          <w:szCs w:val="24"/>
        </w:rPr>
        <w:t>青年教师论坛活动（三）：开放式教材解读比赛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3.</w:t>
      </w:r>
      <w:r w:rsidRPr="00085F3C">
        <w:rPr>
          <w:rFonts w:asciiTheme="majorEastAsia" w:eastAsiaTheme="majorEastAsia" w:hAnsiTheme="majorEastAsia" w:hint="eastAsia"/>
          <w:bCs/>
          <w:sz w:val="24"/>
        </w:rPr>
        <w:t>完成三年级过程性评价模块资源包（第五、六单元）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4.参加市“低年级以读促写”专题研讨活动</w:t>
      </w:r>
    </w:p>
    <w:p w:rsidR="00D7513F" w:rsidRPr="00085F3C" w:rsidRDefault="00D7513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5.校青年教师论坛活动（二）：</w:t>
      </w:r>
      <w:r w:rsidR="00EE78C8" w:rsidRPr="00085F3C">
        <w:rPr>
          <w:rFonts w:asciiTheme="majorEastAsia" w:eastAsiaTheme="majorEastAsia" w:hAnsiTheme="majorEastAsia" w:hint="eastAsia"/>
          <w:bCs/>
          <w:sz w:val="24"/>
        </w:rPr>
        <w:t>有效</w:t>
      </w:r>
      <w:r w:rsidRPr="00085F3C">
        <w:rPr>
          <w:rFonts w:asciiTheme="majorEastAsia" w:eastAsiaTheme="majorEastAsia" w:hAnsiTheme="majorEastAsia" w:hint="eastAsia"/>
          <w:bCs/>
          <w:sz w:val="24"/>
        </w:rPr>
        <w:t>解读教材</w:t>
      </w:r>
    </w:p>
    <w:p w:rsidR="009A7DEF" w:rsidRPr="00085F3C" w:rsidRDefault="009A7DEF" w:rsidP="00085F3C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085F3C">
        <w:rPr>
          <w:rFonts w:asciiTheme="majorEastAsia" w:eastAsiaTheme="majorEastAsia" w:hAnsiTheme="majorEastAsia" w:hint="eastAsia"/>
          <w:b/>
          <w:bCs/>
          <w:kern w:val="0"/>
          <w:szCs w:val="24"/>
        </w:rPr>
        <w:t>六月份</w:t>
      </w:r>
    </w:p>
    <w:p w:rsidR="009A7DEF" w:rsidRPr="00085F3C" w:rsidRDefault="009A7DEF" w:rsidP="00085F3C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bCs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1.</w:t>
      </w:r>
      <w:r w:rsidR="00EE78C8" w:rsidRPr="00085F3C">
        <w:rPr>
          <w:rFonts w:asciiTheme="majorEastAsia" w:eastAsiaTheme="majorEastAsia" w:hAnsiTheme="majorEastAsia" w:hint="eastAsia"/>
          <w:szCs w:val="24"/>
        </w:rPr>
        <w:t>参加</w:t>
      </w:r>
      <w:r w:rsidRPr="00085F3C">
        <w:rPr>
          <w:rFonts w:asciiTheme="majorEastAsia" w:eastAsiaTheme="majorEastAsia" w:hAnsiTheme="majorEastAsia" w:hint="eastAsia"/>
          <w:bCs/>
          <w:szCs w:val="24"/>
        </w:rPr>
        <w:t>集团课堂转型研讨活动（四）（局小教育集团）</w:t>
      </w:r>
    </w:p>
    <w:p w:rsidR="009A7DEF" w:rsidRPr="00085F3C" w:rsidRDefault="009A7DEF" w:rsidP="00085F3C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2.</w:t>
      </w:r>
      <w:r w:rsidRPr="00085F3C">
        <w:rPr>
          <w:rFonts w:asciiTheme="majorEastAsia" w:eastAsiaTheme="majorEastAsia" w:hAnsiTheme="majorEastAsia" w:hint="eastAsia"/>
          <w:bCs/>
          <w:szCs w:val="24"/>
        </w:rPr>
        <w:t>完成三年级过程性评价模块资源包（第七、八单元）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3.完成毕业考试试题命制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bCs/>
          <w:sz w:val="24"/>
        </w:rPr>
        <w:t>4.期末复习研讨活动</w:t>
      </w:r>
    </w:p>
    <w:p w:rsidR="009A7DEF" w:rsidRPr="00085F3C" w:rsidRDefault="009A7DEF" w:rsidP="00085F3C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</w:rPr>
      </w:pPr>
      <w:r w:rsidRPr="00085F3C">
        <w:rPr>
          <w:rFonts w:asciiTheme="majorEastAsia" w:eastAsiaTheme="majorEastAsia" w:hAnsiTheme="majorEastAsia" w:hint="eastAsia"/>
          <w:sz w:val="24"/>
        </w:rPr>
        <w:t>5.</w:t>
      </w:r>
      <w:r w:rsidR="00EE78C8" w:rsidRPr="00085F3C">
        <w:rPr>
          <w:rFonts w:asciiTheme="majorEastAsia" w:eastAsiaTheme="majorEastAsia" w:hAnsiTheme="majorEastAsia" w:hint="eastAsia"/>
          <w:sz w:val="24"/>
        </w:rPr>
        <w:t>进行</w:t>
      </w:r>
      <w:r w:rsidRPr="00085F3C">
        <w:rPr>
          <w:rFonts w:asciiTheme="majorEastAsia" w:eastAsiaTheme="majorEastAsia" w:hAnsiTheme="majorEastAsia" w:hint="eastAsia"/>
          <w:bCs/>
          <w:sz w:val="24"/>
        </w:rPr>
        <w:t>期末考试</w:t>
      </w:r>
    </w:p>
    <w:p w:rsidR="009A7DEF" w:rsidRPr="00085F3C" w:rsidRDefault="009A7DEF" w:rsidP="00085F3C">
      <w:pPr>
        <w:pStyle w:val="2"/>
        <w:spacing w:line="360" w:lineRule="auto"/>
        <w:ind w:firstLineChars="100" w:firstLine="240"/>
        <w:jc w:val="left"/>
        <w:textAlignment w:val="baseline"/>
        <w:rPr>
          <w:rFonts w:asciiTheme="majorEastAsia" w:eastAsiaTheme="majorEastAsia" w:hAnsiTheme="majorEastAsia"/>
          <w:szCs w:val="24"/>
        </w:rPr>
      </w:pPr>
      <w:r w:rsidRPr="00085F3C">
        <w:rPr>
          <w:rFonts w:asciiTheme="majorEastAsia" w:eastAsiaTheme="majorEastAsia" w:hAnsiTheme="majorEastAsia" w:hint="eastAsia"/>
          <w:szCs w:val="24"/>
        </w:rPr>
        <w:t>6.上交各类资料</w:t>
      </w:r>
    </w:p>
    <w:p w:rsidR="009A7DEF" w:rsidRPr="00085F3C" w:rsidRDefault="009A7DEF" w:rsidP="00085F3C">
      <w:pPr>
        <w:widowControl/>
        <w:spacing w:line="360" w:lineRule="auto"/>
        <w:ind w:firstLineChars="250" w:firstLine="600"/>
        <w:jc w:val="left"/>
        <w:rPr>
          <w:rFonts w:asciiTheme="majorEastAsia" w:eastAsiaTheme="majorEastAsia" w:hAnsiTheme="majorEastAsia" w:cs="宋体"/>
          <w:kern w:val="0"/>
          <w:sz w:val="24"/>
        </w:rPr>
      </w:pPr>
    </w:p>
    <w:sectPr w:rsidR="009A7DEF" w:rsidRPr="00085F3C" w:rsidSect="004C5D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23" w:rsidRDefault="00A56E23" w:rsidP="005F3186">
      <w:r>
        <w:separator/>
      </w:r>
    </w:p>
  </w:endnote>
  <w:endnote w:type="continuationSeparator" w:id="1">
    <w:p w:rsidR="00A56E23" w:rsidRDefault="00A56E23" w:rsidP="005F3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23" w:rsidRDefault="00A56E23" w:rsidP="005F3186">
      <w:r>
        <w:separator/>
      </w:r>
    </w:p>
  </w:footnote>
  <w:footnote w:type="continuationSeparator" w:id="1">
    <w:p w:rsidR="00A56E23" w:rsidRDefault="00A56E23" w:rsidP="005F31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6C1"/>
    <w:multiLevelType w:val="hybridMultilevel"/>
    <w:tmpl w:val="91308A06"/>
    <w:lvl w:ilvl="0" w:tplc="21E0E1D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972"/>
    <w:rsid w:val="00061A96"/>
    <w:rsid w:val="00085F3C"/>
    <w:rsid w:val="00104EC0"/>
    <w:rsid w:val="001E54B2"/>
    <w:rsid w:val="001E5BCD"/>
    <w:rsid w:val="002306E0"/>
    <w:rsid w:val="002F50AA"/>
    <w:rsid w:val="00365617"/>
    <w:rsid w:val="003958A5"/>
    <w:rsid w:val="003D708B"/>
    <w:rsid w:val="00452FD9"/>
    <w:rsid w:val="004C5D20"/>
    <w:rsid w:val="0057738D"/>
    <w:rsid w:val="005F3186"/>
    <w:rsid w:val="00667CBF"/>
    <w:rsid w:val="00676A7E"/>
    <w:rsid w:val="006A0E37"/>
    <w:rsid w:val="006B015A"/>
    <w:rsid w:val="006D23CE"/>
    <w:rsid w:val="006F7A24"/>
    <w:rsid w:val="00770406"/>
    <w:rsid w:val="007A6102"/>
    <w:rsid w:val="007E3B5E"/>
    <w:rsid w:val="007E4742"/>
    <w:rsid w:val="009200EB"/>
    <w:rsid w:val="00944750"/>
    <w:rsid w:val="00976FCF"/>
    <w:rsid w:val="009A2870"/>
    <w:rsid w:val="009A7DEF"/>
    <w:rsid w:val="009B2650"/>
    <w:rsid w:val="009D3B02"/>
    <w:rsid w:val="009E0B18"/>
    <w:rsid w:val="009E5631"/>
    <w:rsid w:val="00A42EE4"/>
    <w:rsid w:val="00A47399"/>
    <w:rsid w:val="00A56E23"/>
    <w:rsid w:val="00A632B9"/>
    <w:rsid w:val="00AA37D1"/>
    <w:rsid w:val="00AC06F1"/>
    <w:rsid w:val="00B43A3E"/>
    <w:rsid w:val="00CE1B53"/>
    <w:rsid w:val="00CF1972"/>
    <w:rsid w:val="00D36699"/>
    <w:rsid w:val="00D65D20"/>
    <w:rsid w:val="00D7513F"/>
    <w:rsid w:val="00DA4742"/>
    <w:rsid w:val="00DF24AE"/>
    <w:rsid w:val="00E6753C"/>
    <w:rsid w:val="00EC3F12"/>
    <w:rsid w:val="00EE78C8"/>
    <w:rsid w:val="00F90580"/>
    <w:rsid w:val="00F90A16"/>
    <w:rsid w:val="00FB38C5"/>
    <w:rsid w:val="00FC357C"/>
    <w:rsid w:val="00FE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3D70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7">
    <w:name w:val="p17"/>
    <w:basedOn w:val="a"/>
    <w:rsid w:val="003D70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5F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1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186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unhideWhenUsed/>
    <w:rsid w:val="009A7DEF"/>
    <w:pPr>
      <w:ind w:firstLine="480"/>
    </w:pPr>
    <w:rPr>
      <w:rFonts w:ascii="宋体" w:hAnsi="宋体"/>
      <w:sz w:val="24"/>
      <w:szCs w:val="20"/>
    </w:rPr>
  </w:style>
  <w:style w:type="character" w:customStyle="1" w:styleId="2Char">
    <w:name w:val="正文文本缩进 2 Char"/>
    <w:basedOn w:val="a0"/>
    <w:link w:val="2"/>
    <w:rsid w:val="009A7DEF"/>
    <w:rPr>
      <w:rFonts w:ascii="宋体" w:eastAsia="宋体" w:hAnsi="宋体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1655</Characters>
  <Application>Microsoft Office Word</Application>
  <DocSecurity>0</DocSecurity>
  <Lines>13</Lines>
  <Paragraphs>3</Paragraphs>
  <ScaleCrop>false</ScaleCrop>
  <Company>Sky123.Org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</cp:revision>
  <dcterms:created xsi:type="dcterms:W3CDTF">2016-02-25T12:34:00Z</dcterms:created>
  <dcterms:modified xsi:type="dcterms:W3CDTF">2016-02-25T12:34:00Z</dcterms:modified>
</cp:coreProperties>
</file>