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61" w:rsidRPr="007252B9" w:rsidRDefault="00EB1761" w:rsidP="00EB1761">
      <w:pPr>
        <w:jc w:val="center"/>
        <w:rPr>
          <w:rFonts w:ascii="微软雅黑" w:eastAsia="微软雅黑" w:hAnsi="微软雅黑"/>
          <w:sz w:val="30"/>
          <w:szCs w:val="30"/>
        </w:rPr>
      </w:pPr>
      <w:r w:rsidRPr="007252B9">
        <w:rPr>
          <w:rFonts w:ascii="微软雅黑" w:eastAsia="微软雅黑" w:hAnsi="微软雅黑" w:hint="eastAsia"/>
          <w:sz w:val="30"/>
          <w:szCs w:val="30"/>
        </w:rPr>
        <w:t>常州</w:t>
      </w:r>
      <w:proofErr w:type="gramStart"/>
      <w:r w:rsidRPr="007252B9">
        <w:rPr>
          <w:rFonts w:ascii="微软雅黑" w:eastAsia="微软雅黑" w:hAnsi="微软雅黑" w:hint="eastAsia"/>
          <w:sz w:val="30"/>
          <w:szCs w:val="30"/>
        </w:rPr>
        <w:t>市虹景小学</w:t>
      </w:r>
      <w:proofErr w:type="gramEnd"/>
      <w:r w:rsidRPr="007252B9">
        <w:rPr>
          <w:rFonts w:ascii="微软雅黑" w:eastAsia="微软雅黑" w:hAnsi="微软雅黑" w:hint="eastAsia"/>
          <w:sz w:val="30"/>
          <w:szCs w:val="30"/>
        </w:rPr>
        <w:t>2015学年第一学期语文教研组工作计划</w:t>
      </w:r>
    </w:p>
    <w:p w:rsidR="00EB1761" w:rsidRDefault="00EB1761" w:rsidP="00EB1761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 w:rsidRPr="00A81800">
        <w:rPr>
          <w:rFonts w:ascii="黑体" w:eastAsia="黑体" w:hAnsi="黑体" w:hint="eastAsia"/>
          <w:b/>
          <w:sz w:val="24"/>
          <w:szCs w:val="24"/>
        </w:rPr>
        <w:t>一</w:t>
      </w:r>
      <w:r w:rsidRPr="00A81800">
        <w:rPr>
          <w:rFonts w:ascii="黑体" w:eastAsia="黑体" w:hAnsi="黑体"/>
          <w:b/>
          <w:sz w:val="24"/>
          <w:szCs w:val="24"/>
        </w:rPr>
        <w:t>、</w:t>
      </w:r>
      <w:r>
        <w:rPr>
          <w:rFonts w:ascii="黑体" w:eastAsia="黑体" w:hAnsi="黑体" w:hint="eastAsia"/>
          <w:b/>
          <w:sz w:val="24"/>
          <w:szCs w:val="24"/>
        </w:rPr>
        <w:t>现状分析</w:t>
      </w:r>
    </w:p>
    <w:p w:rsidR="00EB1761" w:rsidRPr="00387E1E" w:rsidRDefault="00EB1761" w:rsidP="00EB1761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1．教学研究</w:t>
      </w:r>
      <w:proofErr w:type="gramStart"/>
      <w:r>
        <w:rPr>
          <w:rFonts w:asciiTheme="minorEastAsia" w:hAnsiTheme="minorEastAsia" w:hint="eastAsia"/>
          <w:sz w:val="24"/>
          <w:szCs w:val="24"/>
        </w:rPr>
        <w:t>需走向</w:t>
      </w:r>
      <w:proofErr w:type="gramEnd"/>
      <w:r>
        <w:rPr>
          <w:rFonts w:asciiTheme="minorEastAsia" w:hAnsiTheme="minorEastAsia" w:hint="eastAsia"/>
          <w:sz w:val="24"/>
          <w:szCs w:val="24"/>
        </w:rPr>
        <w:t>深入</w:t>
      </w:r>
    </w:p>
    <w:p w:rsidR="00EB1761" w:rsidRPr="0046347C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上</w:t>
      </w:r>
      <w:r w:rsidRPr="0046347C">
        <w:rPr>
          <w:rFonts w:hint="eastAsia"/>
          <w:sz w:val="24"/>
          <w:szCs w:val="24"/>
        </w:rPr>
        <w:t>学期</w:t>
      </w:r>
      <w:r>
        <w:rPr>
          <w:rFonts w:hint="eastAsia"/>
          <w:sz w:val="24"/>
          <w:szCs w:val="24"/>
        </w:rPr>
        <w:t>始，教研组引领下的课型研究，开始把重心下移到备课组，主要是</w:t>
      </w:r>
      <w:r w:rsidRPr="0046347C">
        <w:rPr>
          <w:rFonts w:hint="eastAsia"/>
          <w:sz w:val="24"/>
          <w:szCs w:val="24"/>
        </w:rPr>
        <w:t>以小专题研究为抓手，重点突破的是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研究的自主性（研究有自觉、研究有能力）。这样的转变实现了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日常研究的被动向“自能”的转向。但从实际的效果来看，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小专题研究呈散点状，浅层化。分析原因，主要有两方面，一是教研组前期策划不够细致，</w:t>
      </w:r>
      <w:r>
        <w:rPr>
          <w:rFonts w:hint="eastAsia"/>
          <w:sz w:val="24"/>
          <w:szCs w:val="24"/>
        </w:rPr>
        <w:t>缺少</w:t>
      </w:r>
      <w:r w:rsidRPr="0046347C">
        <w:rPr>
          <w:rFonts w:hint="eastAsia"/>
          <w:sz w:val="24"/>
          <w:szCs w:val="24"/>
        </w:rPr>
        <w:t>相应的顶层设计。</w:t>
      </w:r>
      <w:r>
        <w:rPr>
          <w:rFonts w:hint="eastAsia"/>
          <w:sz w:val="24"/>
          <w:szCs w:val="24"/>
        </w:rPr>
        <w:t>二是</w:t>
      </w:r>
      <w:proofErr w:type="gramStart"/>
      <w:r w:rsidRPr="0046347C">
        <w:rPr>
          <w:rFonts w:hint="eastAsia"/>
          <w:sz w:val="24"/>
          <w:szCs w:val="24"/>
        </w:rPr>
        <w:t>备课组</w:t>
      </w:r>
      <w:r>
        <w:rPr>
          <w:rFonts w:hint="eastAsia"/>
          <w:sz w:val="24"/>
          <w:szCs w:val="24"/>
        </w:rPr>
        <w:t>任务</w:t>
      </w:r>
      <w:proofErr w:type="gramEnd"/>
      <w:r>
        <w:rPr>
          <w:rFonts w:hint="eastAsia"/>
          <w:sz w:val="24"/>
          <w:szCs w:val="24"/>
        </w:rPr>
        <w:t>驱动，</w:t>
      </w:r>
      <w:r w:rsidRPr="0046347C">
        <w:rPr>
          <w:rFonts w:hint="eastAsia"/>
          <w:sz w:val="24"/>
          <w:szCs w:val="24"/>
        </w:rPr>
        <w:t>仅以一次汇报为目标，研究缺前沿后续。</w:t>
      </w:r>
    </w:p>
    <w:p w:rsidR="00EB1761" w:rsidRPr="00437392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．教师发展需注入动力</w:t>
      </w:r>
    </w:p>
    <w:p w:rsidR="00EB1761" w:rsidRPr="0046347C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2014</w:t>
      </w:r>
      <w:r>
        <w:rPr>
          <w:rFonts w:hint="eastAsia"/>
          <w:sz w:val="24"/>
          <w:szCs w:val="24"/>
        </w:rPr>
        <w:t>学年第一学期，我们迎来了“新基础教育”普查，这个节点事件不仅让我们在研究之路上的步子迈得更加坚实，更为重要的是它成了一个凝心聚力的“启动器”，所有老师在</w:t>
      </w:r>
      <w:r w:rsidRPr="0046347C">
        <w:rPr>
          <w:rFonts w:hint="eastAsia"/>
          <w:sz w:val="24"/>
          <w:szCs w:val="24"/>
        </w:rPr>
        <w:t>“责任人”与“合作者”间</w:t>
      </w:r>
      <w:r>
        <w:rPr>
          <w:rFonts w:hint="eastAsia"/>
          <w:sz w:val="24"/>
          <w:szCs w:val="24"/>
        </w:rPr>
        <w:t>自由</w:t>
      </w:r>
      <w:r w:rsidRPr="0046347C">
        <w:rPr>
          <w:rFonts w:hint="eastAsia"/>
          <w:sz w:val="24"/>
          <w:szCs w:val="24"/>
        </w:rPr>
        <w:t>转换</w:t>
      </w:r>
      <w:r>
        <w:rPr>
          <w:rFonts w:hint="eastAsia"/>
          <w:sz w:val="24"/>
          <w:szCs w:val="24"/>
        </w:rPr>
        <w:t>，焕发勃勃生机</w:t>
      </w:r>
      <w:r w:rsidRPr="0046347C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第二学期，因为没有这样让所有老师都卷入研究的“大事件”，“打回原形”就成了常态，</w:t>
      </w:r>
      <w:r w:rsidRPr="0046347C">
        <w:rPr>
          <w:rFonts w:hint="eastAsia"/>
          <w:sz w:val="24"/>
          <w:szCs w:val="24"/>
        </w:rPr>
        <w:t>日常的事务</w:t>
      </w:r>
      <w:r>
        <w:rPr>
          <w:rFonts w:hint="eastAsia"/>
          <w:sz w:val="24"/>
          <w:szCs w:val="24"/>
        </w:rPr>
        <w:t>基本上又压在备课组长和部分青年老师身上。因此，教研组需要打造合适的平台，给每一位老师注入动力，让每个老师都成为教学研究自我管理者。</w:t>
      </w:r>
    </w:p>
    <w:p w:rsidR="00EB1761" w:rsidRDefault="00EB1761" w:rsidP="00EB1761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AC0A2E">
        <w:rPr>
          <w:rFonts w:asciiTheme="majorEastAsia" w:eastAsiaTheme="majorEastAsia" w:hAnsiTheme="majorEastAsia" w:hint="eastAsia"/>
          <w:sz w:val="24"/>
          <w:szCs w:val="24"/>
        </w:rPr>
        <w:t>3．</w:t>
      </w:r>
      <w:r>
        <w:rPr>
          <w:rFonts w:asciiTheme="majorEastAsia" w:eastAsiaTheme="majorEastAsia" w:hAnsiTheme="majorEastAsia" w:hint="eastAsia"/>
          <w:sz w:val="24"/>
          <w:szCs w:val="24"/>
        </w:rPr>
        <w:t>学力提升需长程规划</w:t>
      </w:r>
    </w:p>
    <w:p w:rsidR="00EB1761" w:rsidRPr="00AC0A2E" w:rsidRDefault="00EB1761" w:rsidP="00EB1761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t>不管是市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/>
          <w:sz w:val="24"/>
          <w:szCs w:val="24"/>
        </w:rPr>
        <w:t>区的专项调研</w:t>
      </w:r>
      <w:r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/>
          <w:sz w:val="24"/>
          <w:szCs w:val="24"/>
        </w:rPr>
        <w:t>还是期末质量检测</w:t>
      </w:r>
      <w:r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/>
          <w:sz w:val="24"/>
          <w:szCs w:val="24"/>
        </w:rPr>
        <w:t>我们</w:t>
      </w:r>
      <w:r>
        <w:rPr>
          <w:rFonts w:asciiTheme="majorEastAsia" w:eastAsiaTheme="majorEastAsia" w:hAnsiTheme="majorEastAsia" w:hint="eastAsia"/>
          <w:sz w:val="24"/>
          <w:szCs w:val="24"/>
        </w:rPr>
        <w:t>“</w:t>
      </w:r>
      <w:r>
        <w:rPr>
          <w:rFonts w:asciiTheme="majorEastAsia" w:eastAsiaTheme="majorEastAsia" w:hAnsiTheme="majorEastAsia"/>
          <w:sz w:val="24"/>
          <w:szCs w:val="24"/>
        </w:rPr>
        <w:t>学业质量</w:t>
      </w:r>
      <w:r>
        <w:rPr>
          <w:rFonts w:asciiTheme="majorEastAsia" w:eastAsiaTheme="majorEastAsia" w:hAnsiTheme="majorEastAsia" w:hint="eastAsia"/>
          <w:sz w:val="24"/>
          <w:szCs w:val="24"/>
        </w:rPr>
        <w:t>”</w:t>
      </w:r>
      <w:r>
        <w:rPr>
          <w:rFonts w:asciiTheme="majorEastAsia" w:eastAsiaTheme="majorEastAsia" w:hAnsiTheme="majorEastAsia"/>
          <w:sz w:val="24"/>
          <w:szCs w:val="24"/>
        </w:rPr>
        <w:t>始终上不去</w:t>
      </w:r>
      <w:r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/>
          <w:sz w:val="24"/>
          <w:szCs w:val="24"/>
        </w:rPr>
        <w:t>这是我们必须直面的问题</w:t>
      </w:r>
      <w:r>
        <w:rPr>
          <w:rFonts w:asciiTheme="majorEastAsia" w:eastAsiaTheme="majorEastAsia" w:hAnsiTheme="majorEastAsia" w:hint="eastAsia"/>
          <w:sz w:val="24"/>
          <w:szCs w:val="24"/>
        </w:rPr>
        <w:t>。我们的教师不可谓不认真，但“投入”与“产出”往往无法成正比。</w:t>
      </w:r>
      <w:r>
        <w:rPr>
          <w:rFonts w:asciiTheme="majorEastAsia" w:eastAsiaTheme="majorEastAsia" w:hAnsiTheme="majorEastAsia"/>
          <w:sz w:val="24"/>
          <w:szCs w:val="24"/>
        </w:rPr>
        <w:t>究其原因</w:t>
      </w:r>
      <w:r>
        <w:rPr>
          <w:rFonts w:asciiTheme="majorEastAsia" w:eastAsiaTheme="majorEastAsia" w:hAnsiTheme="majorEastAsia" w:hint="eastAsia"/>
          <w:sz w:val="24"/>
          <w:szCs w:val="24"/>
        </w:rPr>
        <w:t>，</w:t>
      </w:r>
      <w:r>
        <w:rPr>
          <w:rFonts w:asciiTheme="majorEastAsia" w:eastAsiaTheme="majorEastAsia" w:hAnsiTheme="majorEastAsia"/>
          <w:sz w:val="24"/>
          <w:szCs w:val="24"/>
        </w:rPr>
        <w:t>最为根本的是教师对各年段学科关键能力的模糊不清</w:t>
      </w:r>
      <w:r>
        <w:rPr>
          <w:rFonts w:asciiTheme="majorEastAsia" w:eastAsiaTheme="majorEastAsia" w:hAnsiTheme="majorEastAsia" w:hint="eastAsia"/>
          <w:sz w:val="24"/>
          <w:szCs w:val="24"/>
        </w:rPr>
        <w:t>。每个年级该达到怎样的学科目标？这个目标又该通过怎样的日常教学逐步达成？年级与年级之间的目标又是如何衔接、递进的……这些问题的清晰才能打破“数学清清楚楚一条线，语文模模糊糊一大片”的樊篱。基于这样的分析，我们首先要做的就是为学生学力的提升长程规划实施路径。</w:t>
      </w:r>
    </w:p>
    <w:p w:rsidR="00EB1761" w:rsidRPr="00F35A61" w:rsidRDefault="00EB1761" w:rsidP="00EB1761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 w:rsidRPr="00F35A61">
        <w:rPr>
          <w:rFonts w:ascii="黑体" w:eastAsia="黑体" w:hAnsi="黑体" w:hint="eastAsia"/>
          <w:b/>
          <w:sz w:val="24"/>
          <w:szCs w:val="24"/>
        </w:rPr>
        <w:t>二、工作目标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．紧扣统领专题，深入特色项目研究</w:t>
      </w:r>
      <w:r w:rsidRPr="00C432EB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扎实过程，成事成人。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Pr="00DC2C42">
        <w:rPr>
          <w:rFonts w:hint="eastAsia"/>
          <w:sz w:val="24"/>
          <w:szCs w:val="24"/>
        </w:rPr>
        <w:t>基于梯队发展，打造多元发展平台，</w:t>
      </w:r>
      <w:r>
        <w:rPr>
          <w:rFonts w:hint="eastAsia"/>
          <w:sz w:val="24"/>
          <w:szCs w:val="24"/>
        </w:rPr>
        <w:t>互动分享，携手成长</w:t>
      </w:r>
      <w:r w:rsidRPr="00DC2C42">
        <w:rPr>
          <w:rFonts w:hint="eastAsia"/>
          <w:sz w:val="24"/>
          <w:szCs w:val="24"/>
        </w:rPr>
        <w:t>。</w:t>
      </w:r>
    </w:p>
    <w:p w:rsidR="00EB1761" w:rsidRPr="0046347C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．立足学力提升，构建校本能级目标，长程设计，循序渐进。</w:t>
      </w:r>
    </w:p>
    <w:p w:rsidR="00EB1761" w:rsidRPr="00A81800" w:rsidRDefault="00EB1761" w:rsidP="00EB1761">
      <w:pPr>
        <w:spacing w:line="460" w:lineRule="exact"/>
        <w:rPr>
          <w:rFonts w:ascii="黑体" w:eastAsia="黑体"/>
          <w:b/>
          <w:sz w:val="24"/>
          <w:szCs w:val="24"/>
        </w:rPr>
      </w:pPr>
      <w:r w:rsidRPr="00A81800">
        <w:rPr>
          <w:rFonts w:ascii="黑体" w:eastAsia="黑体" w:hint="eastAsia"/>
          <w:b/>
          <w:sz w:val="24"/>
          <w:szCs w:val="24"/>
        </w:rPr>
        <w:lastRenderedPageBreak/>
        <w:t>三、</w:t>
      </w:r>
      <w:r>
        <w:rPr>
          <w:rFonts w:ascii="黑体" w:eastAsia="黑体" w:hint="eastAsia"/>
          <w:b/>
          <w:sz w:val="24"/>
          <w:szCs w:val="24"/>
        </w:rPr>
        <w:t>推进策略</w:t>
      </w:r>
    </w:p>
    <w:p w:rsidR="00EB1761" w:rsidRPr="00F35A61" w:rsidRDefault="00EB1761" w:rsidP="00EB1761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F35A61">
        <w:rPr>
          <w:rFonts w:hint="eastAsia"/>
          <w:sz w:val="24"/>
          <w:szCs w:val="24"/>
        </w:rPr>
        <w:t>紧扣</w:t>
      </w:r>
      <w:r>
        <w:rPr>
          <w:rFonts w:hint="eastAsia"/>
          <w:sz w:val="24"/>
          <w:szCs w:val="24"/>
        </w:rPr>
        <w:t>统领专题</w:t>
      </w:r>
      <w:r w:rsidRPr="00F35A61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深入</w:t>
      </w:r>
      <w:r w:rsidRPr="00F35A61">
        <w:rPr>
          <w:rFonts w:hint="eastAsia"/>
          <w:sz w:val="24"/>
          <w:szCs w:val="24"/>
        </w:rPr>
        <w:t>特色项目研究，扎实过程，成事成人。</w:t>
      </w:r>
    </w:p>
    <w:p w:rsidR="00EB1761" w:rsidRPr="00F35A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Pr="00F35A61">
        <w:rPr>
          <w:rFonts w:hint="eastAsia"/>
          <w:sz w:val="24"/>
          <w:szCs w:val="24"/>
        </w:rPr>
        <w:t>统领专题深研究</w:t>
      </w:r>
    </w:p>
    <w:p w:rsidR="00EB1761" w:rsidRPr="007F0D2F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7F0D2F">
        <w:rPr>
          <w:rFonts w:hint="eastAsia"/>
          <w:sz w:val="24"/>
          <w:szCs w:val="24"/>
        </w:rPr>
        <w:t>针对上学期</w:t>
      </w:r>
      <w:proofErr w:type="gramStart"/>
      <w:r w:rsidRPr="007F0D2F">
        <w:rPr>
          <w:rFonts w:hint="eastAsia"/>
          <w:sz w:val="24"/>
          <w:szCs w:val="24"/>
        </w:rPr>
        <w:t>备课组自主</w:t>
      </w:r>
      <w:proofErr w:type="gramEnd"/>
      <w:r w:rsidRPr="007F0D2F"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>内容</w:t>
      </w:r>
      <w:r w:rsidRPr="007F0D2F">
        <w:rPr>
          <w:rFonts w:hint="eastAsia"/>
          <w:sz w:val="24"/>
          <w:szCs w:val="24"/>
        </w:rPr>
        <w:t>不聚焦的问题</w:t>
      </w:r>
      <w:r>
        <w:rPr>
          <w:rFonts w:hint="eastAsia"/>
          <w:sz w:val="24"/>
          <w:szCs w:val="24"/>
        </w:rPr>
        <w:t>，本学期教研组遴选了两大主题作为后续</w:t>
      </w:r>
      <w:proofErr w:type="gramStart"/>
      <w:r>
        <w:rPr>
          <w:rFonts w:hint="eastAsia"/>
          <w:sz w:val="24"/>
          <w:szCs w:val="24"/>
        </w:rPr>
        <w:t>备课组</w:t>
      </w:r>
      <w:proofErr w:type="gramEnd"/>
      <w:r>
        <w:rPr>
          <w:rFonts w:hint="eastAsia"/>
          <w:sz w:val="24"/>
          <w:szCs w:val="24"/>
        </w:rPr>
        <w:t>“自能化”研究的突破口。这两大主题包括：</w:t>
      </w:r>
      <w:r w:rsidRPr="007F0D2F">
        <w:rPr>
          <w:rFonts w:hint="eastAsia"/>
          <w:sz w:val="24"/>
          <w:szCs w:val="24"/>
        </w:rPr>
        <w:t>“语文学科育人价值的挖掘与转化”“阅读关键能力的序列建构与实施”</w:t>
      </w:r>
      <w:r>
        <w:rPr>
          <w:rFonts w:hint="eastAsia"/>
          <w:sz w:val="24"/>
          <w:szCs w:val="24"/>
        </w:rPr>
        <w:t>。两大主题和目前现存于教学研究、教师发展、学生发展三方面的问题紧密关联。</w:t>
      </w:r>
    </w:p>
    <w:p w:rsidR="00EB1761" w:rsidRPr="00F35A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Pr="00F35A61">
        <w:rPr>
          <w:rFonts w:hint="eastAsia"/>
          <w:sz w:val="24"/>
          <w:szCs w:val="24"/>
        </w:rPr>
        <w:t>更新制度有保障</w:t>
      </w:r>
    </w:p>
    <w:p w:rsidR="00EB1761" w:rsidRPr="0046347C" w:rsidRDefault="00EB1761" w:rsidP="00EB1761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专题研究“</w:t>
      </w:r>
      <w:r w:rsidRPr="0046347C">
        <w:rPr>
          <w:rFonts w:hint="eastAsia"/>
          <w:sz w:val="24"/>
          <w:szCs w:val="24"/>
        </w:rPr>
        <w:t>112</w:t>
      </w:r>
      <w:r w:rsidRPr="0046347C">
        <w:rPr>
          <w:rFonts w:hint="eastAsia"/>
          <w:sz w:val="24"/>
          <w:szCs w:val="24"/>
        </w:rPr>
        <w:t>”</w:t>
      </w:r>
    </w:p>
    <w:p w:rsidR="00EB1761" w:rsidRPr="0046347C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46347C">
        <w:rPr>
          <w:rFonts w:hint="eastAsia"/>
          <w:sz w:val="24"/>
          <w:szCs w:val="24"/>
        </w:rPr>
        <w:t>“</w:t>
      </w:r>
      <w:r w:rsidRPr="0046347C">
        <w:rPr>
          <w:rFonts w:hint="eastAsia"/>
          <w:sz w:val="24"/>
          <w:szCs w:val="24"/>
        </w:rPr>
        <w:t>1</w:t>
      </w:r>
      <w:r w:rsidRPr="0046347C">
        <w:rPr>
          <w:rFonts w:hint="eastAsia"/>
          <w:sz w:val="24"/>
          <w:szCs w:val="24"/>
        </w:rPr>
        <w:t>”——每个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学期研究计划的拟定紧紧围绕教研组专题，找准组内研究的落点，积极推行“每周一课”“每周一议”的制度，将专题研究融于日常。</w:t>
      </w:r>
    </w:p>
    <w:p w:rsidR="00EB1761" w:rsidRPr="0046347C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46347C">
        <w:rPr>
          <w:rFonts w:hint="eastAsia"/>
          <w:sz w:val="24"/>
          <w:szCs w:val="24"/>
        </w:rPr>
        <w:t>“</w:t>
      </w:r>
      <w:r w:rsidRPr="0046347C">
        <w:rPr>
          <w:rFonts w:hint="eastAsia"/>
          <w:sz w:val="24"/>
          <w:szCs w:val="24"/>
        </w:rPr>
        <w:t>1</w:t>
      </w:r>
      <w:r w:rsidRPr="0046347C">
        <w:rPr>
          <w:rFonts w:hint="eastAsia"/>
          <w:sz w:val="24"/>
          <w:szCs w:val="24"/>
        </w:rPr>
        <w:t>”——每个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的研究专题要在教研组层面进行一次以上的研讨活动，包括一节历经</w:t>
      </w:r>
      <w:proofErr w:type="gramStart"/>
      <w:r w:rsidRPr="0046347C">
        <w:rPr>
          <w:rFonts w:hint="eastAsia"/>
          <w:sz w:val="24"/>
          <w:szCs w:val="24"/>
        </w:rPr>
        <w:t>备课组重建</w:t>
      </w:r>
      <w:proofErr w:type="gramEnd"/>
      <w:r w:rsidRPr="0046347C">
        <w:rPr>
          <w:rFonts w:hint="eastAsia"/>
          <w:sz w:val="24"/>
          <w:szCs w:val="24"/>
        </w:rPr>
        <w:t>的研究课、一个小专题研究的汇报（不再是一个老师陈述研究成果，更强调团队展示研究的过程性资料）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46347C">
        <w:rPr>
          <w:rFonts w:hint="eastAsia"/>
          <w:sz w:val="24"/>
          <w:szCs w:val="24"/>
        </w:rPr>
        <w:t>“</w:t>
      </w:r>
      <w:r w:rsidRPr="0046347C">
        <w:rPr>
          <w:rFonts w:hint="eastAsia"/>
          <w:sz w:val="24"/>
          <w:szCs w:val="24"/>
        </w:rPr>
        <w:t>2</w:t>
      </w:r>
      <w:r w:rsidRPr="0046347C">
        <w:rPr>
          <w:rFonts w:hint="eastAsia"/>
          <w:sz w:val="24"/>
          <w:szCs w:val="24"/>
        </w:rPr>
        <w:t>”——每个</w:t>
      </w:r>
      <w:proofErr w:type="gramStart"/>
      <w:r w:rsidRPr="0046347C">
        <w:rPr>
          <w:rFonts w:hint="eastAsia"/>
          <w:sz w:val="24"/>
          <w:szCs w:val="24"/>
        </w:rPr>
        <w:t>备课组</w:t>
      </w:r>
      <w:proofErr w:type="gramEnd"/>
      <w:r w:rsidRPr="0046347C">
        <w:rPr>
          <w:rFonts w:hint="eastAsia"/>
          <w:sz w:val="24"/>
          <w:szCs w:val="24"/>
        </w:rPr>
        <w:t>的研究至少有</w:t>
      </w:r>
      <w:r w:rsidRPr="0046347C">
        <w:rPr>
          <w:rFonts w:hint="eastAsia"/>
          <w:sz w:val="24"/>
          <w:szCs w:val="24"/>
        </w:rPr>
        <w:t>2</w:t>
      </w:r>
      <w:r w:rsidRPr="0046347C">
        <w:rPr>
          <w:rFonts w:hint="eastAsia"/>
          <w:sz w:val="24"/>
          <w:szCs w:val="24"/>
        </w:rPr>
        <w:t>次回溯反思，必要的停留是为了更明晰研究的方向。</w:t>
      </w:r>
      <w:r>
        <w:rPr>
          <w:rFonts w:hint="eastAsia"/>
          <w:sz w:val="24"/>
          <w:szCs w:val="24"/>
        </w:rPr>
        <w:t>反思可以从以下角度进行：</w:t>
      </w:r>
      <w:r w:rsidRPr="0046347C">
        <w:rPr>
          <w:rFonts w:hint="eastAsia"/>
          <w:sz w:val="24"/>
          <w:szCs w:val="24"/>
        </w:rPr>
        <w:t>突破（研究方式、研究内容、研究成果）、瓶颈、后续设想</w:t>
      </w:r>
      <w:r>
        <w:rPr>
          <w:rFonts w:hint="eastAsia"/>
          <w:sz w:val="24"/>
          <w:szCs w:val="24"/>
        </w:rPr>
        <w:t>等。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日常</w:t>
      </w:r>
      <w:proofErr w:type="gramStart"/>
      <w:r>
        <w:rPr>
          <w:rFonts w:hint="eastAsia"/>
          <w:sz w:val="24"/>
          <w:szCs w:val="24"/>
        </w:rPr>
        <w:t>化行动</w:t>
      </w:r>
      <w:proofErr w:type="gramEnd"/>
      <w:r>
        <w:rPr>
          <w:rFonts w:hint="eastAsia"/>
          <w:sz w:val="24"/>
          <w:szCs w:val="24"/>
        </w:rPr>
        <w:t>纲领“</w:t>
      </w:r>
      <w:r>
        <w:rPr>
          <w:rFonts w:hint="eastAsia"/>
          <w:sz w:val="24"/>
          <w:szCs w:val="24"/>
        </w:rPr>
        <w:t>333</w:t>
      </w:r>
      <w:r>
        <w:rPr>
          <w:rFonts w:hint="eastAsia"/>
          <w:sz w:val="24"/>
          <w:szCs w:val="24"/>
        </w:rPr>
        <w:t>”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”——“需求三解读”：一是解读学生的前在状态</w:t>
      </w:r>
      <w:r w:rsidRPr="00E0126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以往学过哪些同样类型的课文，他们积累了哪些经验。二是</w:t>
      </w:r>
      <w:r w:rsidRPr="00E0126B">
        <w:rPr>
          <w:rFonts w:hint="eastAsia"/>
          <w:sz w:val="24"/>
          <w:szCs w:val="24"/>
        </w:rPr>
        <w:t>现在状态，学生在学习本课内容时，是否具备了相关的知识</w:t>
      </w:r>
      <w:r>
        <w:rPr>
          <w:rFonts w:hint="eastAsia"/>
          <w:sz w:val="24"/>
          <w:szCs w:val="24"/>
        </w:rPr>
        <w:t>和相应的</w:t>
      </w:r>
      <w:r w:rsidRPr="00E0126B">
        <w:rPr>
          <w:rFonts w:hint="eastAsia"/>
          <w:sz w:val="24"/>
          <w:szCs w:val="24"/>
        </w:rPr>
        <w:t>能力方法。</w:t>
      </w:r>
      <w:r>
        <w:rPr>
          <w:rFonts w:hint="eastAsia"/>
          <w:sz w:val="24"/>
          <w:szCs w:val="24"/>
        </w:rPr>
        <w:t>三是潜在状态，这是指向未来，今天的学习可以为将来同类型课文的学习铺垫什么</w:t>
      </w:r>
      <w:r w:rsidRPr="00E0126B">
        <w:rPr>
          <w:rFonts w:hint="eastAsia"/>
          <w:sz w:val="24"/>
          <w:szCs w:val="24"/>
        </w:rPr>
        <w:t>。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”——“教材三审视”：一是情感价值，依托文本的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熏陶、感染，要让学生感知、</w:t>
      </w:r>
      <w:r w:rsidRPr="00F05196">
        <w:rPr>
          <w:rFonts w:asciiTheme="majorEastAsia" w:eastAsiaTheme="majorEastAsia" w:hAnsiTheme="majorEastAsia" w:cs="宋体" w:hint="eastAsia"/>
          <w:kern w:val="0"/>
          <w:sz w:val="24"/>
        </w:rPr>
        <w:t>领悟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怎样的一种“美”的情感？</w:t>
      </w:r>
      <w:r>
        <w:rPr>
          <w:rFonts w:hint="eastAsia"/>
          <w:sz w:val="24"/>
          <w:szCs w:val="24"/>
        </w:rPr>
        <w:t>二是语言价值，本文本我们</w:t>
      </w:r>
      <w:r>
        <w:rPr>
          <w:rFonts w:asciiTheme="majorEastAsia" w:eastAsiaTheme="majorEastAsia" w:hAnsiTheme="majorEastAsia" w:cs="宋体" w:hint="eastAsia"/>
          <w:kern w:val="0"/>
          <w:sz w:val="24"/>
        </w:rPr>
        <w:t>要帮助学生掌握哪些有规律的、有特点的语言表达，开启、破解表情达意的密码。</w:t>
      </w:r>
      <w:r>
        <w:rPr>
          <w:rFonts w:hint="eastAsia"/>
          <w:sz w:val="24"/>
          <w:szCs w:val="24"/>
        </w:rPr>
        <w:t>三是能力价值，此文本的学习，要让学生形成哪些能力？在整本书的教学乃至整个学年的教学中，此文本在学生能力培养上又起了怎样的作用？</w:t>
      </w:r>
    </w:p>
    <w:p w:rsidR="00EB1761" w:rsidRPr="0046347C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”——“备课三追问”：一问，环节清晰吗？也就是清晰“先教什么，后教什么”。二</w:t>
      </w:r>
      <w:proofErr w:type="gramStart"/>
      <w:r>
        <w:rPr>
          <w:rFonts w:hint="eastAsia"/>
          <w:sz w:val="24"/>
          <w:szCs w:val="24"/>
        </w:rPr>
        <w:t>问每个</w:t>
      </w:r>
      <w:proofErr w:type="gramEnd"/>
      <w:r>
        <w:rPr>
          <w:rFonts w:hint="eastAsia"/>
          <w:sz w:val="24"/>
          <w:szCs w:val="24"/>
        </w:rPr>
        <w:t>环节各自要解决什么问题？环节与环节之间有什么关系？三问每一问题都能放出资源的丰富性，学生的差异性和可能性吗？</w:t>
      </w:r>
    </w:p>
    <w:p w:rsidR="00EB1761" w:rsidRPr="0046347C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（二）</w:t>
      </w:r>
      <w:r w:rsidRPr="00DC2C42">
        <w:rPr>
          <w:rFonts w:hint="eastAsia"/>
          <w:sz w:val="24"/>
          <w:szCs w:val="24"/>
        </w:rPr>
        <w:t>基于梯队发展，打造多元发展平台，</w:t>
      </w:r>
      <w:r>
        <w:rPr>
          <w:rFonts w:hint="eastAsia"/>
          <w:sz w:val="24"/>
          <w:szCs w:val="24"/>
        </w:rPr>
        <w:t>互动分享，携手成长</w:t>
      </w:r>
      <w:r w:rsidRPr="00DC2C42">
        <w:rPr>
          <w:rFonts w:hint="eastAsia"/>
          <w:sz w:val="24"/>
          <w:szCs w:val="24"/>
        </w:rPr>
        <w:t>。</w:t>
      </w:r>
    </w:p>
    <w:p w:rsidR="00EB1761" w:rsidRPr="0046347C" w:rsidRDefault="00EB1761" w:rsidP="00EB1761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46347C">
        <w:rPr>
          <w:rFonts w:hint="eastAsia"/>
          <w:sz w:val="24"/>
          <w:szCs w:val="24"/>
        </w:rPr>
        <w:t>组建工作组</w:t>
      </w:r>
      <w:r>
        <w:rPr>
          <w:rFonts w:hint="eastAsia"/>
          <w:sz w:val="24"/>
          <w:szCs w:val="24"/>
        </w:rPr>
        <w:t>——“你我都是管理者”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B77EEC">
        <w:rPr>
          <w:rFonts w:hint="eastAsia"/>
          <w:sz w:val="24"/>
          <w:szCs w:val="24"/>
        </w:rPr>
        <w:t>为了进一步增强教师的主人翁意识，焕发教研组的活力，形成教研组内“人人有事做，事事有人做”的教研氛围</w:t>
      </w:r>
      <w:r>
        <w:rPr>
          <w:rFonts w:hint="eastAsia"/>
          <w:sz w:val="24"/>
          <w:szCs w:val="24"/>
        </w:rPr>
        <w:t>，我们将管理重心继续下移，组建三大工作组：</w:t>
      </w:r>
      <w:r w:rsidRPr="00B77EEC">
        <w:rPr>
          <w:rFonts w:hint="eastAsia"/>
          <w:sz w:val="24"/>
          <w:szCs w:val="24"/>
        </w:rPr>
        <w:t>理论导读与学习沙龙组、资料累积与成果提炼组、活动策划与宣传报道组。</w:t>
      </w:r>
      <w:r>
        <w:rPr>
          <w:rFonts w:hint="eastAsia"/>
          <w:sz w:val="24"/>
          <w:szCs w:val="24"/>
        </w:rPr>
        <w:t>工作组的组建一方面是为了挖掘教师本身的优势，用信任激发每一位教师的投入热情，另一方面是打破以往教师与管理者对立的模式，形成人人都是管理者的全新认识</w:t>
      </w:r>
      <w:r w:rsidRPr="00B77EEC">
        <w:rPr>
          <w:rFonts w:hint="eastAsia"/>
          <w:sz w:val="24"/>
          <w:szCs w:val="24"/>
        </w:rPr>
        <w:t>。</w:t>
      </w:r>
    </w:p>
    <w:tbl>
      <w:tblPr>
        <w:tblStyle w:val="a4"/>
        <w:tblW w:w="0" w:type="auto"/>
        <w:tblLook w:val="04A0"/>
      </w:tblPr>
      <w:tblGrid>
        <w:gridCol w:w="2660"/>
        <w:gridCol w:w="5862"/>
      </w:tblGrid>
      <w:tr w:rsidR="00EB1761" w:rsidRPr="00686E39" w:rsidTr="0031740D">
        <w:tc>
          <w:tcPr>
            <w:tcW w:w="2660" w:type="dxa"/>
            <w:vAlign w:val="center"/>
          </w:tcPr>
          <w:p w:rsidR="00EB1761" w:rsidRPr="00686E39" w:rsidRDefault="00EB1761" w:rsidP="0031740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组别</w:t>
            </w:r>
          </w:p>
        </w:tc>
        <w:tc>
          <w:tcPr>
            <w:tcW w:w="5862" w:type="dxa"/>
            <w:vAlign w:val="center"/>
          </w:tcPr>
          <w:p w:rsidR="00EB1761" w:rsidRPr="00686E39" w:rsidRDefault="00EB1761" w:rsidP="0031740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职责</w:t>
            </w:r>
          </w:p>
        </w:tc>
      </w:tr>
      <w:tr w:rsidR="00EB1761" w:rsidRPr="00686E39" w:rsidTr="0031740D">
        <w:tc>
          <w:tcPr>
            <w:tcW w:w="2660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 w:rsidRPr="00686E39">
              <w:rPr>
                <w:rFonts w:ascii="楷体" w:eastAsia="楷体" w:hAnsi="楷体" w:hint="eastAsia"/>
                <w:sz w:val="24"/>
                <w:szCs w:val="24"/>
              </w:rPr>
              <w:t>理论导读与学习沙龙组</w:t>
            </w:r>
          </w:p>
        </w:tc>
        <w:tc>
          <w:tcPr>
            <w:tcW w:w="5862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优秀书目（文章）的</w:t>
            </w:r>
            <w:r w:rsidRPr="005C1D66">
              <w:rPr>
                <w:rFonts w:ascii="楷体" w:eastAsia="楷体" w:hAnsi="楷体" w:hint="eastAsia"/>
                <w:sz w:val="24"/>
                <w:szCs w:val="24"/>
              </w:rPr>
              <w:t>推荐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与导读，学习沙龙</w:t>
            </w:r>
            <w:r w:rsidRPr="005C1D66">
              <w:rPr>
                <w:rFonts w:ascii="楷体" w:eastAsia="楷体" w:hAnsi="楷体" w:hint="eastAsia"/>
                <w:sz w:val="24"/>
                <w:szCs w:val="24"/>
              </w:rPr>
              <w:t>策划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，每月形成学习简报。</w:t>
            </w:r>
          </w:p>
        </w:tc>
      </w:tr>
      <w:tr w:rsidR="00EB1761" w:rsidRPr="00686E39" w:rsidTr="0031740D">
        <w:tc>
          <w:tcPr>
            <w:tcW w:w="2660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 w:rsidRPr="00686E39">
              <w:rPr>
                <w:rFonts w:ascii="楷体" w:eastAsia="楷体" w:hAnsi="楷体" w:hint="eastAsia"/>
                <w:sz w:val="24"/>
                <w:szCs w:val="24"/>
              </w:rPr>
              <w:t>活动策划与宣传报道组</w:t>
            </w:r>
          </w:p>
        </w:tc>
        <w:tc>
          <w:tcPr>
            <w:tcW w:w="5862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整体策划教研活动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，及时宣传报道活动开展情况</w:t>
            </w:r>
          </w:p>
        </w:tc>
      </w:tr>
      <w:tr w:rsidR="00EB1761" w:rsidRPr="00686E39" w:rsidTr="0031740D">
        <w:tc>
          <w:tcPr>
            <w:tcW w:w="2660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 w:rsidRPr="00686E39">
              <w:rPr>
                <w:rFonts w:ascii="楷体" w:eastAsia="楷体" w:hAnsi="楷体" w:hint="eastAsia"/>
                <w:sz w:val="24"/>
                <w:szCs w:val="24"/>
              </w:rPr>
              <w:t>资料累积与成果</w:t>
            </w:r>
            <w:proofErr w:type="gramStart"/>
            <w:r w:rsidRPr="00686E39">
              <w:rPr>
                <w:rFonts w:ascii="楷体" w:eastAsia="楷体" w:hAnsi="楷体" w:hint="eastAsia"/>
                <w:sz w:val="24"/>
                <w:szCs w:val="24"/>
              </w:rPr>
              <w:t>提炼组</w:t>
            </w:r>
            <w:proofErr w:type="gramEnd"/>
          </w:p>
        </w:tc>
        <w:tc>
          <w:tcPr>
            <w:tcW w:w="5862" w:type="dxa"/>
          </w:tcPr>
          <w:p w:rsidR="00EB1761" w:rsidRPr="00686E39" w:rsidRDefault="00EB1761" w:rsidP="0031740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每次活动形成研究纪要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每月形成研究月历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。</w:t>
            </w:r>
          </w:p>
        </w:tc>
      </w:tr>
    </w:tbl>
    <w:p w:rsidR="00EB1761" w:rsidRPr="00686E39" w:rsidRDefault="00EB1761" w:rsidP="00EB1761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开设</w:t>
      </w:r>
      <w:r w:rsidRPr="00686E39">
        <w:rPr>
          <w:rFonts w:hint="eastAsia"/>
          <w:sz w:val="24"/>
          <w:szCs w:val="24"/>
        </w:rPr>
        <w:t>新讲坛</w:t>
      </w:r>
      <w:r>
        <w:rPr>
          <w:rFonts w:hint="eastAsia"/>
          <w:sz w:val="24"/>
          <w:szCs w:val="24"/>
        </w:rPr>
        <w:t>——“你我都是研究者”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为了给组内老师的自主发展创设更多的机会，也为了促进教师自主研究和智慧分享，我们将开始设立“新讲坛”。先由教师个体自定内容，自主申报，教研组统一规划，“新讲坛”的内容可以包括</w:t>
      </w:r>
      <w:r w:rsidRPr="0046347C">
        <w:rPr>
          <w:rFonts w:hint="eastAsia"/>
          <w:sz w:val="24"/>
          <w:szCs w:val="24"/>
        </w:rPr>
        <w:t>理论学习导读、外</w:t>
      </w:r>
      <w:r>
        <w:rPr>
          <w:rFonts w:hint="eastAsia"/>
          <w:sz w:val="24"/>
          <w:szCs w:val="24"/>
        </w:rPr>
        <w:t>出学习的二次培训、研究成果交流、经验分享等</w:t>
      </w:r>
      <w:r w:rsidRPr="0046347C">
        <w:rPr>
          <w:rFonts w:hint="eastAsia"/>
          <w:sz w:val="24"/>
          <w:szCs w:val="24"/>
        </w:rPr>
        <w:t>。</w:t>
      </w:r>
    </w:p>
    <w:p w:rsidR="00EB1761" w:rsidRPr="0046347C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（三）立足学力提升，构建校本能级目标，长程设计，循序渐进。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．瞻前顾后，细化目标，清方向。</w:t>
      </w:r>
    </w:p>
    <w:p w:rsidR="00EB1761" w:rsidRDefault="00EB1761" w:rsidP="00EB1761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sz w:val="24"/>
          <w:szCs w:val="24"/>
        </w:rPr>
        <w:t>前期，我们依托</w:t>
      </w:r>
      <w:r w:rsidRPr="00A715A7">
        <w:rPr>
          <w:rFonts w:hint="eastAsia"/>
          <w:bCs/>
          <w:sz w:val="24"/>
        </w:rPr>
        <w:t>《“新基础教育”语文教学改革指导纲要》</w:t>
      </w:r>
      <w:r>
        <w:rPr>
          <w:rFonts w:hint="eastAsia"/>
          <w:bCs/>
          <w:sz w:val="24"/>
        </w:rPr>
        <w:t>的学习，整理出了</w:t>
      </w:r>
      <w:r w:rsidRPr="00937D06">
        <w:rPr>
          <w:rFonts w:hint="eastAsia"/>
          <w:bCs/>
          <w:sz w:val="24"/>
        </w:rPr>
        <w:t>小学阶段教学整体结构的框架</w:t>
      </w:r>
      <w:r>
        <w:rPr>
          <w:rFonts w:hint="eastAsia"/>
          <w:bCs/>
          <w:sz w:val="24"/>
        </w:rPr>
        <w:t>，对每个年级的核心任务都有条理性的罗列。本学期，我们将在此基础上，依据《新课程标准》，结合学生实际，构建</w:t>
      </w:r>
      <w:proofErr w:type="gramStart"/>
      <w:r>
        <w:rPr>
          <w:rFonts w:hint="eastAsia"/>
          <w:bCs/>
          <w:sz w:val="24"/>
        </w:rPr>
        <w:t>校本化</w:t>
      </w:r>
      <w:proofErr w:type="gramEnd"/>
      <w:r>
        <w:rPr>
          <w:rFonts w:hint="eastAsia"/>
          <w:bCs/>
          <w:sz w:val="24"/>
        </w:rPr>
        <w:t>阅读关键能力的目标，具体步骤如下：</w:t>
      </w:r>
    </w:p>
    <w:p w:rsidR="00EB1761" w:rsidRDefault="00EB1761" w:rsidP="00EB1761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（</w:t>
      </w: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）横向铺展——具体细致</w:t>
      </w:r>
    </w:p>
    <w:p w:rsidR="00EB1761" w:rsidRDefault="00EB1761" w:rsidP="00EB1761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每个教师在一个研究周期内就一个阅读能力点把握起点，预设目标，设计活动，检测效果，最后对</w:t>
      </w:r>
      <w:proofErr w:type="gramStart"/>
      <w:r>
        <w:rPr>
          <w:rFonts w:hint="eastAsia"/>
          <w:bCs/>
          <w:sz w:val="24"/>
        </w:rPr>
        <w:t>该能力</w:t>
      </w:r>
      <w:proofErr w:type="gramEnd"/>
      <w:r>
        <w:rPr>
          <w:rFonts w:hint="eastAsia"/>
          <w:bCs/>
          <w:sz w:val="24"/>
        </w:rPr>
        <w:t>的目标设定和达成路径形成具体细致的陈述。</w:t>
      </w:r>
    </w:p>
    <w:p w:rsidR="00EB1761" w:rsidRDefault="00EB1761" w:rsidP="00EB1761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每个</w:t>
      </w:r>
      <w:proofErr w:type="gramStart"/>
      <w:r>
        <w:rPr>
          <w:rFonts w:hint="eastAsia"/>
          <w:bCs/>
          <w:sz w:val="24"/>
        </w:rPr>
        <w:t>备课组</w:t>
      </w:r>
      <w:proofErr w:type="gramEnd"/>
      <w:r>
        <w:rPr>
          <w:rFonts w:hint="eastAsia"/>
          <w:bCs/>
          <w:sz w:val="24"/>
        </w:rPr>
        <w:t>在每个教师研究的基础上，梳理、整合，形成本年级的“阅读教学指导手册”，并在后续的研究中不断补充、重建。</w:t>
      </w:r>
    </w:p>
    <w:p w:rsidR="00EB1761" w:rsidRDefault="00EB1761" w:rsidP="00EB1761"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lastRenderedPageBreak/>
        <w:t>（</w:t>
      </w: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）纵向串联——螺旋递进</w:t>
      </w:r>
    </w:p>
    <w:p w:rsidR="00EB1761" w:rsidRDefault="00EB1761" w:rsidP="00EB1761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在横向铺展的基础上，还必须要有纵向的串联。同</w:t>
      </w:r>
      <w:proofErr w:type="gramStart"/>
      <w:r>
        <w:rPr>
          <w:rFonts w:hint="eastAsia"/>
          <w:bCs/>
          <w:sz w:val="24"/>
        </w:rPr>
        <w:t>一能力</w:t>
      </w:r>
      <w:proofErr w:type="gramEnd"/>
      <w:r>
        <w:rPr>
          <w:rFonts w:hint="eastAsia"/>
          <w:bCs/>
          <w:sz w:val="24"/>
        </w:rPr>
        <w:t>在</w:t>
      </w:r>
      <w:proofErr w:type="gramStart"/>
      <w:r>
        <w:rPr>
          <w:rFonts w:hint="eastAsia"/>
          <w:bCs/>
          <w:sz w:val="24"/>
        </w:rPr>
        <w:t>不</w:t>
      </w:r>
      <w:proofErr w:type="gramEnd"/>
      <w:r>
        <w:rPr>
          <w:rFonts w:hint="eastAsia"/>
          <w:bCs/>
          <w:sz w:val="24"/>
        </w:rPr>
        <w:t>同年级，它的目标是否适切，是否具有递进性？年级与年级之间的衔接点在哪里？教研组将组织经验丰富的老师对每个年级形成的“阅读教学指导手册”进行不断的论证与修改，最后形成</w:t>
      </w:r>
      <w:proofErr w:type="gramStart"/>
      <w:r>
        <w:rPr>
          <w:rFonts w:hint="eastAsia"/>
          <w:bCs/>
          <w:sz w:val="24"/>
        </w:rPr>
        <w:t>校本化</w:t>
      </w:r>
      <w:proofErr w:type="gramEnd"/>
      <w:r>
        <w:rPr>
          <w:rFonts w:hint="eastAsia"/>
          <w:bCs/>
          <w:sz w:val="24"/>
        </w:rPr>
        <w:t>的阅读关键能力培养的实施细则。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．抓住核心，落实日常，细研究。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能力的培养并不是一朝一夕的事，需要教师在日常中坚持，需要教师在研究中探索。我们将本着这两种精神，</w:t>
      </w:r>
      <w:r w:rsidRPr="00AC3AFC">
        <w:rPr>
          <w:rFonts w:hint="eastAsia"/>
          <w:sz w:val="24"/>
          <w:szCs w:val="24"/>
        </w:rPr>
        <w:t>力求在</w:t>
      </w:r>
      <w:r>
        <w:rPr>
          <w:rFonts w:hint="eastAsia"/>
          <w:sz w:val="24"/>
          <w:szCs w:val="24"/>
        </w:rPr>
        <w:t>日常教学中</w:t>
      </w:r>
      <w:r w:rsidRPr="00AC3AFC">
        <w:rPr>
          <w:rFonts w:hint="eastAsia"/>
          <w:sz w:val="24"/>
          <w:szCs w:val="24"/>
        </w:rPr>
        <w:t>使学生的</w:t>
      </w:r>
      <w:r>
        <w:rPr>
          <w:rFonts w:hint="eastAsia"/>
          <w:sz w:val="24"/>
          <w:szCs w:val="24"/>
        </w:rPr>
        <w:t>阅读关键能力</w:t>
      </w:r>
      <w:r w:rsidRPr="00AC3AFC">
        <w:rPr>
          <w:rFonts w:hint="eastAsia"/>
          <w:sz w:val="24"/>
          <w:szCs w:val="24"/>
        </w:rPr>
        <w:t>能够“时时被关注、课</w:t>
      </w:r>
      <w:proofErr w:type="gramStart"/>
      <w:r w:rsidRPr="00AC3AFC">
        <w:rPr>
          <w:rFonts w:hint="eastAsia"/>
          <w:sz w:val="24"/>
          <w:szCs w:val="24"/>
        </w:rPr>
        <w:t>课</w:t>
      </w:r>
      <w:proofErr w:type="gramEnd"/>
      <w:r w:rsidRPr="00AC3AFC">
        <w:rPr>
          <w:rFonts w:hint="eastAsia"/>
          <w:sz w:val="24"/>
          <w:szCs w:val="24"/>
        </w:rPr>
        <w:t>有提升”。</w:t>
      </w:r>
    </w:p>
    <w:p w:rsidR="00EB1761" w:rsidRPr="00C75F43" w:rsidRDefault="00EB1761" w:rsidP="00EB1761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宋体"/>
          <w:bCs/>
          <w:kern w:val="0"/>
          <w:sz w:val="24"/>
          <w:szCs w:val="24"/>
        </w:rPr>
      </w:pPr>
      <w:r w:rsidRPr="00C75F43">
        <w:rPr>
          <w:rFonts w:hint="eastAsia"/>
          <w:sz w:val="24"/>
          <w:szCs w:val="24"/>
        </w:rPr>
        <w:t>内容选择——</w:t>
      </w:r>
      <w:r w:rsidRPr="00C75F43">
        <w:rPr>
          <w:rFonts w:ascii="宋体" w:eastAsia="宋体" w:hAnsi="宋体" w:cs="宋体" w:hint="eastAsia"/>
          <w:bCs/>
          <w:kern w:val="0"/>
          <w:sz w:val="24"/>
          <w:szCs w:val="24"/>
        </w:rPr>
        <w:t>在取舍间直击目标。</w:t>
      </w:r>
    </w:p>
    <w:p w:rsidR="00EB1761" w:rsidRPr="00C75F43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 w:rsidRPr="00C75F43">
        <w:rPr>
          <w:rFonts w:ascii="宋体" w:eastAsia="宋体" w:hAnsi="宋体" w:cs="宋体" w:hint="eastAsia"/>
          <w:bCs/>
          <w:kern w:val="0"/>
          <w:sz w:val="24"/>
          <w:szCs w:val="24"/>
        </w:rPr>
        <w:t>首先，根据能力培养的目标，重组教材、拓展内容。其次，在教学内容的选择上，聚焦于阅读关键能力的培养，真正做到“一课一得”。第三，注重“教结构，用结构”，在运用中强化方法的掌握，能力的形成。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）课堂实践——打开教学另一扇窗</w:t>
      </w:r>
    </w:p>
    <w:p w:rsidR="00EB1761" w:rsidRDefault="00EB1761" w:rsidP="00EB1761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打破固定的教学模式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尝试新的研究课型</w:t>
      </w:r>
      <w:r>
        <w:rPr>
          <w:rFonts w:hint="eastAsia"/>
          <w:sz w:val="24"/>
          <w:szCs w:val="24"/>
        </w:rPr>
        <w:t>——能力培养专项训练课型，通过专门的教学，清晰达成目标的路径，也为快速提升学生阅读能力助燃添力。</w:t>
      </w:r>
    </w:p>
    <w:p w:rsidR="00EB1761" w:rsidRDefault="00EB1761" w:rsidP="00EB1761">
      <w:pPr>
        <w:spacing w:line="360" w:lineRule="auto"/>
        <w:rPr>
          <w:sz w:val="24"/>
          <w:szCs w:val="24"/>
        </w:rPr>
      </w:pPr>
    </w:p>
    <w:p w:rsidR="0052703D" w:rsidRPr="00EB1761" w:rsidRDefault="0052703D"/>
    <w:sectPr w:rsidR="0052703D" w:rsidRPr="00EB1761" w:rsidSect="00527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5646"/>
    <w:multiLevelType w:val="hybridMultilevel"/>
    <w:tmpl w:val="18E8E2DA"/>
    <w:lvl w:ilvl="0" w:tplc="6750FBE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5B33C0"/>
    <w:multiLevelType w:val="hybridMultilevel"/>
    <w:tmpl w:val="E50C8F8E"/>
    <w:lvl w:ilvl="0" w:tplc="034CB380">
      <w:start w:val="1"/>
      <w:numFmt w:val="decimal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3B75BB5"/>
    <w:multiLevelType w:val="hybridMultilevel"/>
    <w:tmpl w:val="96CCB052"/>
    <w:lvl w:ilvl="0" w:tplc="2974A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E04B6C"/>
    <w:multiLevelType w:val="hybridMultilevel"/>
    <w:tmpl w:val="84426C64"/>
    <w:lvl w:ilvl="0" w:tplc="8AF8B9FC">
      <w:start w:val="1"/>
      <w:numFmt w:val="japaneseCounting"/>
      <w:lvlText w:val="（%1）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1761"/>
    <w:rsid w:val="0052703D"/>
    <w:rsid w:val="00EB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61"/>
    <w:pPr>
      <w:ind w:firstLineChars="200" w:firstLine="420"/>
    </w:pPr>
  </w:style>
  <w:style w:type="table" w:styleId="a4">
    <w:name w:val="Table Grid"/>
    <w:basedOn w:val="a1"/>
    <w:uiPriority w:val="59"/>
    <w:rsid w:val="00EB1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寒阳</dc:creator>
  <cp:lastModifiedBy>寒阳</cp:lastModifiedBy>
  <cp:revision>1</cp:revision>
  <dcterms:created xsi:type="dcterms:W3CDTF">2015-09-06T02:19:00Z</dcterms:created>
  <dcterms:modified xsi:type="dcterms:W3CDTF">2015-09-06T02:20:00Z</dcterms:modified>
</cp:coreProperties>
</file>