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37" w:rsidRPr="00180037" w:rsidRDefault="00180037" w:rsidP="00180037">
      <w:pPr>
        <w:widowControl/>
        <w:shd w:val="clear" w:color="auto" w:fill="FFFFFF"/>
        <w:wordWrap w:val="0"/>
        <w:spacing w:line="300" w:lineRule="auto"/>
        <w:jc w:val="distribute"/>
        <w:rPr>
          <w:rFonts w:ascii="方正小标宋_GBK" w:eastAsia="方正小标宋_GBK" w:hAnsi="Verdana" w:cs="宋体"/>
          <w:color w:val="FF0000"/>
          <w:kern w:val="0"/>
          <w:sz w:val="54"/>
          <w:szCs w:val="54"/>
        </w:rPr>
      </w:pPr>
      <w:r w:rsidRPr="00180037">
        <w:rPr>
          <w:rFonts w:ascii="方正小标宋_GBK" w:eastAsia="方正小标宋_GBK" w:hAnsi="Verdana" w:cs="宋体" w:hint="eastAsia"/>
          <w:color w:val="FF0000"/>
          <w:kern w:val="0"/>
          <w:sz w:val="54"/>
          <w:szCs w:val="54"/>
        </w:rPr>
        <w:t>常州市教育局文件</w:t>
      </w:r>
    </w:p>
    <w:tbl>
      <w:tblPr>
        <w:tblW w:w="93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180037" w:rsidRPr="00180037" w:rsidTr="00180037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037" w:rsidRPr="00180037" w:rsidRDefault="00180037" w:rsidP="00180037">
            <w:pPr>
              <w:widowControl/>
              <w:wordWrap w:val="0"/>
              <w:spacing w:line="360" w:lineRule="atLeast"/>
              <w:jc w:val="center"/>
              <w:rPr>
                <w:rFonts w:ascii="Verdana" w:eastAsia="宋体" w:hAnsi="Verdana" w:cs="宋体"/>
                <w:kern w:val="0"/>
                <w:sz w:val="14"/>
                <w:szCs w:val="14"/>
              </w:rPr>
            </w:pPr>
            <w:r w:rsidRPr="0018003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常教体〔2015〕12号</w:t>
            </w:r>
            <w:r w:rsidRPr="00180037">
              <w:rPr>
                <w:rFonts w:ascii="Verdana" w:eastAsia="宋体" w:hAnsi="Verdana" w:cs="宋体"/>
                <w:kern w:val="0"/>
                <w:sz w:val="14"/>
                <w:szCs w:val="14"/>
              </w:rPr>
              <w:t xml:space="preserve"> </w:t>
            </w:r>
          </w:p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180037" w:rsidRPr="00180037">
              <w:trPr>
                <w:jc w:val="center"/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0037" w:rsidRPr="00180037" w:rsidRDefault="00180037" w:rsidP="00180037">
                  <w:pPr>
                    <w:widowControl/>
                    <w:jc w:val="left"/>
                    <w:rPr>
                      <w:rFonts w:ascii="Verdana" w:eastAsia="宋体" w:hAnsi="Verdana" w:cs="宋体"/>
                      <w:vanish/>
                      <w:color w:val="FF0000"/>
                      <w:kern w:val="0"/>
                      <w:sz w:val="14"/>
                      <w:szCs w:val="14"/>
                    </w:rPr>
                  </w:pPr>
                  <w:r w:rsidRPr="00180037">
                    <w:rPr>
                      <w:rFonts w:ascii="Verdana" w:eastAsia="宋体" w:hAnsi="Verdana" w:cs="宋体"/>
                      <w:vanish/>
                      <w:color w:val="FF0000"/>
                      <w:kern w:val="0"/>
                      <w:sz w:val="14"/>
                      <w:szCs w:val="14"/>
                    </w:rPr>
                    <w:pict>
                      <v:rect id="_x0000_i1025" style="width:396pt;height:1.5pt" o:hrpct="0" o:hralign="center" o:hrstd="t" o:hrnoshade="t" o:hr="t" fillcolor="red" stroked="f"/>
                    </w:pict>
                  </w:r>
                </w:p>
              </w:tc>
            </w:tr>
          </w:tbl>
          <w:p w:rsidR="00180037" w:rsidRPr="00180037" w:rsidRDefault="00180037" w:rsidP="00180037">
            <w:pPr>
              <w:widowControl/>
              <w:jc w:val="center"/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</w:pPr>
          </w:p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180037" w:rsidRPr="0018003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0037" w:rsidRPr="00180037" w:rsidRDefault="00180037" w:rsidP="00180037">
                  <w:pPr>
                    <w:widowControl/>
                    <w:jc w:val="left"/>
                    <w:rPr>
                      <w:rFonts w:ascii="Verdana" w:eastAsia="宋体" w:hAnsi="Verdana" w:cs="宋体"/>
                      <w:color w:val="FF0000"/>
                      <w:kern w:val="0"/>
                      <w:sz w:val="14"/>
                      <w:szCs w:val="14"/>
                    </w:rPr>
                  </w:pPr>
                  <w:r w:rsidRPr="00180037">
                    <w:rPr>
                      <w:rFonts w:ascii="Verdana" w:eastAsia="宋体" w:hAnsi="Verdana" w:cs="宋体"/>
                      <w:color w:val="FF0000"/>
                      <w:kern w:val="0"/>
                      <w:sz w:val="14"/>
                      <w:szCs w:val="14"/>
                    </w:rPr>
                    <w:pict>
                      <v:rect id="_x0000_i1026" style="width:396pt;height:1.5pt" o:hrpct="0" o:hralign="center" o:hrstd="t" o:hrnoshade="t" o:hr="t" fillcolor="red" stroked="f"/>
                    </w:pict>
                  </w:r>
                </w:p>
              </w:tc>
            </w:tr>
          </w:tbl>
          <w:p w:rsidR="00180037" w:rsidRPr="00180037" w:rsidRDefault="00180037" w:rsidP="00180037">
            <w:pPr>
              <w:widowControl/>
              <w:jc w:val="center"/>
              <w:rPr>
                <w:rFonts w:ascii="Verdana" w:eastAsia="宋体" w:hAnsi="Verdana" w:cs="宋体"/>
                <w:kern w:val="0"/>
                <w:sz w:val="14"/>
                <w:szCs w:val="14"/>
              </w:rPr>
            </w:pPr>
          </w:p>
        </w:tc>
      </w:tr>
      <w:tr w:rsidR="00180037" w:rsidRPr="00180037" w:rsidTr="00180037">
        <w:trPr>
          <w:trHeight w:val="24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0037" w:rsidRPr="00180037" w:rsidRDefault="00180037" w:rsidP="00180037">
            <w:pPr>
              <w:widowControl/>
              <w:jc w:val="left"/>
              <w:rPr>
                <w:rFonts w:ascii="Verdana" w:eastAsia="宋体" w:hAnsi="Verdana" w:cs="宋体"/>
                <w:kern w:val="0"/>
                <w:sz w:val="14"/>
                <w:szCs w:val="14"/>
              </w:rPr>
            </w:pPr>
          </w:p>
        </w:tc>
      </w:tr>
      <w:tr w:rsidR="00180037" w:rsidRPr="00180037" w:rsidTr="00180037">
        <w:trPr>
          <w:trHeight w:val="18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0037" w:rsidRPr="00180037" w:rsidRDefault="00180037" w:rsidP="00180037">
            <w:pPr>
              <w:widowControl/>
              <w:jc w:val="center"/>
              <w:rPr>
                <w:rFonts w:ascii="Verdana" w:eastAsia="宋体" w:hAnsi="Verdana" w:cs="宋体"/>
                <w:kern w:val="0"/>
                <w:sz w:val="30"/>
                <w:szCs w:val="30"/>
              </w:rPr>
            </w:pPr>
            <w:r w:rsidRPr="00180037">
              <w:rPr>
                <w:rFonts w:ascii="Verdana" w:eastAsia="宋体" w:hAnsi="Verdana" w:cs="宋体"/>
                <w:kern w:val="0"/>
                <w:sz w:val="14"/>
                <w:szCs w:val="14"/>
              </w:rPr>
              <w:br/>
            </w:r>
            <w:r w:rsidRPr="00180037">
              <w:rPr>
                <w:rFonts w:ascii="方正小标宋_GBK" w:eastAsia="方正小标宋_GBK" w:hAnsi="Verdana" w:cs="宋体" w:hint="eastAsia"/>
                <w:color w:val="000000"/>
                <w:kern w:val="0"/>
                <w:sz w:val="30"/>
                <w:szCs w:val="30"/>
              </w:rPr>
              <w:t>关于公布2015年常州市中小学艺术节比赛获奖名单的通知</w:t>
            </w:r>
            <w:r w:rsidRPr="00180037">
              <w:rPr>
                <w:rFonts w:ascii="Verdana" w:eastAsia="宋体" w:hAnsi="Verdana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180037" w:rsidRPr="00180037" w:rsidTr="00180037">
        <w:trPr>
          <w:tblCellSpacing w:w="15" w:type="dxa"/>
          <w:jc w:val="center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0037" w:rsidRPr="00180037" w:rsidRDefault="00180037" w:rsidP="00180037">
            <w:pPr>
              <w:widowControl/>
              <w:jc w:val="center"/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</w:pPr>
          </w:p>
          <w:p w:rsidR="00180037" w:rsidRPr="00180037" w:rsidRDefault="00180037" w:rsidP="00180037">
            <w:pPr>
              <w:widowControl/>
              <w:shd w:val="clear" w:color="auto" w:fill="FFFFFF"/>
              <w:wordWrap w:val="0"/>
              <w:spacing w:line="300" w:lineRule="auto"/>
              <w:jc w:val="center"/>
              <w:textAlignment w:val="top"/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</w:pPr>
            <w:r w:rsidRPr="00180037"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  <w:t>段落格式</w:t>
            </w:r>
          </w:p>
          <w:p w:rsidR="00180037" w:rsidRPr="00180037" w:rsidRDefault="00180037" w:rsidP="00180037">
            <w:pPr>
              <w:widowControl/>
              <w:shd w:val="clear" w:color="auto" w:fill="FFFFFF"/>
              <w:wordWrap w:val="0"/>
              <w:spacing w:line="300" w:lineRule="auto"/>
              <w:jc w:val="center"/>
              <w:textAlignment w:val="top"/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</w:pPr>
            <w:r w:rsidRPr="00180037"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  <w:t>字体</w:t>
            </w:r>
          </w:p>
          <w:p w:rsidR="00180037" w:rsidRPr="00180037" w:rsidRDefault="00180037" w:rsidP="00180037">
            <w:pPr>
              <w:widowControl/>
              <w:shd w:val="clear" w:color="auto" w:fill="FFFFFF"/>
              <w:wordWrap w:val="0"/>
              <w:spacing w:line="300" w:lineRule="auto"/>
              <w:jc w:val="center"/>
              <w:textAlignment w:val="top"/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</w:pPr>
            <w:r w:rsidRPr="00180037"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  <w:t>字号</w:t>
            </w:r>
          </w:p>
          <w:p w:rsidR="00180037" w:rsidRPr="00180037" w:rsidRDefault="00180037" w:rsidP="00180037">
            <w:pPr>
              <w:widowControl/>
              <w:shd w:val="clear" w:color="auto" w:fill="FFF6D9"/>
              <w:wordWrap w:val="0"/>
              <w:spacing w:line="192" w:lineRule="atLeast"/>
              <w:jc w:val="center"/>
              <w:rPr>
                <w:rFonts w:ascii="Verdana" w:eastAsia="宋体" w:hAnsi="Verdana" w:cs="宋体"/>
                <w:vanish/>
                <w:color w:val="0000FF"/>
                <w:kern w:val="0"/>
                <w:sz w:val="17"/>
                <w:szCs w:val="17"/>
              </w:rPr>
            </w:pPr>
            <w:r w:rsidRPr="00180037">
              <w:rPr>
                <w:rFonts w:ascii="Verdana" w:eastAsia="宋体" w:hAnsi="Verdana" w:cs="宋体"/>
                <w:vanish/>
                <w:color w:val="0000FF"/>
                <w:kern w:val="0"/>
                <w:sz w:val="17"/>
                <w:szCs w:val="17"/>
              </w:rPr>
              <w:t>点此上传</w:t>
            </w:r>
          </w:p>
          <w:p w:rsidR="00180037" w:rsidRPr="00180037" w:rsidRDefault="00180037" w:rsidP="00180037">
            <w:pPr>
              <w:widowControl/>
              <w:shd w:val="clear" w:color="auto" w:fill="FFF6D9"/>
              <w:wordWrap w:val="0"/>
              <w:spacing w:line="192" w:lineRule="atLeast"/>
              <w:jc w:val="center"/>
              <w:rPr>
                <w:rFonts w:ascii="Verdana" w:eastAsia="宋体" w:hAnsi="Verdana" w:cs="宋体"/>
                <w:vanish/>
                <w:color w:val="FF0000"/>
                <w:kern w:val="0"/>
                <w:sz w:val="14"/>
                <w:szCs w:val="14"/>
              </w:rPr>
            </w:pPr>
            <w:r w:rsidRPr="00180037">
              <w:rPr>
                <w:rFonts w:ascii="Verdana" w:eastAsia="宋体" w:hAnsi="Verdana" w:cs="宋体"/>
                <w:vanish/>
                <w:color w:val="FF0000"/>
                <w:kern w:val="0"/>
                <w:sz w:val="14"/>
                <w:szCs w:val="14"/>
              </w:rPr>
              <w:t>x</w:t>
            </w:r>
          </w:p>
          <w:p w:rsidR="00180037" w:rsidRPr="00180037" w:rsidRDefault="00180037" w:rsidP="00180037">
            <w:pPr>
              <w:widowControl/>
              <w:jc w:val="center"/>
              <w:rPr>
                <w:rFonts w:ascii="Verdana" w:eastAsia="宋体" w:hAnsi="Verdana" w:cs="宋体"/>
                <w:vanish/>
                <w:kern w:val="0"/>
                <w:sz w:val="14"/>
                <w:szCs w:val="14"/>
              </w:rPr>
            </w:pPr>
          </w:p>
        </w:tc>
      </w:tr>
      <w:tr w:rsidR="00180037" w:rsidRPr="00180037" w:rsidTr="00180037">
        <w:trPr>
          <w:trHeight w:val="660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720" w:type="dxa"/>
              <w:bottom w:w="0" w:type="dxa"/>
              <w:right w:w="720" w:type="dxa"/>
            </w:tcMar>
            <w:hideMark/>
          </w:tcPr>
          <w:p w:rsidR="00180037" w:rsidRPr="00180037" w:rsidRDefault="00180037" w:rsidP="0018003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各辖市、区教育局（教育文体局、社会事业局），局属各学校：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据《关于下发2015年常州市中小学艺术节活动方案的通知》（常教体〔2015〕2号），我局分别举办了常州市第五届中小学生艺术展演活动比赛和常州市2015年高中生“三独”比赛。各地各校高度重视，精心组织安排，促进了学校文化建设，提升了学生艺术素养。经评比，各项比赛结果已产生，先予以公布（名单详见附件）。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附件：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1.常州市第五届中小学生艺术展演活动合唱展演获奖名单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2.常州市第五届中小学生艺术展演活动小合唱展演获奖名单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3.常州市第五届中小学生艺术展演活动器乐小合奏展演获奖名单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4.常州市第五届中小学生艺术展演活动舞蹈展演获奖名单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5.常州市第五届中小学生艺术展演活动朗诵展演获奖名单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6.常州市第五届中小学生艺术展演活动短剧展演获奖名单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7.常州市第五届中小学生艺术展演活动书法展获奖名单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8.常州市第五届中小学生艺术展演活动绘画展获奖名单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9.常州市第五届中小学生艺术展演活动摄影展获奖名单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10.常州市第五届中小学生艺术展演活动学生征文获奖名单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11.2015年常州市高中生独奏、独舞、独唱比赛获奖名单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righ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 州 市 教 育 局</w:t>
            </w:r>
          </w:p>
          <w:p w:rsidR="00180037" w:rsidRPr="00180037" w:rsidRDefault="00180037" w:rsidP="00180037">
            <w:pPr>
              <w:widowControl/>
              <w:spacing w:line="360" w:lineRule="atLeast"/>
              <w:ind w:firstLine="48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800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2015年12月14日</w:t>
            </w:r>
          </w:p>
        </w:tc>
      </w:tr>
    </w:tbl>
    <w:p w:rsidR="00851255" w:rsidRDefault="00851255"/>
    <w:sectPr w:rsidR="0085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55" w:rsidRDefault="00851255" w:rsidP="00180037">
      <w:r>
        <w:separator/>
      </w:r>
    </w:p>
  </w:endnote>
  <w:endnote w:type="continuationSeparator" w:id="1">
    <w:p w:rsidR="00851255" w:rsidRDefault="00851255" w:rsidP="0018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55" w:rsidRDefault="00851255" w:rsidP="00180037">
      <w:r>
        <w:separator/>
      </w:r>
    </w:p>
  </w:footnote>
  <w:footnote w:type="continuationSeparator" w:id="1">
    <w:p w:rsidR="00851255" w:rsidRDefault="00851255" w:rsidP="00180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037"/>
    <w:rsid w:val="00180037"/>
    <w:rsid w:val="00851255"/>
    <w:rsid w:val="00D0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0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003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15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4757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5771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1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74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43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9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9788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6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4248">
                      <w:marLeft w:val="36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Sky123.Org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2015-12-22T05:12:00Z</dcterms:created>
  <dcterms:modified xsi:type="dcterms:W3CDTF">2015-12-22T05:13:00Z</dcterms:modified>
</cp:coreProperties>
</file>