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360" w:lineRule="auto"/>
        <w:jc w:val="center"/>
        <w:rPr>
          <w:b/>
          <w:bCs/>
          <w:sz w:val="36"/>
          <w:szCs w:val="36"/>
          <w:lang w:val="en-US"/>
        </w:rPr>
      </w:pPr>
      <w:r>
        <w:rPr>
          <w:rFonts w:hint="eastAsia"/>
          <w:b/>
          <w:bCs/>
          <w:sz w:val="36"/>
          <w:szCs w:val="36"/>
          <w:lang w:eastAsia="zh-CN"/>
        </w:rPr>
        <w:t>兰陵小学</w:t>
      </w:r>
      <w:r>
        <w:rPr>
          <w:rFonts w:hint="eastAsia"/>
          <w:b/>
          <w:bCs/>
          <w:sz w:val="36"/>
          <w:szCs w:val="36"/>
        </w:rPr>
        <w:t>2015</w:t>
      </w:r>
      <w:r>
        <w:rPr>
          <w:rFonts w:hint="eastAsia"/>
          <w:b/>
          <w:bCs/>
          <w:sz w:val="36"/>
          <w:szCs w:val="36"/>
          <w:lang w:val="en-US" w:eastAsia="zh-CN"/>
        </w:rPr>
        <w:t>--2016</w:t>
      </w:r>
      <w:r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  <w:lang w:eastAsia="zh-CN"/>
        </w:rPr>
        <w:t>教育信息化工作总结</w:t>
      </w:r>
    </w:p>
    <w:p>
      <w:pPr>
        <w:shd w:val="solid" w:color="FFFFFF" w:fill="auto"/>
        <w:autoSpaceDN w:val="0"/>
        <w:spacing w:line="360" w:lineRule="auto"/>
        <w:ind w:firstLine="482" w:firstLineChars="200"/>
        <w:jc w:val="left"/>
        <w:rPr>
          <w:rFonts w:hint="eastAsia"/>
          <w:b/>
          <w:sz w:val="24"/>
        </w:rPr>
      </w:pPr>
    </w:p>
    <w:p>
      <w:pPr>
        <w:shd w:val="solid" w:color="FFFFFF" w:fill="auto"/>
        <w:autoSpaceDN w:val="0"/>
        <w:spacing w:line="360" w:lineRule="auto"/>
        <w:ind w:firstLine="482" w:firstLineChars="200"/>
        <w:jc w:val="left"/>
        <w:rPr>
          <w:rFonts w:hint="eastAsia"/>
          <w:b/>
          <w:sz w:val="24"/>
          <w:lang w:eastAsia="zh-CN"/>
        </w:rPr>
      </w:pPr>
      <w:r>
        <w:rPr>
          <w:rFonts w:hint="eastAsia"/>
          <w:b/>
          <w:sz w:val="24"/>
          <w:lang w:eastAsia="zh-CN"/>
        </w:rPr>
        <w:t>一、数字化研究项目</w:t>
      </w:r>
      <w:r>
        <w:rPr>
          <w:rFonts w:hint="eastAsia"/>
          <w:b/>
          <w:sz w:val="24"/>
          <w:lang w:val="en-US" w:eastAsia="zh-CN"/>
        </w:rPr>
        <w:t>----微作文</w:t>
      </w:r>
    </w:p>
    <w:p>
      <w:pPr>
        <w:shd w:val="solid" w:color="FFFFFF" w:fill="auto"/>
        <w:autoSpaceDN w:val="0"/>
        <w:spacing w:line="360" w:lineRule="auto"/>
        <w:ind w:firstLine="482" w:firstLineChars="200"/>
        <w:jc w:val="left"/>
        <w:rPr>
          <w:b/>
          <w:sz w:val="24"/>
        </w:rPr>
      </w:pPr>
      <w:r>
        <w:rPr>
          <w:rFonts w:hint="eastAsia"/>
          <w:b/>
          <w:sz w:val="24"/>
          <w:lang w:eastAsia="zh-CN"/>
        </w:rPr>
        <w:t>（</w:t>
      </w:r>
      <w:r>
        <w:rPr>
          <w:rFonts w:hint="eastAsia"/>
          <w:b/>
          <w:sz w:val="24"/>
        </w:rPr>
        <w:t>一</w:t>
      </w:r>
      <w:r>
        <w:rPr>
          <w:rFonts w:hint="eastAsia"/>
          <w:b/>
          <w:sz w:val="24"/>
          <w:lang w:eastAsia="zh-CN"/>
        </w:rPr>
        <w:t>）</w:t>
      </w:r>
      <w:r>
        <w:rPr>
          <w:rFonts w:hint="eastAsia"/>
          <w:b/>
          <w:sz w:val="24"/>
        </w:rPr>
        <w:t>注重梳理和提炼，提升项目研究的品质</w:t>
      </w:r>
    </w:p>
    <w:p>
      <w:pPr>
        <w:shd w:val="solid" w:color="FFFFFF" w:fill="auto"/>
        <w:autoSpaceDN w:val="0"/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今年，微作文项目经历了市数字化优秀成果评比展示、数字化实验学校的中期评估等活动，这些活动促使学校对项目进行了梳理和提炼。我们总结了项目研究的成果，也</w:t>
      </w:r>
      <w:r>
        <w:rPr>
          <w:rFonts w:hint="eastAsia" w:ascii="宋体" w:hAnsi="宋体"/>
          <w:color w:val="000000"/>
          <w:sz w:val="24"/>
        </w:rPr>
        <w:t>梳理出了微作文教学的实施流程和关键。本项目获常州市数字化优秀成果评比一等奖，相关的研究课题获省现代教育技术研究课题评比二等奖。项目组成员的论文多次发表在省级刊物上，也在区教海探航市青语年会论文评比中获一二等奖的好成绩。</w:t>
      </w:r>
    </w:p>
    <w:p>
      <w:pPr>
        <w:shd w:val="solid" w:color="FFFFFF" w:fill="auto"/>
        <w:autoSpaceDN w:val="0"/>
        <w:spacing w:line="360" w:lineRule="auto"/>
        <w:ind w:firstLine="482" w:firstLineChars="200"/>
        <w:jc w:val="left"/>
        <w:rPr>
          <w:rFonts w:ascii="宋体" w:hAnsi="宋体"/>
          <w:b/>
          <w:sz w:val="24"/>
          <w:shd w:val="clear" w:color="auto" w:fill="FFFFFF"/>
        </w:rPr>
      </w:pPr>
      <w:r>
        <w:rPr>
          <w:rFonts w:hint="eastAsia"/>
          <w:b/>
          <w:sz w:val="24"/>
          <w:lang w:eastAsia="zh-CN"/>
        </w:rPr>
        <w:t>（</w:t>
      </w:r>
      <w:r>
        <w:rPr>
          <w:rFonts w:hint="eastAsia"/>
          <w:b/>
          <w:sz w:val="24"/>
        </w:rPr>
        <w:t>二</w:t>
      </w:r>
      <w:r>
        <w:rPr>
          <w:rFonts w:hint="eastAsia"/>
          <w:b/>
          <w:sz w:val="24"/>
          <w:lang w:eastAsia="zh-CN"/>
        </w:rPr>
        <w:t>）</w:t>
      </w:r>
      <w:r>
        <w:rPr>
          <w:rFonts w:hint="eastAsia"/>
          <w:b/>
          <w:sz w:val="24"/>
        </w:rPr>
        <w:t>及时盘点和反思，寻找新的生长点</w:t>
      </w:r>
    </w:p>
    <w:p>
      <w:pPr>
        <w:spacing w:line="360" w:lineRule="auto"/>
        <w:ind w:firstLine="48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学期，我们对前两年的探索进行了再次梳理和盘点，为实验的推广作了重要的总结和提炼。我们认为两年多的实验在技术环境、写作内容、学习方式等方面有了较大的突破，但是，我们认为我们的实践案例还缺少内在的序列性，如果要做到</w:t>
      </w:r>
      <w:r>
        <w:rPr>
          <w:rFonts w:hint="eastAsia" w:ascii="宋体" w:hAnsi="宋体" w:cs="宋体"/>
          <w:color w:val="000000"/>
          <w:kern w:val="0"/>
          <w:sz w:val="24"/>
        </w:rPr>
        <w:t>以点到面的普及与常态化推进，还必须从课程建设的层面上对项目进行再次提炼和梳理，这样才能增强可复制性。这就成了本学期的研究重点。</w:t>
      </w:r>
    </w:p>
    <w:p>
      <w:pPr>
        <w:spacing w:line="360" w:lineRule="auto"/>
        <w:ind w:firstLine="482" w:firstLineChars="200"/>
        <w:jc w:val="lef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lang w:eastAsia="zh-CN"/>
        </w:rPr>
        <w:t>（</w:t>
      </w:r>
      <w:r>
        <w:rPr>
          <w:rFonts w:hint="eastAsia" w:ascii="宋体" w:hAnsi="宋体"/>
          <w:b/>
          <w:color w:val="000000"/>
          <w:sz w:val="24"/>
        </w:rPr>
        <w:t>三</w:t>
      </w:r>
      <w:r>
        <w:rPr>
          <w:rFonts w:hint="eastAsia" w:ascii="宋体" w:hAnsi="宋体"/>
          <w:b/>
          <w:color w:val="000000"/>
          <w:sz w:val="24"/>
          <w:lang w:eastAsia="zh-CN"/>
        </w:rPr>
        <w:t>）</w:t>
      </w:r>
      <w:r>
        <w:rPr>
          <w:rFonts w:hint="eastAsia" w:ascii="宋体" w:hAnsi="宋体"/>
          <w:b/>
          <w:color w:val="000000"/>
          <w:sz w:val="24"/>
        </w:rPr>
        <w:t>采用课题研究的方式，循序渐进地推进项目发展</w:t>
      </w:r>
    </w:p>
    <w:p>
      <w:pPr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我们在专家的指导下，进一步梳理提炼，申报了省教研课题《</w:t>
      </w:r>
      <w:r>
        <w:rPr>
          <w:rFonts w:hint="eastAsia" w:ascii="宋体" w:hAnsi="宋体"/>
          <w:sz w:val="24"/>
        </w:rPr>
        <w:t>数字化环境下“微作文”教学的实践与研究》，</w:t>
      </w:r>
      <w:r>
        <w:rPr>
          <w:rFonts w:hint="eastAsia" w:ascii="宋体" w:hAnsi="宋体"/>
          <w:color w:val="000000"/>
          <w:sz w:val="24"/>
        </w:rPr>
        <w:t>开始走进了新的研究领域。我们希望通过课题研究，进一步完善微作文的理论与实践操作的架构，围绕语文的核心素养和能力标准，借助丰富的技术环境，设计年级目标和相应的微作文任务、教学实施指南等，逐步形成较为完善的微作文课程体系，校本化地实施国家课程，真正实现微作文的常态化实施。</w:t>
      </w:r>
    </w:p>
    <w:p>
      <w:pPr>
        <w:spacing w:line="360" w:lineRule="auto"/>
        <w:ind w:right="-107" w:rightChars="-51" w:firstLine="472" w:firstLineChars="196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（</w:t>
      </w:r>
      <w:r>
        <w:rPr>
          <w:rFonts w:ascii="宋体" w:hAnsi="宋体"/>
          <w:b/>
          <w:sz w:val="24"/>
          <w:szCs w:val="24"/>
        </w:rPr>
        <w:t>四</w:t>
      </w:r>
      <w:r>
        <w:rPr>
          <w:rFonts w:hint="eastAsia" w:ascii="宋体" w:hAnsi="宋体"/>
          <w:b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sz w:val="24"/>
          <w:szCs w:val="24"/>
        </w:rPr>
        <w:t>从项目组走向整个学科组，实现数字化学习的常态化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从本学期开始，微作文已经从起初的几个实验班，发展到现在完全融入语文教研组常态研究，后期还将普及到每一个班级，真正实现常态化。所以，我们要以课程的思路整体架构实施内容和路径，并通过案例的积累，逐渐形成一个完整的课程体系，使每一位老师都能轻松地走上微作文的研究之路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Theme="minorEastAsia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二、信息技术工作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本学期信息工作重点是“机器人”社团的建设。每周活动两次，以三四年级学生为主。本学期共购买了两套设备Ardu Bits和MiniQ智能小车，前期请技术人员进行设备搭建的培训，在此基础上社团老师深入研究，进行scratch教学及实践操作。本学期在项目比赛上实现零的突破，本着学习锻炼的目的先后参加了“常州市第二届中小学创客大赛/创意制造”、“全国青少年探索计划魔爪创意编程大赛”和“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常州市第二届中小学生创客大赛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scratch应用创作比赛”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其中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六（2）班的潘建成同学在全国比赛中进入决赛。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righ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蒋琳 蒋震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righ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2016.1</w:t>
      </w:r>
      <w:bookmarkStart w:id="0" w:name="_GoBack"/>
      <w:bookmarkEnd w:id="0"/>
    </w:p>
    <w:p>
      <w:pPr>
        <w:spacing w:line="360" w:lineRule="auto"/>
        <w:ind w:right="-107" w:rightChars="-51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spacing w:line="360" w:lineRule="auto"/>
        <w:ind w:right="-107" w:rightChars="-51" w:firstLine="420"/>
        <w:rPr>
          <w:rFonts w:asci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F8"/>
    <w:rsid w:val="00107326"/>
    <w:rsid w:val="00121371"/>
    <w:rsid w:val="001602AF"/>
    <w:rsid w:val="002E159C"/>
    <w:rsid w:val="0040729F"/>
    <w:rsid w:val="00645DF8"/>
    <w:rsid w:val="0077661E"/>
    <w:rsid w:val="009B19F7"/>
    <w:rsid w:val="00A30E6F"/>
    <w:rsid w:val="00C55599"/>
    <w:rsid w:val="00C736A0"/>
    <w:rsid w:val="00C73A25"/>
    <w:rsid w:val="00C95045"/>
    <w:rsid w:val="00E62381"/>
    <w:rsid w:val="00F90B23"/>
    <w:rsid w:val="17DC4231"/>
    <w:rsid w:val="181C089E"/>
    <w:rsid w:val="1A722F70"/>
    <w:rsid w:val="3B7126CE"/>
    <w:rsid w:val="4DE07BD1"/>
    <w:rsid w:val="4F5D4793"/>
    <w:rsid w:val="509D2BA1"/>
    <w:rsid w:val="6D8C29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175</Words>
  <Characters>1002</Characters>
  <Lines>8</Lines>
  <Paragraphs>2</Paragraphs>
  <ScaleCrop>false</ScaleCrop>
  <LinksUpToDate>false</LinksUpToDate>
  <CharactersWithSpaces>1175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2016-01-16T14:36:00Z</dcterms:created>
  <dc:creator>Windows 用户</dc:creator>
  <cp:lastModifiedBy>Administrator</cp:lastModifiedBy>
  <dcterms:modified xsi:type="dcterms:W3CDTF">2016-01-20T08:09:46Z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