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x-wmf" Extension="wmf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4"/>
        <w:rPr>
          <w:rFonts w:hint="eastAsia" w:ascii="宋体" w:hAnsi="宋体"/>
          <w:b/>
          <w:szCs w:val="30"/>
        </w:rPr>
      </w:pPr>
      <w:r>
        <w:rPr>
          <w:rFonts w:hint="eastAsia" w:ascii="宋体" w:hAnsi="宋体"/>
          <w:b/>
          <w:szCs w:val="30"/>
        </w:rPr>
        <w:t>数学教学设计</w:t>
      </w:r>
    </w:p>
    <w:p>
      <w:pPr>
        <w:spacing w:line="360" w:lineRule="auto"/>
        <w:ind w:firstLine="5662" w:firstLineChars="23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教　　材：</w:t>
      </w:r>
      <w:r>
        <w:rPr>
          <w:rFonts w:hint="eastAsia" w:ascii="宋体" w:hAnsi="宋体"/>
          <w:sz w:val="24"/>
        </w:rPr>
        <w:t>义务教育教科书·数学（</w:t>
      </w:r>
      <w:r>
        <w:rPr>
          <w:rFonts w:hint="eastAsia"/>
          <w:sz w:val="24"/>
        </w:rPr>
        <w:t>七</w:t>
      </w:r>
      <w:r>
        <w:rPr>
          <w:rFonts w:hint="eastAsia" w:ascii="宋体" w:hAnsi="宋体"/>
          <w:sz w:val="24"/>
        </w:rPr>
        <w:t>年级上册）</w:t>
      </w:r>
    </w:p>
    <w:p>
      <w:pPr>
        <w:spacing w:line="360" w:lineRule="auto"/>
        <w:ind w:firstLine="5662" w:firstLineChars="2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湖塘桥初级中学  李晓东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tbl>
      <w:tblPr>
        <w:tblStyle w:val="18"/>
        <w:tblW w:w="14893" w:type="dxa"/>
        <w:jc w:val="center"/>
        <w:tblInd w:w="-1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19"/>
        <w:gridCol w:w="3952"/>
        <w:gridCol w:w="762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2.3　数轴（2）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</w:t>
            </w:r>
          </w:p>
        </w:tc>
        <w:tc>
          <w:tcPr>
            <w:tcW w:w="1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1．知道正数、负数、0的大小关系；</w:t>
            </w:r>
          </w:p>
          <w:p>
            <w:pPr>
              <w:pStyle w:val="14"/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3．会用数轴比较两个数的大小；</w:t>
            </w:r>
          </w:p>
          <w:p>
            <w:pPr>
              <w:pStyle w:val="14"/>
              <w:spacing w:line="360" w:lineRule="auto"/>
              <w:jc w:val="both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4．初步感受数形结合的思想．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教学重点</w:t>
            </w:r>
          </w:p>
        </w:tc>
        <w:tc>
          <w:tcPr>
            <w:tcW w:w="1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1．用数轴比较两个数的大小．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教学难点</w:t>
            </w:r>
          </w:p>
        </w:tc>
        <w:tc>
          <w:tcPr>
            <w:tcW w:w="1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1、会比较两个分数、两个负数的大小；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教学过程（教师）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6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472" w:firstLineChars="196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数轴上的点表示的数的大小关系：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试一试：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1．把0</w:t>
            </w:r>
            <w:r>
              <w:rPr>
                <w:rFonts w:ascii="宋体" w:hAnsi="宋体"/>
                <w:sz w:val="24"/>
              </w:rPr>
              <w:t>℃、5℃</w:t>
            </w:r>
            <w:r>
              <w:rPr>
                <w:rFonts w:hint="eastAsia" w:ascii="宋体" w:hAnsi="宋体"/>
                <w:sz w:val="24"/>
              </w:rPr>
              <w:t>、－</w:t>
            </w:r>
            <w:r>
              <w:rPr>
                <w:rFonts w:ascii="宋体" w:hAnsi="宋体"/>
                <w:sz w:val="24"/>
              </w:rPr>
              <w:t>3℃、</w:t>
            </w:r>
            <w:r>
              <w:rPr>
                <w:rFonts w:hint="eastAsia" w:ascii="宋体" w:hAnsi="宋体"/>
                <w:sz w:val="24"/>
              </w:rPr>
              <w:t>－</w:t>
            </w:r>
            <w:r>
              <w:rPr>
                <w:rFonts w:ascii="宋体" w:hAnsi="宋体"/>
                <w:sz w:val="24"/>
              </w:rPr>
              <w:t>2℃</w:t>
            </w:r>
            <w:r>
              <w:rPr>
                <w:rFonts w:hint="eastAsia" w:ascii="宋体" w:hAnsi="宋体"/>
                <w:sz w:val="24"/>
              </w:rPr>
              <w:t>按从低到高的顺序排列．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在数轴上画出表示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1" type="#_x0000_t75" style="height:14.25pt;width:15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" DrawAspect="Content" ObjectID="_1" r:id="rId7"/>
              </w:objec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2"/>
                <w:position w:val="-4"/>
                <w:sz w:val="24"/>
                <w:szCs w:val="24"/>
                <w:lang w:val="en-US" w:eastAsia="zh-CN" w:bidi="ar-SA"/>
              </w:rPr>
              <w:object>
                <v:shape id="Picture 2" type="#_x0000_t75" style="height:12.75pt;width:15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2" DrawAspect="Content" ObjectID="_2" r:id="rId9"/>
              </w:object>
            </w:r>
            <w:r>
              <w:rPr>
                <w:rFonts w:hint="eastAsia" w:ascii="宋体" w:hAnsi="宋体"/>
                <w:sz w:val="24"/>
              </w:rPr>
              <w:t>的点，你能比较这几个数的大小吗？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Ansi="宋体"/>
                <w:sz w:val="24"/>
              </w:rPr>
              <w:t>任意给出几个数，并在数轴上画出表示这几个数的点，你能</w:t>
            </w:r>
            <w:r>
              <w:rPr>
                <w:rFonts w:hint="eastAsia" w:hAnsi="宋体"/>
                <w:sz w:val="24"/>
              </w:rPr>
              <w:t>比较这几个数的大小吗？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3．数轴上点的位置与它们所表示的数的大小有什么关系？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Cambria Math" w:hAnsi="Cambria Math"/>
                <w:sz w:val="24"/>
              </w:rPr>
            </w:pPr>
            <w:r>
              <w:rPr>
                <w:rFonts w:hint="eastAsia" w:hAnsi="宋体"/>
                <w:sz w:val="24"/>
              </w:rPr>
              <w:t>4、在数轴上表示下列各数，并比较它们的大小关系。-2,4,0，-1 ，3</w:t>
            </w:r>
          </w:p>
          <w:p>
            <w:pPr>
              <w:tabs>
                <w:tab w:val="left" w:pos="930"/>
              </w:tabs>
              <w:spacing w:line="360" w:lineRule="auto"/>
              <w:ind w:firstLine="480" w:firstLineChars="2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练一练：比较下列各组数的大小：</w:t>
            </w:r>
          </w:p>
          <w:p>
            <w:pPr>
              <w:tabs>
                <w:tab w:val="left" w:pos="930"/>
              </w:tabs>
              <w:spacing w:line="360" w:lineRule="auto"/>
              <w:ind w:firstLine="240" w:firstLineChars="1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（1）5和0；            （2）</w:t>
            </w:r>
            <w:r>
              <w:rPr>
                <w:rFonts w:ascii="Times New Roman" w:hAnsi="Times New Roman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3" type="#_x0000_t75" style="height:30.75pt;width:39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3" DrawAspect="Content" ObjectID="_3" r:id="rId11"/>
              </w:objec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abs>
                <w:tab w:val="left" w:pos="930"/>
              </w:tabs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（3）2和一3；          （4）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4" type="#_x0000_t75" style="height:14.25pt;width:57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4" DrawAspect="Content" ObjectID="_4" r:id="rId13"/>
              </w:objec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如图，</w:t>
            </w:r>
            <w:r>
              <w:rPr>
                <w:rFonts w:hint="eastAsia" w:ascii="宋体" w:hAnsi="宋体"/>
                <w:sz w:val="24"/>
              </w:rPr>
              <w:t>画出数轴，并用数轴上的点表示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5" type="#_x0000_t75" style="height:14.25pt;width:15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5" DrawAspect="Content" ObjectID="_5" r:id="rId15"/>
              </w:objec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2"/>
                <w:position w:val="-4"/>
                <w:sz w:val="24"/>
                <w:szCs w:val="24"/>
                <w:lang w:val="en-US" w:eastAsia="zh-CN" w:bidi="ar-SA"/>
              </w:rPr>
              <w:object>
                <v:shape id="Picture 6" type="#_x0000_t75" style="height:12.75pt;width:15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6" DrawAspect="Content" ObjectID="_6" r:id="rId16"/>
              </w:objec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object>
                <v:shape id="Picture 11" type="#_x0000_t75" style="height:29.25pt;width:317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Picture 11" DrawAspect="Content" ObjectID="_7" r:id="rId17"/>
              </w:objec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－3 ＜ －2 ＜ 0 ＜ 5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04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归纳得出：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（1）正数都大于0，负数都小于0，正数大于负数．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（2）在数轴上表示的两个数，右边的数总比左边的数大．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30"/>
              </w:tabs>
              <w:spacing w:line="360" w:lineRule="auto"/>
              <w:rPr>
                <w:rFonts w:hint="eastAsia" w:hAnsi="宋体"/>
                <w:sz w:val="24"/>
              </w:rPr>
            </w:pPr>
          </w:p>
          <w:p>
            <w:pPr>
              <w:tabs>
                <w:tab w:val="left" w:pos="930"/>
              </w:tabs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解：（1）5＞0；          （2）</w:t>
            </w:r>
            <w:r>
              <w:rPr>
                <w:rFonts w:ascii="Times New Roman" w:hAnsi="Times New Roman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7" type="#_x0000_t75" style="height:30.75pt;width:36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7" DrawAspect="Content" ObjectID="_8" r:id="rId19"/>
              </w:objec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abs>
                <w:tab w:val="left" w:pos="930"/>
              </w:tabs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（3）2＞一3；       （4）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8" type="#_x0000_t75" style="height:14.25pt;width:59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8" DrawAspect="Content" ObjectID="_9" r:id="rId21"/>
              </w:objec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40" w:firstLineChars="2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比较温度的高低，得出数轴上的两个点表示的数的大小关系．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利用数轴比较两个数的大小</w:t>
            </w:r>
          </w:p>
          <w:p>
            <w:pPr>
              <w:tabs>
                <w:tab w:val="left" w:pos="930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例3　（1）比较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9" type="#_x0000_t75" style="height:14.25pt;width:24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9" DrawAspect="Content" ObjectID="_10" r:id="rId23"/>
              </w:objec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10" type="#_x0000_t75" style="height:14.25pt;width:24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0" DrawAspect="Content" ObjectID="_11" r:id="rId25"/>
              </w:object>
            </w:r>
            <w:r>
              <w:rPr>
                <w:rFonts w:hint="eastAsia"/>
                <w:sz w:val="24"/>
              </w:rPr>
              <w:t>的大小；</w:t>
            </w:r>
          </w:p>
          <w:p>
            <w:pPr>
              <w:tabs>
                <w:tab w:val="left" w:pos="930"/>
              </w:tabs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（2）比较2</w:t>
            </w:r>
            <w:r>
              <w:rPr>
                <w:rFonts w:hint="eastAsia" w:ascii="宋体" w:hAnsi="宋体"/>
                <w:sz w:val="24"/>
              </w:rPr>
              <w:t xml:space="preserve">  和2 的大小；</w:t>
            </w:r>
          </w:p>
          <w:p>
            <w:pPr>
              <w:tabs>
                <w:tab w:val="left" w:pos="930"/>
              </w:tabs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（3）比较- 和- 的大小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例4　在数轴上画出表示下列各数的点，并用“＜”把这些数按从小到大的顺序连接起来：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12" type="#_x0000_t75" style="height:30.75pt;width:17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2" DrawAspect="Content" ObjectID="_12" r:id="rId27"/>
              </w:objec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解：如图，在数轴上分别画出表示</w:t>
            </w:r>
            <w:r>
              <w:rPr>
                <w:rFonts w:hint="eastAsia"/>
                <w:sz w:val="24"/>
              </w:rPr>
              <w:t>－3.5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hint="eastAsia"/>
                <w:sz w:val="24"/>
              </w:rPr>
              <w:t>－0.5</w:t>
            </w:r>
            <w:r>
              <w:rPr>
                <w:rFonts w:hint="eastAsia" w:ascii="宋体" w:hAnsi="宋体"/>
                <w:sz w:val="24"/>
              </w:rPr>
              <w:t>的点</w:t>
            </w:r>
            <w:r>
              <w:rPr>
                <w:i/>
                <w:sz w:val="24"/>
              </w:rPr>
              <w:t>A</w:t>
            </w:r>
            <w:r>
              <w:rPr>
                <w:rFonts w:hAnsi="宋体"/>
                <w:sz w:val="24"/>
              </w:rPr>
              <w:t>、</w:t>
            </w:r>
            <w:r>
              <w:rPr>
                <w:i/>
                <w:sz w:val="24"/>
              </w:rPr>
              <w:t>B</w:t>
            </w:r>
            <w:r>
              <w:rPr>
                <w:rFonts w:hint="eastAsia"/>
                <w:sz w:val="24"/>
              </w:rPr>
              <w:t>．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pict>
                <v:shape id="图片 101" o:spid="_x0000_s1038" type="#_x0000_t75" style="height:38.25pt;width:369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因为点</w:t>
            </w:r>
            <w:r>
              <w:rPr>
                <w:rFonts w:hint="eastAsia" w:eastAsia="黑体"/>
                <w:i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在点</w:t>
            </w:r>
            <w:r>
              <w:rPr>
                <w:rFonts w:hint="eastAsia"/>
                <w:i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的右边，所以</w:t>
            </w:r>
            <w:r>
              <w:rPr>
                <w:rFonts w:ascii="Times New Roman" w:hAnsi="Times New Roman" w:eastAsia="宋体" w:cs="Times New Roman"/>
                <w:kern w:val="2"/>
                <w:position w:val="-6"/>
                <w:sz w:val="24"/>
                <w:szCs w:val="24"/>
                <w:lang w:val="en-US" w:eastAsia="zh-CN" w:bidi="ar-SA"/>
              </w:rPr>
              <w:object>
                <v:shape id="Picture 13" type="#_x0000_t75" style="height:14.25pt;width:57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3" DrawAspect="Content" ObjectID="_14" r:id="rId30"/>
              </w:objec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解：如图，在数轴上画出表示各数的点：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object>
                <v:shape id="Picture 14" type="#_x0000_t75" style="height:39.75pt;width:368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3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Picture 14" DrawAspect="Content" ObjectID="_15" r:id="rId32"/>
              </w:objec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根据各点在数轴上的位置，得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15" type="#_x0000_t75" style="height:30.75pt;width:137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5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5" DrawAspect="Content" ObjectID="_16" r:id="rId34"/>
              </w:objec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通过例3、例4的学习掌握利用数轴比较两个（或多个）数的大小的方法，进一步体会数形结合思想．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6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课堂练习：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．在数轴上画出表示下列各数的点．并用</w:t>
            </w:r>
            <w:r>
              <w:rPr>
                <w:rFonts w:ascii="宋体" w:hAnsi="宋体"/>
                <w:bCs/>
                <w:sz w:val="24"/>
              </w:rPr>
              <w:t>“＜”</w:t>
            </w:r>
            <w:r>
              <w:rPr>
                <w:rFonts w:hint="eastAsia" w:ascii="宋体" w:hAnsi="宋体"/>
                <w:bCs/>
                <w:sz w:val="24"/>
              </w:rPr>
              <w:t>号将这些数按从小到大的顺序连接起来：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position w:val="-10"/>
                <w:sz w:val="24"/>
                <w:szCs w:val="24"/>
                <w:lang w:val="en-US" w:eastAsia="zh-CN" w:bidi="ar-SA"/>
              </w:rPr>
              <w:object>
                <v:shape id="Picture 16" type="#_x0000_t75" style="height:15.75pt;width:171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7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6" DrawAspect="Content" ObjectID="_17" r:id="rId36"/>
              </w:objec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．在数轴上的点</w:t>
            </w:r>
            <w:r>
              <w:rPr>
                <w:i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i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i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表示的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个数中，哪个最大、哪个最小？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pict>
                <v:shape id="图片 106" o:spid="_x0000_s1043" type="#_x0000_t75" style="height:31.5pt;width:279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3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．数轴上的点</w:t>
            </w:r>
            <w:r>
              <w:rPr>
                <w:i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i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分别表示</w:t>
            </w:r>
            <w:r>
              <w:rPr>
                <w:rFonts w:ascii="宋体" w:hAnsi="宋体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17" type="#_x0000_t75" style="height:30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7" DrawAspect="Content" ObjectID="_19" r:id="rId39"/>
              </w:object>
            </w: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ascii="宋体" w:hAnsi="宋体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18" type="#_x0000_t75" style="height:30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8" DrawAspect="Content" ObjectID="_20" r:id="rId41"/>
              </w:object>
            </w:r>
            <w:r>
              <w:rPr>
                <w:rFonts w:hint="eastAsia" w:ascii="宋体" w:hAnsi="宋体"/>
                <w:sz w:val="24"/>
              </w:rPr>
              <w:t>，哪一个点离原点的距离较近？</w:t>
            </w:r>
            <w:r>
              <w:rPr>
                <w:rFonts w:ascii="宋体" w:hAnsi="宋体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19" type="#_x0000_t75" style="height:30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9" DrawAspect="Content" ObjectID="_21" r:id="rId43"/>
              </w:object>
            </w: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ascii="宋体" w:hAnsi="宋体" w:eastAsia="宋体" w:cs="Times New Roman"/>
                <w:kern w:val="2"/>
                <w:position w:val="-24"/>
                <w:sz w:val="24"/>
                <w:szCs w:val="24"/>
                <w:lang w:val="en-US" w:eastAsia="zh-CN" w:bidi="ar-SA"/>
              </w:rPr>
              <w:object>
                <v:shape id="Picture 20" type="#_x0000_t75" style="height:30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20" DrawAspect="Content" ObjectID="_22" r:id="rId44"/>
              </w:object>
            </w:r>
            <w:r>
              <w:rPr>
                <w:rFonts w:hint="eastAsia" w:ascii="宋体" w:hAnsi="宋体"/>
                <w:sz w:val="24"/>
              </w:rPr>
              <w:t>哪一个数较大？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独立完成，课堂交流．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当堂巩固所学知识．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课堂小结：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谈谈你这一节课有哪些收获．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回顾本节课的教学内容，从知识和方法两个层面进行总结．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归纳知识体系，提炼思想和方法．</w:t>
            </w:r>
          </w:p>
        </w:tc>
      </w:tr>
    </w:tbl>
    <w:p>
      <w:pPr>
        <w:rPr>
          <w:rFonts w:hint="eastAsia" w:ascii="宋体" w:hAnsi="宋体"/>
          <w:sz w:val="24"/>
        </w:rPr>
      </w:pPr>
    </w:p>
    <w:sectPr>
      <w:headerReference r:id="rId4" w:type="default"/>
      <w:footerReference r:id="rId5" w:type="default"/>
      <w:pgSz w:w="10433" w:h="14742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ind w:firstLine="2700" w:firstLineChars="1500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                            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 xml:space="preserve">DATE \@ "yyyy-M-d"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rFonts w:hint="eastAsia"/>
        <w:kern w:val="0"/>
        <w:szCs w:val="21"/>
      </w:rPr>
      <w:t>2018-9-29</w:t>
    </w:r>
    <w:r>
      <w:rPr>
        <w:kern w:val="0"/>
        <w:szCs w:val="21"/>
      </w:rP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</w:pPr>
    <w:r>
      <w:rPr>
        <w:rFonts w:hint="eastAsia"/>
      </w:rPr>
      <w:t>凤凰初中数学配套教学软件</w:t>
    </w:r>
    <w:r>
      <w:t>_</w:t>
    </w:r>
    <w:r>
      <w:rPr>
        <w:rFonts w:hint="eastAsia"/>
      </w:rPr>
      <w:t>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65D6"/>
    <w:rsid w:val="00021A69"/>
    <w:rsid w:val="00026C83"/>
    <w:rsid w:val="00027100"/>
    <w:rsid w:val="00041E13"/>
    <w:rsid w:val="000468AB"/>
    <w:rsid w:val="00064572"/>
    <w:rsid w:val="00067345"/>
    <w:rsid w:val="00071C11"/>
    <w:rsid w:val="00073493"/>
    <w:rsid w:val="00083FE0"/>
    <w:rsid w:val="00086E2F"/>
    <w:rsid w:val="00094610"/>
    <w:rsid w:val="000B45E6"/>
    <w:rsid w:val="000B52D0"/>
    <w:rsid w:val="000C2EF9"/>
    <w:rsid w:val="000D7AE6"/>
    <w:rsid w:val="000F2B4E"/>
    <w:rsid w:val="001052CB"/>
    <w:rsid w:val="001054F0"/>
    <w:rsid w:val="00124537"/>
    <w:rsid w:val="00127624"/>
    <w:rsid w:val="001549B6"/>
    <w:rsid w:val="00157446"/>
    <w:rsid w:val="001C6B80"/>
    <w:rsid w:val="001D0051"/>
    <w:rsid w:val="001D0AD6"/>
    <w:rsid w:val="001D74B4"/>
    <w:rsid w:val="001F764F"/>
    <w:rsid w:val="00210FEB"/>
    <w:rsid w:val="00221877"/>
    <w:rsid w:val="00227FF6"/>
    <w:rsid w:val="00243C09"/>
    <w:rsid w:val="00270CF4"/>
    <w:rsid w:val="00271C41"/>
    <w:rsid w:val="002B1B2A"/>
    <w:rsid w:val="002D406F"/>
    <w:rsid w:val="00310C1D"/>
    <w:rsid w:val="00316413"/>
    <w:rsid w:val="0034141B"/>
    <w:rsid w:val="00346449"/>
    <w:rsid w:val="00350610"/>
    <w:rsid w:val="00383DBD"/>
    <w:rsid w:val="003A3822"/>
    <w:rsid w:val="003B68CB"/>
    <w:rsid w:val="003C1F98"/>
    <w:rsid w:val="003D1B29"/>
    <w:rsid w:val="003E029F"/>
    <w:rsid w:val="003F1EFD"/>
    <w:rsid w:val="00424166"/>
    <w:rsid w:val="0042599F"/>
    <w:rsid w:val="00443B49"/>
    <w:rsid w:val="00450839"/>
    <w:rsid w:val="004624AD"/>
    <w:rsid w:val="00474539"/>
    <w:rsid w:val="004865D6"/>
    <w:rsid w:val="004C13A0"/>
    <w:rsid w:val="004C1854"/>
    <w:rsid w:val="004E2A8C"/>
    <w:rsid w:val="004E3426"/>
    <w:rsid w:val="004E7BC4"/>
    <w:rsid w:val="004F6F3C"/>
    <w:rsid w:val="005243B8"/>
    <w:rsid w:val="005341D1"/>
    <w:rsid w:val="005656DA"/>
    <w:rsid w:val="005677E0"/>
    <w:rsid w:val="00575271"/>
    <w:rsid w:val="00575FDF"/>
    <w:rsid w:val="005B3B30"/>
    <w:rsid w:val="005B725C"/>
    <w:rsid w:val="005D2FAF"/>
    <w:rsid w:val="005E040E"/>
    <w:rsid w:val="005F195D"/>
    <w:rsid w:val="00600417"/>
    <w:rsid w:val="00624075"/>
    <w:rsid w:val="00635FB7"/>
    <w:rsid w:val="00645C69"/>
    <w:rsid w:val="00646297"/>
    <w:rsid w:val="00646689"/>
    <w:rsid w:val="00650891"/>
    <w:rsid w:val="00661ADE"/>
    <w:rsid w:val="006744B7"/>
    <w:rsid w:val="00682D89"/>
    <w:rsid w:val="006C1EB5"/>
    <w:rsid w:val="006E09ED"/>
    <w:rsid w:val="007841E3"/>
    <w:rsid w:val="007849E7"/>
    <w:rsid w:val="007A01D3"/>
    <w:rsid w:val="007A0DCC"/>
    <w:rsid w:val="007A53FD"/>
    <w:rsid w:val="007B37EC"/>
    <w:rsid w:val="007B5A03"/>
    <w:rsid w:val="007B7441"/>
    <w:rsid w:val="007C7C58"/>
    <w:rsid w:val="008205AE"/>
    <w:rsid w:val="0083138F"/>
    <w:rsid w:val="0083577E"/>
    <w:rsid w:val="008428F3"/>
    <w:rsid w:val="008442DB"/>
    <w:rsid w:val="00883E5C"/>
    <w:rsid w:val="00884542"/>
    <w:rsid w:val="008C56AC"/>
    <w:rsid w:val="008D2CAC"/>
    <w:rsid w:val="008D3560"/>
    <w:rsid w:val="008F1971"/>
    <w:rsid w:val="00926B07"/>
    <w:rsid w:val="009356A0"/>
    <w:rsid w:val="00937F89"/>
    <w:rsid w:val="00946179"/>
    <w:rsid w:val="00954D55"/>
    <w:rsid w:val="00957707"/>
    <w:rsid w:val="009822DC"/>
    <w:rsid w:val="0099659B"/>
    <w:rsid w:val="009977B2"/>
    <w:rsid w:val="009B459D"/>
    <w:rsid w:val="009E512E"/>
    <w:rsid w:val="009F4F46"/>
    <w:rsid w:val="00A2602E"/>
    <w:rsid w:val="00A55A8F"/>
    <w:rsid w:val="00A719A4"/>
    <w:rsid w:val="00A71FCA"/>
    <w:rsid w:val="00A80383"/>
    <w:rsid w:val="00A8566E"/>
    <w:rsid w:val="00A9243C"/>
    <w:rsid w:val="00AB0D6D"/>
    <w:rsid w:val="00AC13DC"/>
    <w:rsid w:val="00AC6CAD"/>
    <w:rsid w:val="00AC714F"/>
    <w:rsid w:val="00AF0840"/>
    <w:rsid w:val="00AF1AB5"/>
    <w:rsid w:val="00B10FA6"/>
    <w:rsid w:val="00B12DD9"/>
    <w:rsid w:val="00B32D3E"/>
    <w:rsid w:val="00B53A33"/>
    <w:rsid w:val="00B77160"/>
    <w:rsid w:val="00B81C40"/>
    <w:rsid w:val="00BA36FF"/>
    <w:rsid w:val="00BA67B6"/>
    <w:rsid w:val="00BD11F2"/>
    <w:rsid w:val="00BD1702"/>
    <w:rsid w:val="00BD291C"/>
    <w:rsid w:val="00BD52A9"/>
    <w:rsid w:val="00BE2DFB"/>
    <w:rsid w:val="00C23DD5"/>
    <w:rsid w:val="00C36704"/>
    <w:rsid w:val="00C400EB"/>
    <w:rsid w:val="00C53195"/>
    <w:rsid w:val="00C6111E"/>
    <w:rsid w:val="00C62194"/>
    <w:rsid w:val="00C74A84"/>
    <w:rsid w:val="00C90E09"/>
    <w:rsid w:val="00CB7F47"/>
    <w:rsid w:val="00CC24C8"/>
    <w:rsid w:val="00CE00BB"/>
    <w:rsid w:val="00CE7575"/>
    <w:rsid w:val="00CF30D6"/>
    <w:rsid w:val="00D4629D"/>
    <w:rsid w:val="00D72021"/>
    <w:rsid w:val="00D73F81"/>
    <w:rsid w:val="00D7471A"/>
    <w:rsid w:val="00D81438"/>
    <w:rsid w:val="00D90226"/>
    <w:rsid w:val="00D940BF"/>
    <w:rsid w:val="00D97EDA"/>
    <w:rsid w:val="00DB437F"/>
    <w:rsid w:val="00DB62DA"/>
    <w:rsid w:val="00DD3A39"/>
    <w:rsid w:val="00DF11C6"/>
    <w:rsid w:val="00E607BC"/>
    <w:rsid w:val="00E813A2"/>
    <w:rsid w:val="00EA39FE"/>
    <w:rsid w:val="00EB552E"/>
    <w:rsid w:val="00ED1C01"/>
    <w:rsid w:val="00ED6625"/>
    <w:rsid w:val="00F07991"/>
    <w:rsid w:val="00F13313"/>
    <w:rsid w:val="00F1522D"/>
    <w:rsid w:val="00F52E71"/>
    <w:rsid w:val="00F56CA9"/>
    <w:rsid w:val="00F60BDD"/>
    <w:rsid w:val="00F72389"/>
    <w:rsid w:val="00FA599E"/>
    <w:rsid w:val="00FD2CFD"/>
    <w:rsid w:val="00FE1E82"/>
    <w:rsid w:val="00FE70A0"/>
    <w:rsid w:val="00FF5AC5"/>
    <w:rsid w:val="6C0D607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nhideWhenUsed="0" w:uiPriority="0" w:name="Default Paragraph Font"/>
    <w:lsdException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23"/>
    <w:unhideWhenUsed/>
    <w:uiPriority w:val="99"/>
    <w:rPr>
      <w:b/>
      <w:bCs/>
    </w:r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 Indent"/>
    <w:basedOn w:val="1"/>
    <w:link w:val="24"/>
    <w:unhideWhenUsed/>
    <w:uiPriority w:val="99"/>
    <w:pPr>
      <w:ind w:left="200" w:hanging="200" w:hangingChars="100"/>
    </w:pPr>
    <w:rPr>
      <w:sz w:val="20"/>
      <w:szCs w:val="20"/>
    </w:rPr>
  </w:style>
  <w:style w:type="paragraph" w:styleId="8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0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qFormat/>
    <w:uiPriority w:val="0"/>
    <w:pPr>
      <w:jc w:val="center"/>
    </w:pPr>
    <w:rPr>
      <w:sz w:val="30"/>
    </w:rPr>
  </w:style>
  <w:style w:type="character" w:styleId="16">
    <w:name w:val="Hyperlink"/>
    <w:basedOn w:val="15"/>
    <w:uiPriority w:val="0"/>
    <w:rPr>
      <w:color w:val="0000FF"/>
      <w:u w:val="single"/>
    </w:rPr>
  </w:style>
  <w:style w:type="character" w:styleId="17">
    <w:name w:val="annotation reference"/>
    <w:basedOn w:val="15"/>
    <w:unhideWhenUsed/>
    <w:uiPriority w:val="99"/>
    <w:rPr>
      <w:sz w:val="21"/>
      <w:szCs w:val="21"/>
    </w:rPr>
  </w:style>
  <w:style w:type="table" w:styleId="19">
    <w:name w:val="Table Grid"/>
    <w:basedOn w:val="18"/>
    <w:uiPriority w:val="0"/>
    <w:pPr/>
    <w:tblPr>
      <w:tblStyle w:val="1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20">
    <w:name w:val="批注框文本 Char"/>
    <w:basedOn w:val="15"/>
    <w:link w:val="9"/>
    <w:uiPriority w:val="0"/>
    <w:rPr>
      <w:kern w:val="2"/>
      <w:sz w:val="18"/>
      <w:szCs w:val="18"/>
    </w:rPr>
  </w:style>
  <w:style w:type="character" w:customStyle="1" w:styleId="21">
    <w:name w:val="副标题 Char"/>
    <w:basedOn w:val="15"/>
    <w:link w:val="12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批注文字 Char"/>
    <w:basedOn w:val="15"/>
    <w:link w:val="5"/>
    <w:semiHidden/>
    <w:uiPriority w:val="99"/>
    <w:rPr>
      <w:kern w:val="2"/>
      <w:sz w:val="21"/>
      <w:szCs w:val="24"/>
    </w:rPr>
  </w:style>
  <w:style w:type="character" w:customStyle="1" w:styleId="23">
    <w:name w:val="批注主题 Char"/>
    <w:basedOn w:val="22"/>
    <w:link w:val="4"/>
    <w:semiHidden/>
    <w:uiPriority w:val="99"/>
    <w:rPr>
      <w:b/>
      <w:bCs/>
      <w:kern w:val="2"/>
      <w:sz w:val="21"/>
      <w:szCs w:val="24"/>
    </w:rPr>
  </w:style>
  <w:style w:type="character" w:customStyle="1" w:styleId="24">
    <w:name w:val="正文文本缩进 Char"/>
    <w:basedOn w:val="15"/>
    <w:link w:val="7"/>
    <w:semiHidden/>
    <w:uiPriority w:val="99"/>
    <w:rPr>
      <w:kern w:val="2"/>
    </w:rPr>
  </w:style>
  <w:style w:type="character" w:customStyle="1" w:styleId="25">
    <w:name w:val="页眉 Char"/>
    <w:basedOn w:val="15"/>
    <w:link w:val="11"/>
    <w:uiPriority w:val="99"/>
    <w:rPr>
      <w:kern w:val="2"/>
      <w:sz w:val="18"/>
      <w:szCs w:val="18"/>
    </w:rPr>
  </w:style>
  <w:style w:type="character" w:customStyle="1" w:styleId="26">
    <w:name w:val="Placeholder Text"/>
    <w:basedOn w:val="1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customXml" Target="../customXml/item1.xml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header" Target="head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png"/><Relationship Id="rId37" Type="http://schemas.openxmlformats.org/officeDocument/2006/relationships/image" Target="media/image15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3.png"/><Relationship Id="rId32" Type="http://schemas.openxmlformats.org/officeDocument/2006/relationships/oleObject" Target="embeddings/oleObject14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" Type="http://schemas.openxmlformats.org/officeDocument/2006/relationships/settings" Target="settings.xml"/><Relationship Id="rId29" Type="http://schemas.openxmlformats.org/officeDocument/2006/relationships/image" Target="media/image11.png"/><Relationship Id="rId28" Type="http://schemas.openxmlformats.org/officeDocument/2006/relationships/image" Target="media/image10.wmf"/><Relationship Id="rId27" Type="http://schemas.openxmlformats.org/officeDocument/2006/relationships/oleObject" Target="embeddings/oleObject12.bin"/><Relationship Id="rId26" Type="http://schemas.openxmlformats.org/officeDocument/2006/relationships/image" Target="media/image9.wmf"/><Relationship Id="rId25" Type="http://schemas.openxmlformats.org/officeDocument/2006/relationships/oleObject" Target="embeddings/oleObject11.bin"/><Relationship Id="rId24" Type="http://schemas.openxmlformats.org/officeDocument/2006/relationships/image" Target="media/image8.wmf"/><Relationship Id="rId23" Type="http://schemas.openxmlformats.org/officeDocument/2006/relationships/oleObject" Target="embeddings/oleObject10.bin"/><Relationship Id="rId22" Type="http://schemas.openxmlformats.org/officeDocument/2006/relationships/image" Target="media/image7.wmf"/><Relationship Id="rId21" Type="http://schemas.openxmlformats.org/officeDocument/2006/relationships/oleObject" Target="embeddings/oleObject9.bin"/><Relationship Id="rId20" Type="http://schemas.openxmlformats.org/officeDocument/2006/relationships/image" Target="media/image6.wmf"/><Relationship Id="rId2" Type="http://schemas.openxmlformats.org/officeDocument/2006/relationships/styles" Target="styles.xml"/><Relationship Id="rId19" Type="http://schemas.openxmlformats.org/officeDocument/2006/relationships/oleObject" Target="embeddings/oleObject8.bin"/><Relationship Id="rId18" Type="http://schemas.openxmlformats.org/officeDocument/2006/relationships/image" Target="media/image5.png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</Company>
  <Pages>1</Pages>
  <Words>237</Words>
  <Characters>1356</Characters>
  <Lines>11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2018-09-12T11:22:00Z</dcterms:created>
  <dc:creator>kk</dc:creator>
  <cp:lastModifiedBy>Administrator</cp:lastModifiedBy>
  <dcterms:modified xsi:type="dcterms:W3CDTF">2018-09-29T06:55:04Z</dcterms:modified>
  <dc:title>数学教学设计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