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0D" w:rsidRDefault="0026290D" w:rsidP="0026290D">
      <w:pPr>
        <w:ind w:firstLine="420"/>
        <w:rPr>
          <w:rFonts w:ascii="宋体" w:hAnsi="宋体" w:hint="eastAsia"/>
        </w:rPr>
      </w:pPr>
      <w:r w:rsidRPr="00362CB9">
        <w:rPr>
          <w:rFonts w:ascii="宋体" w:hAnsi="宋体" w:hint="eastAsia"/>
        </w:rPr>
        <w:t>用含有字母的式子表示稍复杂的数量、数量关系和计算公式</w:t>
      </w:r>
      <w:r>
        <w:rPr>
          <w:rFonts w:ascii="宋体" w:hAnsi="宋体" w:hint="eastAsia"/>
        </w:rPr>
        <w:t>教学反思</w:t>
      </w:r>
    </w:p>
    <w:p w:rsidR="0026290D" w:rsidRDefault="0026290D" w:rsidP="0026290D">
      <w:pPr>
        <w:ind w:firstLine="420"/>
        <w:rPr>
          <w:rFonts w:hint="eastAsia"/>
        </w:rPr>
      </w:pPr>
      <w:r w:rsidRPr="000D7BC1">
        <w:rPr>
          <w:rFonts w:hint="eastAsia"/>
        </w:rPr>
        <w:t>新《课程标准》指出：“学生是数学学习的主人”，“有效的数学学习活动不能单纯地依赖模仿与</w:t>
      </w:r>
      <w:r>
        <w:rPr>
          <w:rFonts w:hint="eastAsia"/>
        </w:rPr>
        <w:t>记忆，动手实践，自主探索与合作交流是学生学习数学的重要方式”。</w:t>
      </w:r>
      <w:r w:rsidRPr="000D7BC1">
        <w:rPr>
          <w:rFonts w:hint="eastAsia"/>
        </w:rPr>
        <w:t>在课堂上充分相信学生，大胆放手，让学生积极参与，最大限度给学生以自主学习的机会。引导学生主动地进行自学、思考、讨论、合作交流等活动，发现规律，掌握知识，提高能力。这一节课主要以三个活动贯穿整个课堂。活动一中师生共同进行取纸条，当老师举着一摞纸条，问学生：“你们要取多少张纸条？”</w:t>
      </w:r>
      <w:r w:rsidRPr="000D7BC1">
        <w:rPr>
          <w:rFonts w:hint="eastAsia"/>
        </w:rPr>
        <w:t xml:space="preserve"> </w:t>
      </w:r>
      <w:r w:rsidRPr="000D7BC1">
        <w:rPr>
          <w:rFonts w:hint="eastAsia"/>
        </w:rPr>
        <w:t>让学生在面对实际问题时运用所学的数学知识和方法寻求解决问题的途径。活动二让学生用小棒摆三角形并填规律，在操作的过程中，让学生发现并理解每增加一个三角形所用小棒的根数就多了</w:t>
      </w:r>
      <w:r w:rsidRPr="000D7BC1">
        <w:rPr>
          <w:rFonts w:hint="eastAsia"/>
        </w:rPr>
        <w:t>2</w:t>
      </w:r>
      <w:r w:rsidRPr="000D7BC1">
        <w:rPr>
          <w:rFonts w:hint="eastAsia"/>
        </w:rPr>
        <w:t>根，增加几个三角形，小棒的根数就增加了几个</w:t>
      </w:r>
      <w:r w:rsidRPr="000D7BC1">
        <w:rPr>
          <w:rFonts w:hint="eastAsia"/>
        </w:rPr>
        <w:t>2</w:t>
      </w:r>
      <w:r>
        <w:rPr>
          <w:rFonts w:hint="eastAsia"/>
        </w:rPr>
        <w:t>根。通过操作实践，探究交流，</w:t>
      </w:r>
      <w:r w:rsidRPr="000D7BC1">
        <w:rPr>
          <w:rFonts w:hint="eastAsia"/>
        </w:rPr>
        <w:t>学生从多角度去思考，去发现规律。由学生在动手、动脑与小组交流中顺利达到教学目标，学生表现得兴趣盎然。教育家苏霍姆林斯说过：儿童的智慧来源于灵巧的手指尖。所以，我们教师应创造更多的机会，让学生多实践，多动手操作。</w:t>
      </w:r>
    </w:p>
    <w:p w:rsidR="00666B77" w:rsidRPr="0026290D" w:rsidRDefault="00666B77"/>
    <w:sectPr w:rsidR="00666B77" w:rsidRPr="0026290D" w:rsidSect="00666B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90D"/>
    <w:rsid w:val="0026290D"/>
    <w:rsid w:val="00666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2017-01-04T11:36:00Z</dcterms:created>
  <dcterms:modified xsi:type="dcterms:W3CDTF">2017-01-04T11:36:00Z</dcterms:modified>
</cp:coreProperties>
</file>