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6FA" w:rsidRPr="004377C6" w:rsidRDefault="004377C6" w:rsidP="000F46FA">
      <w:pPr>
        <w:jc w:val="center"/>
        <w:rPr>
          <w:rFonts w:ascii="黑体" w:eastAsia="黑体" w:hAnsi="黑体"/>
          <w:b/>
          <w:sz w:val="36"/>
          <w:szCs w:val="36"/>
        </w:rPr>
      </w:pPr>
      <w:r w:rsidRPr="004377C6">
        <w:rPr>
          <w:rFonts w:ascii="黑体" w:eastAsia="黑体" w:hAnsi="黑体" w:hint="eastAsia"/>
          <w:b/>
          <w:sz w:val="36"/>
          <w:szCs w:val="36"/>
        </w:rPr>
        <w:t>吕墅小学</w:t>
      </w:r>
      <w:r w:rsidR="000F46FA" w:rsidRPr="004377C6">
        <w:rPr>
          <w:rFonts w:ascii="黑体" w:eastAsia="黑体" w:hAnsi="黑体" w:hint="eastAsia"/>
          <w:b/>
          <w:sz w:val="36"/>
          <w:szCs w:val="36"/>
        </w:rPr>
        <w:t>《花语缤纷》校本课程纲要</w:t>
      </w:r>
    </w:p>
    <w:p w:rsidR="000F46FA" w:rsidRPr="00702234" w:rsidRDefault="000F46FA" w:rsidP="000F46FA">
      <w:pPr>
        <w:spacing w:line="360" w:lineRule="auto"/>
        <w:rPr>
          <w:b/>
          <w:sz w:val="24"/>
          <w:szCs w:val="24"/>
        </w:rPr>
      </w:pPr>
      <w:r w:rsidRPr="00702234">
        <w:rPr>
          <w:rFonts w:hint="eastAsia"/>
          <w:b/>
          <w:sz w:val="24"/>
          <w:szCs w:val="24"/>
        </w:rPr>
        <w:t>一、课程背景</w:t>
      </w:r>
    </w:p>
    <w:p w:rsidR="00EB112F" w:rsidRDefault="00EB112F" w:rsidP="00EB112F">
      <w:pPr>
        <w:spacing w:line="360" w:lineRule="auto"/>
        <w:ind w:firstLineChars="200" w:firstLine="480"/>
        <w:rPr>
          <w:sz w:val="24"/>
          <w:szCs w:val="24"/>
        </w:rPr>
      </w:pPr>
      <w:r>
        <w:rPr>
          <w:rFonts w:hint="eastAsia"/>
          <w:sz w:val="24"/>
          <w:szCs w:val="24"/>
        </w:rPr>
        <w:t>2015</w:t>
      </w:r>
      <w:r>
        <w:rPr>
          <w:rFonts w:hint="eastAsia"/>
          <w:sz w:val="24"/>
          <w:szCs w:val="24"/>
        </w:rPr>
        <w:t>年，我校</w:t>
      </w:r>
      <w:r w:rsidRPr="00EB112F">
        <w:rPr>
          <w:rFonts w:hint="eastAsia"/>
          <w:sz w:val="24"/>
          <w:szCs w:val="24"/>
        </w:rPr>
        <w:t>以</w:t>
      </w:r>
      <w:r>
        <w:rPr>
          <w:rFonts w:hint="eastAsia"/>
          <w:sz w:val="24"/>
          <w:szCs w:val="24"/>
        </w:rPr>
        <w:t>新综合楼建设为契机，新开辟了一块面积近八亩的</w:t>
      </w:r>
      <w:r w:rsidRPr="00EB112F">
        <w:rPr>
          <w:rFonts w:hint="eastAsia"/>
          <w:sz w:val="24"/>
          <w:szCs w:val="24"/>
        </w:rPr>
        <w:t>种植实践基地“农趣园”，</w:t>
      </w:r>
      <w:r>
        <w:rPr>
          <w:rFonts w:hint="eastAsia"/>
          <w:sz w:val="24"/>
          <w:szCs w:val="24"/>
        </w:rPr>
        <w:t>设想</w:t>
      </w:r>
      <w:r w:rsidRPr="00EB112F">
        <w:rPr>
          <w:rFonts w:hint="eastAsia"/>
          <w:sz w:val="24"/>
          <w:szCs w:val="24"/>
        </w:rPr>
        <w:t>以实践体验为基本形式，为学生提供一个劳动、体验、研究、分享、合作的平台。在寓教于乐之中，让学生在老师的带领下种菜、种花、种水果，通过亲历生命成长的全过程，让学生感悟生命的可贵，在直观生动的植物栽培体验和感悟中受到科学、生命、劳动、合作的教育。</w:t>
      </w:r>
      <w:r>
        <w:rPr>
          <w:rFonts w:hint="eastAsia"/>
          <w:sz w:val="24"/>
          <w:szCs w:val="24"/>
        </w:rPr>
        <w:t>2017</w:t>
      </w:r>
      <w:r>
        <w:rPr>
          <w:rFonts w:hint="eastAsia"/>
          <w:sz w:val="24"/>
          <w:szCs w:val="24"/>
        </w:rPr>
        <w:t>年</w:t>
      </w:r>
      <w:r>
        <w:rPr>
          <w:rFonts w:hint="eastAsia"/>
          <w:sz w:val="24"/>
          <w:szCs w:val="24"/>
        </w:rPr>
        <w:t>2</w:t>
      </w:r>
      <w:r>
        <w:rPr>
          <w:rFonts w:hint="eastAsia"/>
          <w:sz w:val="24"/>
          <w:szCs w:val="24"/>
        </w:rPr>
        <w:t>月，我们经过研讨，决定</w:t>
      </w:r>
      <w:r w:rsidRPr="00EB112F">
        <w:rPr>
          <w:rFonts w:hint="eastAsia"/>
          <w:sz w:val="24"/>
          <w:szCs w:val="24"/>
        </w:rPr>
        <w:t>将“花文化”蕴含的美与</w:t>
      </w:r>
      <w:r>
        <w:rPr>
          <w:rFonts w:hint="eastAsia"/>
          <w:sz w:val="24"/>
          <w:szCs w:val="24"/>
        </w:rPr>
        <w:t>传统</w:t>
      </w:r>
      <w:r w:rsidRPr="00EB112F">
        <w:rPr>
          <w:rFonts w:hint="eastAsia"/>
          <w:sz w:val="24"/>
          <w:szCs w:val="24"/>
        </w:rPr>
        <w:t>文化</w:t>
      </w:r>
      <w:r>
        <w:rPr>
          <w:rFonts w:hint="eastAsia"/>
          <w:sz w:val="24"/>
          <w:szCs w:val="24"/>
        </w:rPr>
        <w:t>、</w:t>
      </w:r>
      <w:r w:rsidRPr="00EB112F">
        <w:rPr>
          <w:rFonts w:hint="eastAsia"/>
          <w:sz w:val="24"/>
          <w:szCs w:val="24"/>
        </w:rPr>
        <w:t>民族精神相融合，与素质教育</w:t>
      </w:r>
      <w:r>
        <w:rPr>
          <w:rFonts w:hint="eastAsia"/>
          <w:sz w:val="24"/>
          <w:szCs w:val="24"/>
        </w:rPr>
        <w:t>、核心素养</w:t>
      </w:r>
      <w:r w:rsidRPr="00EB112F">
        <w:rPr>
          <w:rFonts w:hint="eastAsia"/>
          <w:sz w:val="24"/>
          <w:szCs w:val="24"/>
        </w:rPr>
        <w:t>的目标相结合，打造独特的以“</w:t>
      </w:r>
      <w:r>
        <w:rPr>
          <w:rFonts w:hint="eastAsia"/>
          <w:sz w:val="24"/>
          <w:szCs w:val="24"/>
        </w:rPr>
        <w:t>花语缤纷</w:t>
      </w:r>
      <w:r w:rsidRPr="00EB112F">
        <w:rPr>
          <w:rFonts w:hint="eastAsia"/>
          <w:sz w:val="24"/>
          <w:szCs w:val="24"/>
        </w:rPr>
        <w:t>”为特色的校园文化，促进</w:t>
      </w:r>
      <w:r>
        <w:rPr>
          <w:rFonts w:hint="eastAsia"/>
          <w:sz w:val="24"/>
          <w:szCs w:val="24"/>
        </w:rPr>
        <w:t>学校</w:t>
      </w:r>
      <w:r w:rsidRPr="00EB112F">
        <w:rPr>
          <w:rFonts w:hint="eastAsia"/>
          <w:sz w:val="24"/>
          <w:szCs w:val="24"/>
        </w:rPr>
        <w:t>特色化发展。</w:t>
      </w:r>
    </w:p>
    <w:p w:rsidR="000F46FA" w:rsidRPr="00702234" w:rsidRDefault="000F46FA" w:rsidP="000F46FA">
      <w:pPr>
        <w:spacing w:line="360" w:lineRule="auto"/>
        <w:rPr>
          <w:sz w:val="24"/>
          <w:szCs w:val="24"/>
        </w:rPr>
      </w:pPr>
      <w:r w:rsidRPr="00702234">
        <w:rPr>
          <w:rFonts w:hint="eastAsia"/>
          <w:b/>
          <w:sz w:val="24"/>
          <w:szCs w:val="24"/>
        </w:rPr>
        <w:t>二、课程目标</w:t>
      </w:r>
    </w:p>
    <w:p w:rsidR="00B27915" w:rsidRPr="00B27915" w:rsidRDefault="00B27915" w:rsidP="00B27915">
      <w:pPr>
        <w:spacing w:line="360" w:lineRule="auto"/>
        <w:rPr>
          <w:sz w:val="24"/>
          <w:szCs w:val="24"/>
        </w:rPr>
      </w:pPr>
      <w:r w:rsidRPr="00EB112F">
        <w:rPr>
          <w:rFonts w:hint="eastAsia"/>
          <w:sz w:val="24"/>
          <w:szCs w:val="24"/>
        </w:rPr>
        <w:t>“</w:t>
      </w:r>
      <w:r>
        <w:rPr>
          <w:rFonts w:hint="eastAsia"/>
          <w:sz w:val="24"/>
          <w:szCs w:val="24"/>
        </w:rPr>
        <w:t>花语缤纷</w:t>
      </w:r>
      <w:r w:rsidRPr="00EB112F">
        <w:rPr>
          <w:rFonts w:hint="eastAsia"/>
          <w:sz w:val="24"/>
          <w:szCs w:val="24"/>
        </w:rPr>
        <w:t>”</w:t>
      </w:r>
      <w:r w:rsidRPr="00B27915">
        <w:rPr>
          <w:rFonts w:hint="eastAsia"/>
          <w:sz w:val="24"/>
          <w:szCs w:val="24"/>
        </w:rPr>
        <w:t>校本课程的根本任务是立德树人。为此，</w:t>
      </w:r>
      <w:r>
        <w:rPr>
          <w:rFonts w:hint="eastAsia"/>
          <w:sz w:val="24"/>
          <w:szCs w:val="24"/>
        </w:rPr>
        <w:t>学校</w:t>
      </w:r>
      <w:r w:rsidRPr="00B27915">
        <w:rPr>
          <w:rFonts w:hint="eastAsia"/>
          <w:sz w:val="24"/>
          <w:szCs w:val="24"/>
        </w:rPr>
        <w:t>从四个维度确立了</w:t>
      </w:r>
      <w:r>
        <w:rPr>
          <w:rFonts w:hint="eastAsia"/>
          <w:sz w:val="24"/>
          <w:szCs w:val="24"/>
        </w:rPr>
        <w:t>课程目标</w:t>
      </w:r>
      <w:r w:rsidRPr="00B27915">
        <w:rPr>
          <w:rFonts w:hint="eastAsia"/>
          <w:sz w:val="24"/>
          <w:szCs w:val="24"/>
        </w:rPr>
        <w:t>：</w:t>
      </w:r>
    </w:p>
    <w:p w:rsidR="00B27915" w:rsidRPr="00B27915" w:rsidRDefault="00B27915" w:rsidP="00B27915">
      <w:pPr>
        <w:spacing w:line="360" w:lineRule="auto"/>
        <w:ind w:firstLineChars="200" w:firstLine="480"/>
        <w:rPr>
          <w:sz w:val="24"/>
          <w:szCs w:val="24"/>
        </w:rPr>
      </w:pPr>
      <w:r w:rsidRPr="00B27915">
        <w:rPr>
          <w:rFonts w:hint="eastAsia"/>
          <w:sz w:val="24"/>
          <w:szCs w:val="24"/>
        </w:rPr>
        <w:t>1</w:t>
      </w:r>
      <w:r>
        <w:rPr>
          <w:rFonts w:hint="eastAsia"/>
          <w:sz w:val="24"/>
          <w:szCs w:val="24"/>
        </w:rPr>
        <w:t>、</w:t>
      </w:r>
      <w:r w:rsidRPr="00B27915">
        <w:rPr>
          <w:rFonts w:hint="eastAsia"/>
          <w:sz w:val="24"/>
          <w:szCs w:val="24"/>
        </w:rPr>
        <w:t>“至善”核心素养：包括生态意识、责任意识、合作意识、诚实守信等人格品质和关键能力。</w:t>
      </w:r>
    </w:p>
    <w:p w:rsidR="00B27915" w:rsidRPr="00B27915" w:rsidRDefault="00B27915" w:rsidP="00B27915">
      <w:pPr>
        <w:spacing w:line="360" w:lineRule="auto"/>
        <w:ind w:firstLineChars="200" w:firstLine="480"/>
        <w:rPr>
          <w:sz w:val="24"/>
          <w:szCs w:val="24"/>
        </w:rPr>
      </w:pPr>
      <w:r w:rsidRPr="00B27915">
        <w:rPr>
          <w:rFonts w:hint="eastAsia"/>
          <w:sz w:val="24"/>
          <w:szCs w:val="24"/>
        </w:rPr>
        <w:t>2</w:t>
      </w:r>
      <w:r>
        <w:rPr>
          <w:rFonts w:hint="eastAsia"/>
          <w:sz w:val="24"/>
          <w:szCs w:val="24"/>
        </w:rPr>
        <w:t>、</w:t>
      </w:r>
      <w:r w:rsidRPr="00B27915">
        <w:rPr>
          <w:rFonts w:hint="eastAsia"/>
          <w:sz w:val="24"/>
          <w:szCs w:val="24"/>
        </w:rPr>
        <w:t>“至真”核心素养：包括善于学习、独立思考、敢于质疑、勇于实践、大胆创新等人格品质和关键能力。</w:t>
      </w:r>
    </w:p>
    <w:p w:rsidR="00B27915" w:rsidRPr="00B27915" w:rsidRDefault="00B27915" w:rsidP="00B27915">
      <w:pPr>
        <w:spacing w:line="360" w:lineRule="auto"/>
        <w:ind w:firstLineChars="200" w:firstLine="480"/>
        <w:rPr>
          <w:sz w:val="24"/>
          <w:szCs w:val="24"/>
        </w:rPr>
      </w:pPr>
      <w:r w:rsidRPr="00B27915">
        <w:rPr>
          <w:rFonts w:hint="eastAsia"/>
          <w:sz w:val="24"/>
          <w:szCs w:val="24"/>
        </w:rPr>
        <w:t>3</w:t>
      </w:r>
      <w:r>
        <w:rPr>
          <w:rFonts w:hint="eastAsia"/>
          <w:sz w:val="24"/>
          <w:szCs w:val="24"/>
        </w:rPr>
        <w:t>、</w:t>
      </w:r>
      <w:r w:rsidRPr="00B27915">
        <w:rPr>
          <w:rFonts w:hint="eastAsia"/>
          <w:sz w:val="24"/>
          <w:szCs w:val="24"/>
        </w:rPr>
        <w:t>“至美”核心素养：包括审美情感、审美经验、审美情趣、审美理想、审美创造等人格品质和关键能力。</w:t>
      </w:r>
    </w:p>
    <w:p w:rsidR="000F46FA" w:rsidRPr="00702234" w:rsidRDefault="00B27915" w:rsidP="00B27915">
      <w:pPr>
        <w:spacing w:line="360" w:lineRule="auto"/>
        <w:ind w:firstLineChars="200" w:firstLine="480"/>
        <w:rPr>
          <w:sz w:val="24"/>
          <w:szCs w:val="24"/>
        </w:rPr>
      </w:pPr>
      <w:r w:rsidRPr="00B27915">
        <w:rPr>
          <w:rFonts w:hint="eastAsia"/>
          <w:sz w:val="24"/>
          <w:szCs w:val="24"/>
        </w:rPr>
        <w:t>4</w:t>
      </w:r>
      <w:r>
        <w:rPr>
          <w:rFonts w:hint="eastAsia"/>
          <w:sz w:val="24"/>
          <w:szCs w:val="24"/>
        </w:rPr>
        <w:t>、</w:t>
      </w:r>
      <w:r w:rsidRPr="00B27915">
        <w:rPr>
          <w:rFonts w:hint="eastAsia"/>
          <w:sz w:val="24"/>
          <w:szCs w:val="24"/>
        </w:rPr>
        <w:t>“至雅”核心素养：包括学识博雅、举止文雅、身心健雅、人际和雅、生活趣雅、环境亲雅等人格品质和关键能力。</w:t>
      </w:r>
    </w:p>
    <w:p w:rsidR="000F46FA" w:rsidRPr="00702234" w:rsidRDefault="000F46FA" w:rsidP="000F46FA">
      <w:pPr>
        <w:spacing w:line="360" w:lineRule="auto"/>
        <w:rPr>
          <w:sz w:val="24"/>
          <w:szCs w:val="24"/>
        </w:rPr>
      </w:pPr>
      <w:r w:rsidRPr="00702234">
        <w:rPr>
          <w:rFonts w:hint="eastAsia"/>
          <w:b/>
          <w:sz w:val="24"/>
          <w:szCs w:val="24"/>
        </w:rPr>
        <w:t>三、课程内容安排</w:t>
      </w:r>
    </w:p>
    <w:p w:rsidR="00B27915" w:rsidRPr="003F0547" w:rsidRDefault="00B27915" w:rsidP="00B27915">
      <w:pPr>
        <w:ind w:right="71" w:firstLineChars="200" w:firstLine="480"/>
        <w:jc w:val="left"/>
        <w:rPr>
          <w:rFonts w:ascii="宋体" w:hAnsi="宋体" w:cs="宋体"/>
          <w:kern w:val="0"/>
          <w:sz w:val="24"/>
        </w:rPr>
      </w:pPr>
      <w:r>
        <w:rPr>
          <w:rFonts w:ascii="宋体" w:hAnsi="宋体" w:cs="宋体" w:hint="eastAsia"/>
          <w:kern w:val="0"/>
          <w:sz w:val="24"/>
        </w:rPr>
        <w:t>我们设想</w:t>
      </w:r>
      <w:r w:rsidRPr="003F0547">
        <w:rPr>
          <w:rFonts w:ascii="宋体" w:hAnsi="宋体" w:cs="宋体" w:hint="eastAsia"/>
          <w:kern w:val="0"/>
          <w:sz w:val="24"/>
        </w:rPr>
        <w:t>按低、中、高三</w:t>
      </w:r>
      <w:r>
        <w:rPr>
          <w:rFonts w:ascii="宋体" w:hAnsi="宋体" w:cs="宋体" w:hint="eastAsia"/>
          <w:kern w:val="0"/>
          <w:sz w:val="24"/>
        </w:rPr>
        <w:t>个年</w:t>
      </w:r>
      <w:r w:rsidRPr="003F0547">
        <w:rPr>
          <w:rFonts w:ascii="宋体" w:hAnsi="宋体" w:cs="宋体" w:hint="eastAsia"/>
          <w:kern w:val="0"/>
          <w:sz w:val="24"/>
        </w:rPr>
        <w:t>段分 “花与生活”、“花与科学”、“花与品格</w:t>
      </w:r>
      <w:r w:rsidRPr="003F0547">
        <w:rPr>
          <w:rFonts w:ascii="宋体" w:hAnsi="宋体" w:cs="宋体"/>
          <w:kern w:val="0"/>
          <w:sz w:val="24"/>
        </w:rPr>
        <w:t>”</w:t>
      </w:r>
      <w:r w:rsidRPr="003F0547">
        <w:rPr>
          <w:rFonts w:ascii="宋体" w:hAnsi="宋体" w:cs="宋体" w:hint="eastAsia"/>
          <w:kern w:val="0"/>
          <w:sz w:val="24"/>
        </w:rPr>
        <w:t>三个主题</w:t>
      </w:r>
      <w:r>
        <w:rPr>
          <w:rFonts w:ascii="宋体" w:hAnsi="宋体" w:cs="宋体" w:hint="eastAsia"/>
          <w:kern w:val="0"/>
          <w:sz w:val="24"/>
        </w:rPr>
        <w:t>确定课程框架，</w:t>
      </w:r>
      <w:r w:rsidR="00E6500F">
        <w:rPr>
          <w:rFonts w:ascii="宋体" w:hAnsi="宋体" w:cs="宋体" w:hint="eastAsia"/>
          <w:kern w:val="0"/>
          <w:sz w:val="24"/>
        </w:rPr>
        <w:t>并编写</w:t>
      </w:r>
      <w:r w:rsidRPr="003F0547">
        <w:rPr>
          <w:rFonts w:ascii="宋体" w:hAnsi="宋体" w:cs="宋体" w:hint="eastAsia"/>
          <w:kern w:val="0"/>
          <w:sz w:val="24"/>
        </w:rPr>
        <w:t>三册校本教材，每册</w:t>
      </w:r>
      <w:r w:rsidRPr="003F0547">
        <w:rPr>
          <w:rFonts w:ascii="宋体" w:hAnsi="宋体" w:cs="宋体"/>
          <w:kern w:val="0"/>
          <w:sz w:val="24"/>
        </w:rPr>
        <w:t>八课。</w:t>
      </w:r>
      <w:r w:rsidRPr="003F0547">
        <w:rPr>
          <w:rFonts w:ascii="宋体" w:hAnsi="宋体" w:cs="宋体" w:hint="eastAsia"/>
          <w:kern w:val="0"/>
          <w:sz w:val="24"/>
        </w:rPr>
        <w:t>（</w:t>
      </w:r>
      <w:r w:rsidR="00E6500F">
        <w:rPr>
          <w:rFonts w:ascii="宋体" w:hAnsi="宋体" w:cs="宋体" w:hint="eastAsia"/>
          <w:kern w:val="0"/>
          <w:sz w:val="24"/>
        </w:rPr>
        <w:t>具体</w:t>
      </w:r>
      <w:r w:rsidRPr="003F0547">
        <w:rPr>
          <w:rFonts w:ascii="宋体" w:hAnsi="宋体" w:cs="宋体"/>
          <w:kern w:val="0"/>
          <w:sz w:val="24"/>
        </w:rPr>
        <w:t>见表</w:t>
      </w:r>
      <w:r w:rsidR="00E6500F">
        <w:rPr>
          <w:rFonts w:ascii="宋体" w:hAnsi="宋体" w:cs="宋体" w:hint="eastAsia"/>
          <w:kern w:val="0"/>
          <w:sz w:val="24"/>
        </w:rPr>
        <w:t>1）</w:t>
      </w:r>
    </w:p>
    <w:p w:rsidR="00B27915" w:rsidRPr="003F0547" w:rsidRDefault="00B27915" w:rsidP="00B27915">
      <w:pPr>
        <w:widowControl/>
        <w:spacing w:line="360" w:lineRule="exact"/>
        <w:ind w:firstLineChars="200" w:firstLine="361"/>
        <w:jc w:val="left"/>
        <w:rPr>
          <w:rFonts w:ascii="宋体" w:hAnsi="宋体" w:cs="宋体"/>
          <w:b/>
          <w:kern w:val="0"/>
          <w:sz w:val="18"/>
          <w:szCs w:val="18"/>
        </w:rPr>
      </w:pPr>
      <w:r w:rsidRPr="003F0547">
        <w:rPr>
          <w:rFonts w:ascii="宋体" w:hAnsi="宋体" w:cs="宋体" w:hint="eastAsia"/>
          <w:b/>
          <w:kern w:val="0"/>
          <w:sz w:val="18"/>
          <w:szCs w:val="18"/>
        </w:rPr>
        <w:t>表</w:t>
      </w:r>
      <w:r w:rsidR="00E6500F">
        <w:rPr>
          <w:rFonts w:ascii="宋体" w:hAnsi="宋体" w:cs="宋体" w:hint="eastAsia"/>
          <w:b/>
          <w:kern w:val="0"/>
          <w:sz w:val="18"/>
          <w:szCs w:val="18"/>
        </w:rPr>
        <w:t>1</w:t>
      </w:r>
      <w:r w:rsidRPr="003F0547">
        <w:rPr>
          <w:rFonts w:ascii="宋体" w:hAnsi="宋体" w:cs="宋体" w:hint="eastAsia"/>
          <w:b/>
          <w:kern w:val="0"/>
          <w:sz w:val="18"/>
          <w:szCs w:val="18"/>
        </w:rPr>
        <w:t>.《</w:t>
      </w:r>
      <w:r w:rsidR="00E6500F">
        <w:rPr>
          <w:rFonts w:ascii="宋体" w:hAnsi="宋体" w:cs="宋体" w:hint="eastAsia"/>
          <w:b/>
          <w:kern w:val="0"/>
          <w:sz w:val="18"/>
          <w:szCs w:val="18"/>
        </w:rPr>
        <w:t>花语缤纷</w:t>
      </w:r>
      <w:r w:rsidRPr="003F0547">
        <w:rPr>
          <w:rFonts w:ascii="宋体" w:hAnsi="宋体" w:cs="宋体" w:hint="eastAsia"/>
          <w:b/>
          <w:kern w:val="0"/>
          <w:sz w:val="18"/>
          <w:szCs w:val="18"/>
        </w:rPr>
        <w:t>校本课程》体系表</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tblPr>
      <w:tblGrid>
        <w:gridCol w:w="279"/>
        <w:gridCol w:w="435"/>
        <w:gridCol w:w="11"/>
        <w:gridCol w:w="376"/>
        <w:gridCol w:w="2268"/>
        <w:gridCol w:w="3118"/>
        <w:gridCol w:w="992"/>
        <w:gridCol w:w="993"/>
        <w:gridCol w:w="1417"/>
      </w:tblGrid>
      <w:tr w:rsidR="00E6500F" w:rsidRPr="003F0547" w:rsidTr="009A213A">
        <w:trPr>
          <w:trHeight w:val="557"/>
          <w:jc w:val="center"/>
        </w:trPr>
        <w:tc>
          <w:tcPr>
            <w:tcW w:w="279" w:type="dxa"/>
            <w:tcBorders>
              <w:top w:val="single" w:sz="4" w:space="0" w:color="auto"/>
              <w:left w:val="single" w:sz="4" w:space="0" w:color="auto"/>
              <w:bottom w:val="single" w:sz="4" w:space="0" w:color="auto"/>
              <w:right w:val="single" w:sz="4" w:space="0" w:color="auto"/>
            </w:tcBorders>
            <w:vAlign w:val="center"/>
          </w:tcPr>
          <w:p w:rsidR="00E6500F" w:rsidRPr="003F0547" w:rsidRDefault="00E6500F" w:rsidP="006D6D78">
            <w:pPr>
              <w:spacing w:line="200" w:lineRule="exact"/>
              <w:jc w:val="center"/>
              <w:rPr>
                <w:b/>
                <w:sz w:val="18"/>
                <w:szCs w:val="18"/>
              </w:rPr>
            </w:pPr>
            <w:r w:rsidRPr="003F0547">
              <w:rPr>
                <w:rFonts w:hint="eastAsia"/>
                <w:b/>
                <w:sz w:val="18"/>
                <w:szCs w:val="18"/>
              </w:rPr>
              <w:t>年段</w:t>
            </w:r>
          </w:p>
        </w:tc>
        <w:tc>
          <w:tcPr>
            <w:tcW w:w="446" w:type="dxa"/>
            <w:gridSpan w:val="2"/>
            <w:tcBorders>
              <w:top w:val="single" w:sz="4" w:space="0" w:color="auto"/>
              <w:left w:val="single" w:sz="4" w:space="0" w:color="auto"/>
              <w:bottom w:val="single" w:sz="4" w:space="0" w:color="auto"/>
              <w:right w:val="single" w:sz="4" w:space="0" w:color="auto"/>
            </w:tcBorders>
            <w:vAlign w:val="center"/>
          </w:tcPr>
          <w:p w:rsidR="00E6500F" w:rsidRPr="003F0547" w:rsidRDefault="00E6500F" w:rsidP="006D6D78">
            <w:pPr>
              <w:spacing w:line="200" w:lineRule="exact"/>
              <w:jc w:val="center"/>
              <w:rPr>
                <w:b/>
                <w:sz w:val="18"/>
                <w:szCs w:val="18"/>
              </w:rPr>
            </w:pPr>
            <w:r w:rsidRPr="003F0547">
              <w:rPr>
                <w:rFonts w:hint="eastAsia"/>
                <w:b/>
                <w:sz w:val="18"/>
                <w:szCs w:val="18"/>
              </w:rPr>
              <w:t>课程</w:t>
            </w:r>
          </w:p>
          <w:p w:rsidR="00E6500F" w:rsidRPr="003F0547" w:rsidRDefault="00E6500F" w:rsidP="006D6D78">
            <w:pPr>
              <w:spacing w:line="200" w:lineRule="exact"/>
              <w:jc w:val="center"/>
              <w:rPr>
                <w:b/>
                <w:sz w:val="18"/>
                <w:szCs w:val="18"/>
              </w:rPr>
            </w:pPr>
            <w:r w:rsidRPr="003F0547">
              <w:rPr>
                <w:b/>
                <w:sz w:val="18"/>
                <w:szCs w:val="18"/>
              </w:rPr>
              <w:t>主题</w:t>
            </w:r>
          </w:p>
        </w:tc>
        <w:tc>
          <w:tcPr>
            <w:tcW w:w="376" w:type="dxa"/>
            <w:tcBorders>
              <w:top w:val="single" w:sz="4" w:space="0" w:color="auto"/>
              <w:left w:val="single" w:sz="4" w:space="0" w:color="auto"/>
              <w:bottom w:val="single" w:sz="4" w:space="0" w:color="auto"/>
              <w:right w:val="single" w:sz="4" w:space="0" w:color="auto"/>
            </w:tcBorders>
            <w:vAlign w:val="center"/>
          </w:tcPr>
          <w:p w:rsidR="00E6500F" w:rsidRPr="003F0547" w:rsidRDefault="00E6500F" w:rsidP="006D6D78">
            <w:pPr>
              <w:spacing w:line="200" w:lineRule="exact"/>
              <w:rPr>
                <w:b/>
                <w:sz w:val="18"/>
                <w:szCs w:val="18"/>
              </w:rPr>
            </w:pPr>
            <w:r w:rsidRPr="003F0547">
              <w:rPr>
                <w:rFonts w:hint="eastAsia"/>
                <w:b/>
                <w:sz w:val="18"/>
                <w:szCs w:val="18"/>
              </w:rPr>
              <w:t>核心素养</w:t>
            </w:r>
          </w:p>
        </w:tc>
        <w:tc>
          <w:tcPr>
            <w:tcW w:w="2268" w:type="dxa"/>
            <w:tcBorders>
              <w:top w:val="single" w:sz="4" w:space="0" w:color="auto"/>
              <w:left w:val="single" w:sz="4" w:space="0" w:color="auto"/>
              <w:bottom w:val="single" w:sz="4" w:space="0" w:color="auto"/>
              <w:right w:val="single" w:sz="4" w:space="0" w:color="auto"/>
            </w:tcBorders>
            <w:vAlign w:val="center"/>
          </w:tcPr>
          <w:p w:rsidR="00E6500F" w:rsidRPr="003F0547" w:rsidRDefault="00E6500F" w:rsidP="006D6D78">
            <w:pPr>
              <w:spacing w:line="200" w:lineRule="exact"/>
              <w:jc w:val="center"/>
              <w:rPr>
                <w:b/>
                <w:sz w:val="18"/>
                <w:szCs w:val="18"/>
              </w:rPr>
            </w:pPr>
            <w:r w:rsidRPr="003F0547">
              <w:rPr>
                <w:rFonts w:hint="eastAsia"/>
                <w:b/>
                <w:sz w:val="18"/>
                <w:szCs w:val="18"/>
              </w:rPr>
              <w:t>课程目标</w:t>
            </w:r>
          </w:p>
        </w:tc>
        <w:tc>
          <w:tcPr>
            <w:tcW w:w="3118" w:type="dxa"/>
            <w:tcBorders>
              <w:top w:val="single" w:sz="4" w:space="0" w:color="auto"/>
              <w:left w:val="single" w:sz="4" w:space="0" w:color="auto"/>
              <w:bottom w:val="single" w:sz="4" w:space="0" w:color="auto"/>
              <w:right w:val="single" w:sz="4" w:space="0" w:color="auto"/>
            </w:tcBorders>
            <w:vAlign w:val="center"/>
          </w:tcPr>
          <w:p w:rsidR="00E6500F" w:rsidRPr="003F0547" w:rsidRDefault="00E6500F" w:rsidP="006D6D78">
            <w:pPr>
              <w:spacing w:line="200" w:lineRule="exact"/>
              <w:ind w:firstLineChars="250" w:firstLine="452"/>
              <w:rPr>
                <w:b/>
                <w:sz w:val="18"/>
                <w:szCs w:val="18"/>
              </w:rPr>
            </w:pPr>
            <w:r w:rsidRPr="003F0547">
              <w:rPr>
                <w:rFonts w:hint="eastAsia"/>
                <w:b/>
                <w:sz w:val="18"/>
                <w:szCs w:val="18"/>
              </w:rPr>
              <w:t>教材内容</w:t>
            </w:r>
          </w:p>
        </w:tc>
        <w:tc>
          <w:tcPr>
            <w:tcW w:w="992" w:type="dxa"/>
            <w:tcBorders>
              <w:top w:val="single" w:sz="4" w:space="0" w:color="auto"/>
              <w:left w:val="single" w:sz="4" w:space="0" w:color="auto"/>
              <w:bottom w:val="single" w:sz="4" w:space="0" w:color="auto"/>
              <w:right w:val="single" w:sz="4" w:space="0" w:color="auto"/>
            </w:tcBorders>
            <w:vAlign w:val="center"/>
          </w:tcPr>
          <w:p w:rsidR="00E6500F" w:rsidRPr="003F0547" w:rsidRDefault="00E6500F" w:rsidP="006D6D78">
            <w:pPr>
              <w:spacing w:line="200" w:lineRule="exact"/>
              <w:rPr>
                <w:b/>
                <w:sz w:val="18"/>
                <w:szCs w:val="18"/>
              </w:rPr>
            </w:pPr>
            <w:r w:rsidRPr="003F0547">
              <w:rPr>
                <w:rFonts w:hint="eastAsia"/>
                <w:b/>
                <w:sz w:val="18"/>
                <w:szCs w:val="18"/>
              </w:rPr>
              <w:t>实施途径</w:t>
            </w:r>
          </w:p>
        </w:tc>
        <w:tc>
          <w:tcPr>
            <w:tcW w:w="993" w:type="dxa"/>
            <w:tcBorders>
              <w:top w:val="single" w:sz="4" w:space="0" w:color="auto"/>
              <w:left w:val="single" w:sz="4" w:space="0" w:color="auto"/>
              <w:bottom w:val="single" w:sz="4" w:space="0" w:color="auto"/>
              <w:right w:val="single" w:sz="4" w:space="0" w:color="auto"/>
            </w:tcBorders>
            <w:vAlign w:val="center"/>
          </w:tcPr>
          <w:p w:rsidR="00E6500F" w:rsidRPr="003F0547" w:rsidRDefault="00E6500F" w:rsidP="006D6D78">
            <w:pPr>
              <w:spacing w:line="200" w:lineRule="exact"/>
              <w:jc w:val="center"/>
              <w:rPr>
                <w:b/>
                <w:sz w:val="18"/>
                <w:szCs w:val="18"/>
              </w:rPr>
            </w:pPr>
            <w:r w:rsidRPr="003F0547">
              <w:rPr>
                <w:rFonts w:hint="eastAsia"/>
                <w:b/>
                <w:sz w:val="18"/>
                <w:szCs w:val="18"/>
              </w:rPr>
              <w:t>学习方式</w:t>
            </w:r>
          </w:p>
        </w:tc>
        <w:tc>
          <w:tcPr>
            <w:tcW w:w="1417" w:type="dxa"/>
            <w:tcBorders>
              <w:top w:val="single" w:sz="4" w:space="0" w:color="auto"/>
              <w:left w:val="single" w:sz="4" w:space="0" w:color="auto"/>
              <w:bottom w:val="single" w:sz="4" w:space="0" w:color="auto"/>
              <w:right w:val="single" w:sz="4" w:space="0" w:color="auto"/>
            </w:tcBorders>
            <w:vAlign w:val="center"/>
          </w:tcPr>
          <w:p w:rsidR="00E6500F" w:rsidRPr="003F0547" w:rsidRDefault="00E6500F" w:rsidP="006D6D78">
            <w:pPr>
              <w:spacing w:line="200" w:lineRule="exact"/>
              <w:jc w:val="center"/>
              <w:rPr>
                <w:b/>
                <w:sz w:val="18"/>
                <w:szCs w:val="18"/>
              </w:rPr>
            </w:pPr>
            <w:r w:rsidRPr="003F0547">
              <w:rPr>
                <w:rFonts w:hint="eastAsia"/>
                <w:b/>
                <w:sz w:val="18"/>
                <w:szCs w:val="18"/>
              </w:rPr>
              <w:t>评价方式</w:t>
            </w:r>
          </w:p>
        </w:tc>
      </w:tr>
      <w:tr w:rsidR="00E6500F" w:rsidRPr="003F0547" w:rsidTr="009A213A">
        <w:trPr>
          <w:trHeight w:val="2450"/>
          <w:jc w:val="center"/>
        </w:trPr>
        <w:tc>
          <w:tcPr>
            <w:tcW w:w="279" w:type="dxa"/>
            <w:tcBorders>
              <w:top w:val="single" w:sz="4" w:space="0" w:color="auto"/>
              <w:left w:val="single" w:sz="4" w:space="0" w:color="auto"/>
              <w:right w:val="single" w:sz="4" w:space="0" w:color="auto"/>
            </w:tcBorders>
            <w:vAlign w:val="center"/>
          </w:tcPr>
          <w:p w:rsidR="00E6500F" w:rsidRPr="003F0547" w:rsidRDefault="00E6500F" w:rsidP="006D6D78">
            <w:pPr>
              <w:spacing w:line="220" w:lineRule="exact"/>
              <w:jc w:val="center"/>
              <w:rPr>
                <w:sz w:val="18"/>
                <w:szCs w:val="18"/>
              </w:rPr>
            </w:pPr>
            <w:r w:rsidRPr="003F0547">
              <w:rPr>
                <w:rFonts w:hint="eastAsia"/>
                <w:sz w:val="18"/>
                <w:szCs w:val="18"/>
              </w:rPr>
              <w:lastRenderedPageBreak/>
              <w:t>低</w:t>
            </w:r>
          </w:p>
        </w:tc>
        <w:tc>
          <w:tcPr>
            <w:tcW w:w="435" w:type="dxa"/>
            <w:tcBorders>
              <w:top w:val="single" w:sz="4" w:space="0" w:color="auto"/>
              <w:left w:val="single" w:sz="4" w:space="0" w:color="auto"/>
              <w:right w:val="single" w:sz="4" w:space="0" w:color="auto"/>
            </w:tcBorders>
            <w:vAlign w:val="center"/>
          </w:tcPr>
          <w:p w:rsidR="00E6500F" w:rsidRPr="003F0547" w:rsidRDefault="00E6500F" w:rsidP="006D6D78">
            <w:pPr>
              <w:spacing w:line="220" w:lineRule="exact"/>
              <w:jc w:val="left"/>
              <w:rPr>
                <w:sz w:val="18"/>
                <w:szCs w:val="18"/>
              </w:rPr>
            </w:pPr>
            <w:r w:rsidRPr="003F0547">
              <w:rPr>
                <w:rFonts w:hint="eastAsia"/>
                <w:sz w:val="18"/>
                <w:szCs w:val="18"/>
              </w:rPr>
              <w:t>花与生活</w:t>
            </w:r>
          </w:p>
        </w:tc>
        <w:tc>
          <w:tcPr>
            <w:tcW w:w="387" w:type="dxa"/>
            <w:gridSpan w:val="2"/>
            <w:tcBorders>
              <w:top w:val="single" w:sz="4" w:space="0" w:color="auto"/>
              <w:left w:val="single" w:sz="4" w:space="0" w:color="auto"/>
              <w:right w:val="single" w:sz="4" w:space="0" w:color="auto"/>
            </w:tcBorders>
            <w:vAlign w:val="center"/>
          </w:tcPr>
          <w:p w:rsidR="00E6500F" w:rsidRPr="003F0547" w:rsidRDefault="00E6500F" w:rsidP="006D6D78">
            <w:pPr>
              <w:widowControl/>
              <w:spacing w:line="220" w:lineRule="exact"/>
              <w:jc w:val="left"/>
              <w:rPr>
                <w:sz w:val="18"/>
                <w:szCs w:val="18"/>
              </w:rPr>
            </w:pPr>
            <w:r w:rsidRPr="003F0547">
              <w:rPr>
                <w:rFonts w:hint="eastAsia"/>
                <w:sz w:val="18"/>
                <w:szCs w:val="18"/>
              </w:rPr>
              <w:t>认识、</w:t>
            </w:r>
          </w:p>
          <w:p w:rsidR="00E6500F" w:rsidRPr="003F0547" w:rsidRDefault="00E6500F" w:rsidP="006D6D78">
            <w:pPr>
              <w:widowControl/>
              <w:spacing w:line="220" w:lineRule="exact"/>
              <w:jc w:val="left"/>
              <w:rPr>
                <w:sz w:val="18"/>
                <w:szCs w:val="18"/>
              </w:rPr>
            </w:pPr>
            <w:r w:rsidRPr="003F0547">
              <w:rPr>
                <w:rFonts w:hint="eastAsia"/>
                <w:sz w:val="18"/>
                <w:szCs w:val="18"/>
              </w:rPr>
              <w:t>欣赏、体验花之美</w:t>
            </w:r>
          </w:p>
        </w:tc>
        <w:tc>
          <w:tcPr>
            <w:tcW w:w="2268" w:type="dxa"/>
            <w:tcBorders>
              <w:top w:val="single" w:sz="4" w:space="0" w:color="auto"/>
              <w:left w:val="single" w:sz="4" w:space="0" w:color="auto"/>
              <w:right w:val="single" w:sz="4" w:space="0" w:color="auto"/>
            </w:tcBorders>
            <w:vAlign w:val="center"/>
          </w:tcPr>
          <w:p w:rsidR="00E6500F" w:rsidRPr="003F0547" w:rsidRDefault="00E6500F" w:rsidP="006D6D78">
            <w:pPr>
              <w:widowControl/>
              <w:spacing w:line="220" w:lineRule="exact"/>
              <w:jc w:val="left"/>
              <w:rPr>
                <w:sz w:val="18"/>
                <w:szCs w:val="18"/>
              </w:rPr>
            </w:pPr>
            <w:r w:rsidRPr="003F0547">
              <w:rPr>
                <w:sz w:val="18"/>
                <w:szCs w:val="18"/>
              </w:rPr>
              <w:t>1</w:t>
            </w:r>
            <w:r w:rsidR="00A064B5">
              <w:rPr>
                <w:rFonts w:hint="eastAsia"/>
                <w:sz w:val="18"/>
                <w:szCs w:val="18"/>
              </w:rPr>
              <w:t>、</w:t>
            </w:r>
            <w:r w:rsidRPr="003F0547">
              <w:rPr>
                <w:rFonts w:hint="eastAsia"/>
                <w:szCs w:val="20"/>
              </w:rPr>
              <w:t>在</w:t>
            </w:r>
            <w:r w:rsidRPr="003F0547">
              <w:rPr>
                <w:rFonts w:hint="eastAsia"/>
                <w:sz w:val="18"/>
                <w:szCs w:val="18"/>
              </w:rPr>
              <w:t>认识花儿的名称，了解其形状、颜色香味等外在美，季节美的活动中增强审美能力。</w:t>
            </w:r>
          </w:p>
          <w:p w:rsidR="00E6500F" w:rsidRPr="003F0547" w:rsidRDefault="00E6500F" w:rsidP="006D6D78">
            <w:pPr>
              <w:widowControl/>
              <w:spacing w:line="220" w:lineRule="exact"/>
              <w:jc w:val="left"/>
              <w:rPr>
                <w:sz w:val="18"/>
                <w:szCs w:val="18"/>
              </w:rPr>
            </w:pPr>
            <w:r w:rsidRPr="003F0547">
              <w:rPr>
                <w:sz w:val="18"/>
                <w:szCs w:val="18"/>
              </w:rPr>
              <w:t>2</w:t>
            </w:r>
            <w:r w:rsidR="00A064B5">
              <w:rPr>
                <w:rFonts w:hint="eastAsia"/>
                <w:sz w:val="18"/>
                <w:szCs w:val="18"/>
              </w:rPr>
              <w:t>、</w:t>
            </w:r>
            <w:r w:rsidRPr="003F0547">
              <w:rPr>
                <w:sz w:val="18"/>
                <w:szCs w:val="18"/>
              </w:rPr>
              <w:t>.</w:t>
            </w:r>
            <w:r w:rsidRPr="003F0547">
              <w:rPr>
                <w:rFonts w:hint="eastAsia"/>
                <w:sz w:val="18"/>
                <w:szCs w:val="18"/>
              </w:rPr>
              <w:t>在父母或教师指导下，了解、实践花的（实用、药用、经济等）多种价值，丰富课外知识，增强识字能力。</w:t>
            </w:r>
          </w:p>
          <w:p w:rsidR="00E6500F" w:rsidRPr="003F0547" w:rsidRDefault="00E6500F" w:rsidP="00A064B5">
            <w:pPr>
              <w:widowControl/>
              <w:spacing w:line="220" w:lineRule="exact"/>
              <w:jc w:val="left"/>
              <w:rPr>
                <w:sz w:val="18"/>
                <w:szCs w:val="18"/>
              </w:rPr>
            </w:pPr>
            <w:r w:rsidRPr="003F0547">
              <w:rPr>
                <w:sz w:val="18"/>
                <w:szCs w:val="18"/>
              </w:rPr>
              <w:t>3</w:t>
            </w:r>
            <w:r w:rsidR="00A064B5">
              <w:rPr>
                <w:rFonts w:hint="eastAsia"/>
                <w:sz w:val="18"/>
                <w:szCs w:val="18"/>
              </w:rPr>
              <w:t>、</w:t>
            </w:r>
            <w:r w:rsidRPr="003F0547">
              <w:rPr>
                <w:rFonts w:hint="eastAsia"/>
                <w:sz w:val="18"/>
                <w:szCs w:val="18"/>
              </w:rPr>
              <w:t>在花的审美实践活动（了解插花艺术、装饰效果……花之歌，花之舞，花之画，花之影，花之工艺……）中培养热爱生活的情趣。</w:t>
            </w:r>
          </w:p>
        </w:tc>
        <w:tc>
          <w:tcPr>
            <w:tcW w:w="3118" w:type="dxa"/>
            <w:tcBorders>
              <w:top w:val="single" w:sz="4" w:space="0" w:color="auto"/>
              <w:left w:val="single" w:sz="4" w:space="0" w:color="auto"/>
              <w:right w:val="single" w:sz="4" w:space="0" w:color="auto"/>
            </w:tcBorders>
            <w:vAlign w:val="center"/>
          </w:tcPr>
          <w:p w:rsidR="00E6500F" w:rsidRPr="003F0547" w:rsidRDefault="00E6500F" w:rsidP="006D6D78">
            <w:pPr>
              <w:spacing w:line="220" w:lineRule="exact"/>
              <w:rPr>
                <w:spacing w:val="-10"/>
                <w:sz w:val="18"/>
                <w:szCs w:val="18"/>
              </w:rPr>
            </w:pPr>
            <w:r w:rsidRPr="003F0547">
              <w:rPr>
                <w:rFonts w:hint="eastAsia"/>
                <w:spacing w:val="-10"/>
                <w:sz w:val="18"/>
                <w:szCs w:val="18"/>
              </w:rPr>
              <w:t>1</w:t>
            </w:r>
            <w:r w:rsidR="00A064B5">
              <w:rPr>
                <w:rFonts w:hint="eastAsia"/>
                <w:spacing w:val="-10"/>
                <w:sz w:val="18"/>
                <w:szCs w:val="18"/>
              </w:rPr>
              <w:t>、</w:t>
            </w:r>
            <w:r w:rsidRPr="003F0547">
              <w:rPr>
                <w:rFonts w:hint="eastAsia"/>
                <w:spacing w:val="-10"/>
                <w:sz w:val="18"/>
                <w:szCs w:val="18"/>
              </w:rPr>
              <w:t>花之彩——美化生活；</w:t>
            </w:r>
          </w:p>
          <w:p w:rsidR="00E6500F" w:rsidRPr="003F0547" w:rsidRDefault="00E6500F" w:rsidP="006D6D78">
            <w:pPr>
              <w:spacing w:line="220" w:lineRule="exact"/>
              <w:rPr>
                <w:spacing w:val="-10"/>
                <w:sz w:val="18"/>
                <w:szCs w:val="18"/>
              </w:rPr>
            </w:pPr>
            <w:r w:rsidRPr="003F0547">
              <w:rPr>
                <w:rFonts w:hint="eastAsia"/>
                <w:spacing w:val="-10"/>
                <w:sz w:val="18"/>
                <w:szCs w:val="18"/>
              </w:rPr>
              <w:t>2</w:t>
            </w:r>
            <w:r w:rsidR="00A064B5">
              <w:rPr>
                <w:rFonts w:hint="eastAsia"/>
                <w:spacing w:val="-10"/>
                <w:sz w:val="18"/>
                <w:szCs w:val="18"/>
              </w:rPr>
              <w:t>、</w:t>
            </w:r>
            <w:r w:rsidRPr="003F0547">
              <w:rPr>
                <w:rFonts w:hint="eastAsia"/>
                <w:spacing w:val="-10"/>
                <w:sz w:val="18"/>
                <w:szCs w:val="18"/>
              </w:rPr>
              <w:t>花之香——净化生活；</w:t>
            </w:r>
          </w:p>
          <w:p w:rsidR="00E6500F" w:rsidRPr="003F0547" w:rsidRDefault="00E6500F" w:rsidP="006D6D78">
            <w:pPr>
              <w:spacing w:line="220" w:lineRule="exact"/>
              <w:rPr>
                <w:spacing w:val="-10"/>
                <w:sz w:val="18"/>
                <w:szCs w:val="18"/>
              </w:rPr>
            </w:pPr>
            <w:r w:rsidRPr="003F0547">
              <w:rPr>
                <w:rFonts w:hint="eastAsia"/>
                <w:spacing w:val="-10"/>
                <w:sz w:val="18"/>
                <w:szCs w:val="18"/>
              </w:rPr>
              <w:t>3</w:t>
            </w:r>
            <w:r w:rsidR="00A064B5">
              <w:rPr>
                <w:rFonts w:hint="eastAsia"/>
                <w:spacing w:val="-10"/>
                <w:sz w:val="18"/>
                <w:szCs w:val="18"/>
              </w:rPr>
              <w:t>、</w:t>
            </w:r>
            <w:r w:rsidRPr="003F0547">
              <w:rPr>
                <w:rFonts w:hint="eastAsia"/>
                <w:spacing w:val="-10"/>
                <w:sz w:val="18"/>
                <w:szCs w:val="18"/>
              </w:rPr>
              <w:t>花之用——实用生活；</w:t>
            </w:r>
          </w:p>
          <w:p w:rsidR="00E6500F" w:rsidRPr="003F0547" w:rsidRDefault="00E6500F" w:rsidP="006D6D78">
            <w:pPr>
              <w:spacing w:line="220" w:lineRule="exact"/>
              <w:rPr>
                <w:spacing w:val="-10"/>
                <w:sz w:val="18"/>
                <w:szCs w:val="18"/>
              </w:rPr>
            </w:pPr>
            <w:r w:rsidRPr="003F0547">
              <w:rPr>
                <w:rFonts w:hint="eastAsia"/>
                <w:spacing w:val="-10"/>
                <w:sz w:val="18"/>
                <w:szCs w:val="18"/>
              </w:rPr>
              <w:t>4</w:t>
            </w:r>
            <w:r w:rsidR="00A064B5">
              <w:rPr>
                <w:rFonts w:hint="eastAsia"/>
                <w:spacing w:val="-10"/>
                <w:sz w:val="18"/>
                <w:szCs w:val="18"/>
              </w:rPr>
              <w:t>、</w:t>
            </w:r>
            <w:r w:rsidRPr="003F0547">
              <w:rPr>
                <w:rFonts w:hint="eastAsia"/>
                <w:spacing w:val="-10"/>
                <w:sz w:val="18"/>
                <w:szCs w:val="18"/>
              </w:rPr>
              <w:t>花之艺——点缀生活；</w:t>
            </w:r>
          </w:p>
          <w:p w:rsidR="00E6500F" w:rsidRPr="003F0547" w:rsidRDefault="00E6500F" w:rsidP="006D6D78">
            <w:pPr>
              <w:spacing w:line="220" w:lineRule="exact"/>
              <w:rPr>
                <w:spacing w:val="-10"/>
                <w:sz w:val="18"/>
                <w:szCs w:val="18"/>
              </w:rPr>
            </w:pPr>
            <w:r w:rsidRPr="003F0547">
              <w:rPr>
                <w:rFonts w:hint="eastAsia"/>
                <w:spacing w:val="-10"/>
                <w:sz w:val="18"/>
                <w:szCs w:val="18"/>
              </w:rPr>
              <w:t>5</w:t>
            </w:r>
            <w:r w:rsidR="00A064B5">
              <w:rPr>
                <w:rFonts w:hint="eastAsia"/>
                <w:spacing w:val="-10"/>
                <w:sz w:val="18"/>
                <w:szCs w:val="18"/>
              </w:rPr>
              <w:t>、</w:t>
            </w:r>
            <w:r w:rsidRPr="003F0547">
              <w:rPr>
                <w:rFonts w:hint="eastAsia"/>
                <w:spacing w:val="-10"/>
                <w:sz w:val="18"/>
                <w:szCs w:val="18"/>
              </w:rPr>
              <w:t>花之趣——丰富生活；</w:t>
            </w:r>
          </w:p>
          <w:p w:rsidR="00E6500F" w:rsidRPr="003F0547" w:rsidRDefault="00E6500F" w:rsidP="006D6D78">
            <w:pPr>
              <w:spacing w:line="220" w:lineRule="exact"/>
              <w:rPr>
                <w:spacing w:val="-10"/>
                <w:sz w:val="18"/>
                <w:szCs w:val="18"/>
              </w:rPr>
            </w:pPr>
            <w:r w:rsidRPr="003F0547">
              <w:rPr>
                <w:rFonts w:hint="eastAsia"/>
                <w:spacing w:val="-10"/>
                <w:sz w:val="18"/>
                <w:szCs w:val="18"/>
              </w:rPr>
              <w:t>6</w:t>
            </w:r>
            <w:r w:rsidR="00A064B5">
              <w:rPr>
                <w:rFonts w:hint="eastAsia"/>
                <w:spacing w:val="-10"/>
                <w:sz w:val="18"/>
                <w:szCs w:val="18"/>
              </w:rPr>
              <w:t>、</w:t>
            </w:r>
            <w:r w:rsidRPr="003F0547">
              <w:rPr>
                <w:rFonts w:hint="eastAsia"/>
                <w:spacing w:val="-10"/>
                <w:sz w:val="18"/>
                <w:szCs w:val="18"/>
              </w:rPr>
              <w:t>花之韵——陶冶生活；</w:t>
            </w:r>
          </w:p>
          <w:p w:rsidR="00E6500F" w:rsidRPr="003F0547" w:rsidRDefault="00E6500F" w:rsidP="006D6D78">
            <w:pPr>
              <w:spacing w:line="220" w:lineRule="exact"/>
              <w:rPr>
                <w:spacing w:val="-10"/>
                <w:sz w:val="18"/>
                <w:szCs w:val="18"/>
              </w:rPr>
            </w:pPr>
            <w:r w:rsidRPr="003F0547">
              <w:rPr>
                <w:rFonts w:hint="eastAsia"/>
                <w:spacing w:val="-10"/>
                <w:sz w:val="18"/>
                <w:szCs w:val="18"/>
              </w:rPr>
              <w:t>7</w:t>
            </w:r>
            <w:r w:rsidR="00A064B5">
              <w:rPr>
                <w:rFonts w:hint="eastAsia"/>
                <w:spacing w:val="-10"/>
                <w:sz w:val="18"/>
                <w:szCs w:val="18"/>
              </w:rPr>
              <w:t>、</w:t>
            </w:r>
            <w:r w:rsidRPr="003F0547">
              <w:rPr>
                <w:rFonts w:hint="eastAsia"/>
                <w:spacing w:val="-10"/>
                <w:sz w:val="18"/>
                <w:szCs w:val="18"/>
              </w:rPr>
              <w:t>花之歌——靓丽生活；</w:t>
            </w:r>
          </w:p>
          <w:p w:rsidR="00E6500F" w:rsidRPr="003F0547" w:rsidRDefault="00E6500F" w:rsidP="00A064B5">
            <w:pPr>
              <w:spacing w:line="220" w:lineRule="exact"/>
              <w:rPr>
                <w:sz w:val="18"/>
                <w:szCs w:val="18"/>
              </w:rPr>
            </w:pPr>
            <w:r w:rsidRPr="003F0547">
              <w:rPr>
                <w:rFonts w:hint="eastAsia"/>
                <w:spacing w:val="-10"/>
                <w:sz w:val="18"/>
                <w:szCs w:val="18"/>
              </w:rPr>
              <w:t>8</w:t>
            </w:r>
            <w:r w:rsidR="00A064B5">
              <w:rPr>
                <w:rFonts w:hint="eastAsia"/>
                <w:spacing w:val="-10"/>
                <w:sz w:val="18"/>
                <w:szCs w:val="18"/>
              </w:rPr>
              <w:t>、</w:t>
            </w:r>
            <w:r w:rsidRPr="003F0547">
              <w:rPr>
                <w:rFonts w:hint="eastAsia"/>
                <w:spacing w:val="-10"/>
                <w:sz w:val="18"/>
                <w:szCs w:val="18"/>
              </w:rPr>
              <w:t>花与生活——乐趣园（总结与测试）</w:t>
            </w:r>
          </w:p>
        </w:tc>
        <w:tc>
          <w:tcPr>
            <w:tcW w:w="992" w:type="dxa"/>
            <w:tcBorders>
              <w:top w:val="single" w:sz="4" w:space="0" w:color="auto"/>
              <w:left w:val="single" w:sz="4" w:space="0" w:color="auto"/>
              <w:right w:val="single" w:sz="4" w:space="0" w:color="auto"/>
            </w:tcBorders>
            <w:vAlign w:val="center"/>
          </w:tcPr>
          <w:p w:rsidR="00E6500F" w:rsidRPr="003F0547" w:rsidRDefault="00E6500F" w:rsidP="00E6500F">
            <w:pPr>
              <w:spacing w:line="220" w:lineRule="exact"/>
              <w:jc w:val="left"/>
              <w:rPr>
                <w:sz w:val="18"/>
                <w:szCs w:val="18"/>
              </w:rPr>
            </w:pPr>
            <w:r>
              <w:rPr>
                <w:rFonts w:hint="eastAsia"/>
                <w:sz w:val="18"/>
                <w:szCs w:val="18"/>
              </w:rPr>
              <w:t>语文、音乐、美术、</w:t>
            </w:r>
            <w:r w:rsidR="00A064B5">
              <w:rPr>
                <w:rFonts w:hint="eastAsia"/>
                <w:sz w:val="18"/>
                <w:szCs w:val="18"/>
              </w:rPr>
              <w:t>校本、</w:t>
            </w:r>
            <w:r>
              <w:rPr>
                <w:rFonts w:hint="eastAsia"/>
                <w:sz w:val="18"/>
                <w:szCs w:val="18"/>
              </w:rPr>
              <w:t>道德与法治</w:t>
            </w:r>
            <w:r w:rsidRPr="003F0547">
              <w:rPr>
                <w:rFonts w:hint="eastAsia"/>
                <w:sz w:val="18"/>
                <w:szCs w:val="18"/>
              </w:rPr>
              <w:t>或班会课</w:t>
            </w:r>
          </w:p>
        </w:tc>
        <w:tc>
          <w:tcPr>
            <w:tcW w:w="993" w:type="dxa"/>
            <w:tcBorders>
              <w:top w:val="single" w:sz="4" w:space="0" w:color="auto"/>
              <w:left w:val="single" w:sz="4" w:space="0" w:color="auto"/>
              <w:right w:val="single" w:sz="4" w:space="0" w:color="auto"/>
            </w:tcBorders>
            <w:vAlign w:val="center"/>
          </w:tcPr>
          <w:p w:rsidR="00E6500F" w:rsidRPr="003F0547" w:rsidRDefault="00E6500F" w:rsidP="006D6D78">
            <w:pPr>
              <w:spacing w:line="220" w:lineRule="exact"/>
              <w:jc w:val="left"/>
              <w:rPr>
                <w:sz w:val="18"/>
                <w:szCs w:val="18"/>
              </w:rPr>
            </w:pPr>
            <w:r w:rsidRPr="003F0547">
              <w:rPr>
                <w:rFonts w:hint="eastAsia"/>
                <w:sz w:val="18"/>
                <w:szCs w:val="18"/>
              </w:rPr>
              <w:t>观察与听说、闻、画、做结合</w:t>
            </w:r>
          </w:p>
        </w:tc>
        <w:tc>
          <w:tcPr>
            <w:tcW w:w="1417" w:type="dxa"/>
            <w:vMerge w:val="restart"/>
            <w:tcBorders>
              <w:top w:val="single" w:sz="4" w:space="0" w:color="auto"/>
              <w:left w:val="single" w:sz="4" w:space="0" w:color="auto"/>
              <w:right w:val="single" w:sz="4" w:space="0" w:color="auto"/>
            </w:tcBorders>
            <w:vAlign w:val="center"/>
          </w:tcPr>
          <w:p w:rsidR="00E6500F" w:rsidRPr="003F0547" w:rsidRDefault="00E6500F" w:rsidP="006D6D78">
            <w:pPr>
              <w:spacing w:line="220" w:lineRule="exact"/>
              <w:rPr>
                <w:sz w:val="18"/>
                <w:szCs w:val="18"/>
              </w:rPr>
            </w:pPr>
            <w:r w:rsidRPr="003F0547">
              <w:rPr>
                <w:rFonts w:hint="eastAsia"/>
                <w:sz w:val="18"/>
                <w:szCs w:val="18"/>
              </w:rPr>
              <w:t>1.</w:t>
            </w:r>
            <w:r w:rsidRPr="003F0547">
              <w:rPr>
                <w:rFonts w:hint="eastAsia"/>
                <w:sz w:val="18"/>
                <w:szCs w:val="18"/>
              </w:rPr>
              <w:t>参与性、过程性、激励性“三特性”评价原则</w:t>
            </w:r>
          </w:p>
          <w:p w:rsidR="00E6500F" w:rsidRPr="003F0547" w:rsidRDefault="00E6500F" w:rsidP="006D6D78">
            <w:pPr>
              <w:spacing w:line="220" w:lineRule="exact"/>
              <w:rPr>
                <w:sz w:val="18"/>
                <w:szCs w:val="18"/>
              </w:rPr>
            </w:pPr>
          </w:p>
          <w:p w:rsidR="00E6500F" w:rsidRPr="003F0547" w:rsidRDefault="00E6500F" w:rsidP="006D6D78">
            <w:pPr>
              <w:spacing w:line="220" w:lineRule="exact"/>
              <w:rPr>
                <w:sz w:val="18"/>
                <w:szCs w:val="18"/>
              </w:rPr>
            </w:pPr>
            <w:r w:rsidRPr="003F0547">
              <w:rPr>
                <w:rFonts w:hint="eastAsia"/>
                <w:sz w:val="18"/>
                <w:szCs w:val="18"/>
              </w:rPr>
              <w:t>2.</w:t>
            </w:r>
            <w:r w:rsidRPr="003F0547">
              <w:rPr>
                <w:rFonts w:hint="eastAsia"/>
                <w:sz w:val="18"/>
                <w:szCs w:val="18"/>
              </w:rPr>
              <w:t>课程管理、课程实施、学业成绩</w:t>
            </w:r>
          </w:p>
          <w:p w:rsidR="00E6500F" w:rsidRPr="003F0547" w:rsidRDefault="00E6500F" w:rsidP="006D6D78">
            <w:pPr>
              <w:spacing w:line="220" w:lineRule="exact"/>
              <w:rPr>
                <w:sz w:val="18"/>
                <w:szCs w:val="18"/>
              </w:rPr>
            </w:pPr>
          </w:p>
          <w:p w:rsidR="00E6500F" w:rsidRPr="003F0547" w:rsidRDefault="00E6500F" w:rsidP="006D6D78">
            <w:pPr>
              <w:spacing w:line="220" w:lineRule="exact"/>
              <w:rPr>
                <w:sz w:val="18"/>
                <w:szCs w:val="18"/>
              </w:rPr>
            </w:pPr>
            <w:r w:rsidRPr="003F0547">
              <w:rPr>
                <w:rFonts w:hint="eastAsia"/>
                <w:sz w:val="18"/>
                <w:szCs w:val="18"/>
              </w:rPr>
              <w:t>3.</w:t>
            </w:r>
            <w:r w:rsidRPr="003F0547">
              <w:rPr>
                <w:rFonts w:hint="eastAsia"/>
                <w:sz w:val="18"/>
                <w:szCs w:val="18"/>
              </w:rPr>
              <w:t>“三板块”评价内容。自评</w:t>
            </w:r>
          </w:p>
          <w:p w:rsidR="00E6500F" w:rsidRPr="003F0547" w:rsidRDefault="00E6500F" w:rsidP="006D6D78">
            <w:pPr>
              <w:spacing w:line="220" w:lineRule="exact"/>
              <w:rPr>
                <w:sz w:val="18"/>
                <w:szCs w:val="18"/>
              </w:rPr>
            </w:pPr>
            <w:r w:rsidRPr="003F0547">
              <w:rPr>
                <w:rFonts w:hint="eastAsia"/>
                <w:sz w:val="18"/>
                <w:szCs w:val="18"/>
              </w:rPr>
              <w:t>与互评、小组评与个人评、书面材料与平时活动评、定性评与定量评“四结合”评价方法</w:t>
            </w:r>
          </w:p>
        </w:tc>
      </w:tr>
      <w:tr w:rsidR="00E6500F" w:rsidRPr="003F0547" w:rsidTr="009A213A">
        <w:trPr>
          <w:trHeight w:val="2753"/>
          <w:jc w:val="center"/>
        </w:trPr>
        <w:tc>
          <w:tcPr>
            <w:tcW w:w="279" w:type="dxa"/>
            <w:tcBorders>
              <w:top w:val="single" w:sz="4" w:space="0" w:color="auto"/>
              <w:left w:val="single" w:sz="4" w:space="0" w:color="auto"/>
              <w:right w:val="single" w:sz="4" w:space="0" w:color="auto"/>
            </w:tcBorders>
            <w:vAlign w:val="center"/>
          </w:tcPr>
          <w:p w:rsidR="00E6500F" w:rsidRPr="003F0547" w:rsidRDefault="00E6500F" w:rsidP="006D6D78">
            <w:pPr>
              <w:spacing w:line="220" w:lineRule="exact"/>
              <w:jc w:val="left"/>
              <w:rPr>
                <w:sz w:val="18"/>
                <w:szCs w:val="18"/>
              </w:rPr>
            </w:pPr>
            <w:r w:rsidRPr="003F0547">
              <w:rPr>
                <w:rFonts w:hint="eastAsia"/>
                <w:sz w:val="18"/>
                <w:szCs w:val="18"/>
              </w:rPr>
              <w:t>中</w:t>
            </w:r>
          </w:p>
        </w:tc>
        <w:tc>
          <w:tcPr>
            <w:tcW w:w="435" w:type="dxa"/>
            <w:tcBorders>
              <w:left w:val="single" w:sz="4" w:space="0" w:color="auto"/>
              <w:right w:val="single" w:sz="4" w:space="0" w:color="auto"/>
            </w:tcBorders>
            <w:vAlign w:val="center"/>
          </w:tcPr>
          <w:p w:rsidR="00E6500F" w:rsidRPr="003F0547" w:rsidRDefault="00E6500F" w:rsidP="006D6D78">
            <w:pPr>
              <w:spacing w:line="220" w:lineRule="exact"/>
              <w:jc w:val="left"/>
              <w:rPr>
                <w:sz w:val="18"/>
                <w:szCs w:val="18"/>
              </w:rPr>
            </w:pPr>
          </w:p>
          <w:p w:rsidR="00E6500F" w:rsidRPr="003F0547" w:rsidRDefault="00E6500F" w:rsidP="006D6D78">
            <w:pPr>
              <w:spacing w:line="220" w:lineRule="exact"/>
              <w:jc w:val="left"/>
              <w:rPr>
                <w:sz w:val="18"/>
                <w:szCs w:val="18"/>
              </w:rPr>
            </w:pPr>
            <w:r w:rsidRPr="003F0547">
              <w:rPr>
                <w:rFonts w:hint="eastAsia"/>
                <w:sz w:val="18"/>
                <w:szCs w:val="18"/>
              </w:rPr>
              <w:t>花与科学</w:t>
            </w:r>
          </w:p>
        </w:tc>
        <w:tc>
          <w:tcPr>
            <w:tcW w:w="387" w:type="dxa"/>
            <w:gridSpan w:val="2"/>
            <w:tcBorders>
              <w:left w:val="single" w:sz="4" w:space="0" w:color="auto"/>
              <w:right w:val="single" w:sz="4" w:space="0" w:color="auto"/>
            </w:tcBorders>
            <w:vAlign w:val="center"/>
          </w:tcPr>
          <w:p w:rsidR="00E6500F" w:rsidRPr="003F0547" w:rsidRDefault="00E6500F" w:rsidP="006D6D78">
            <w:pPr>
              <w:widowControl/>
              <w:spacing w:line="220" w:lineRule="exact"/>
              <w:jc w:val="left"/>
              <w:rPr>
                <w:sz w:val="18"/>
                <w:szCs w:val="18"/>
              </w:rPr>
            </w:pPr>
            <w:r w:rsidRPr="003F0547">
              <w:rPr>
                <w:rFonts w:hint="eastAsia"/>
                <w:sz w:val="18"/>
                <w:szCs w:val="18"/>
              </w:rPr>
              <w:t>发现、探究、</w:t>
            </w:r>
          </w:p>
          <w:p w:rsidR="00E6500F" w:rsidRPr="003F0547" w:rsidRDefault="00E6500F" w:rsidP="006D6D78">
            <w:pPr>
              <w:widowControl/>
              <w:spacing w:line="220" w:lineRule="exact"/>
              <w:jc w:val="left"/>
              <w:rPr>
                <w:sz w:val="18"/>
                <w:szCs w:val="18"/>
              </w:rPr>
            </w:pPr>
            <w:r w:rsidRPr="003F0547">
              <w:rPr>
                <w:rFonts w:hint="eastAsia"/>
                <w:sz w:val="18"/>
                <w:szCs w:val="18"/>
              </w:rPr>
              <w:t>创造花之美</w:t>
            </w:r>
          </w:p>
        </w:tc>
        <w:tc>
          <w:tcPr>
            <w:tcW w:w="2268" w:type="dxa"/>
            <w:tcBorders>
              <w:top w:val="single" w:sz="4" w:space="0" w:color="auto"/>
              <w:left w:val="single" w:sz="4" w:space="0" w:color="auto"/>
              <w:right w:val="single" w:sz="4" w:space="0" w:color="auto"/>
            </w:tcBorders>
            <w:vAlign w:val="center"/>
          </w:tcPr>
          <w:p w:rsidR="00E6500F" w:rsidRPr="003F0547" w:rsidRDefault="00E6500F" w:rsidP="006D6D78">
            <w:pPr>
              <w:widowControl/>
              <w:spacing w:line="220" w:lineRule="exact"/>
              <w:jc w:val="left"/>
              <w:rPr>
                <w:sz w:val="18"/>
                <w:szCs w:val="18"/>
              </w:rPr>
            </w:pPr>
            <w:r w:rsidRPr="003F0547">
              <w:rPr>
                <w:rFonts w:hint="eastAsia"/>
                <w:sz w:val="18"/>
                <w:szCs w:val="18"/>
              </w:rPr>
              <w:t>1</w:t>
            </w:r>
            <w:r w:rsidR="00A064B5">
              <w:rPr>
                <w:rFonts w:hint="eastAsia"/>
                <w:sz w:val="18"/>
                <w:szCs w:val="18"/>
              </w:rPr>
              <w:t>、</w:t>
            </w:r>
            <w:r w:rsidRPr="003F0547">
              <w:rPr>
                <w:rFonts w:hint="eastAsia"/>
                <w:sz w:val="18"/>
                <w:szCs w:val="18"/>
              </w:rPr>
              <w:t>专题观察统计花的种类、大小、瓣数量、颜色、</w:t>
            </w:r>
            <w:r w:rsidR="009A213A">
              <w:rPr>
                <w:rFonts w:hint="eastAsia"/>
                <w:sz w:val="18"/>
                <w:szCs w:val="18"/>
              </w:rPr>
              <w:t>香味</w:t>
            </w:r>
            <w:r w:rsidRPr="003F0547">
              <w:rPr>
                <w:rFonts w:hint="eastAsia"/>
                <w:sz w:val="18"/>
                <w:szCs w:val="18"/>
              </w:rPr>
              <w:t>等活动中培养观察与思考的能力；</w:t>
            </w:r>
          </w:p>
          <w:p w:rsidR="00E6500F" w:rsidRPr="003F0547" w:rsidRDefault="00E6500F" w:rsidP="006D6D78">
            <w:pPr>
              <w:widowControl/>
              <w:spacing w:line="220" w:lineRule="exact"/>
              <w:jc w:val="left"/>
              <w:rPr>
                <w:sz w:val="18"/>
                <w:szCs w:val="18"/>
              </w:rPr>
            </w:pPr>
            <w:r w:rsidRPr="003F0547">
              <w:rPr>
                <w:rFonts w:hint="eastAsia"/>
                <w:sz w:val="18"/>
                <w:szCs w:val="18"/>
              </w:rPr>
              <w:t>2</w:t>
            </w:r>
            <w:r w:rsidR="00A064B5">
              <w:rPr>
                <w:rFonts w:hint="eastAsia"/>
                <w:sz w:val="18"/>
                <w:szCs w:val="18"/>
              </w:rPr>
              <w:t>、</w:t>
            </w:r>
            <w:r w:rsidRPr="003F0547">
              <w:rPr>
                <w:rFonts w:hint="eastAsia"/>
                <w:sz w:val="18"/>
                <w:szCs w:val="18"/>
              </w:rPr>
              <w:t>在探究花的萼片</w:t>
            </w:r>
            <w:r w:rsidR="009A213A">
              <w:rPr>
                <w:rFonts w:hint="eastAsia"/>
                <w:sz w:val="18"/>
                <w:szCs w:val="18"/>
              </w:rPr>
              <w:t>、</w:t>
            </w:r>
            <w:r w:rsidRPr="003F0547">
              <w:rPr>
                <w:rFonts w:hint="eastAsia"/>
                <w:sz w:val="18"/>
                <w:szCs w:val="18"/>
              </w:rPr>
              <w:t>雄蕊和雌蕊等认识及种类、科属</w:t>
            </w:r>
            <w:r w:rsidRPr="003F0547">
              <w:rPr>
                <w:sz w:val="18"/>
                <w:szCs w:val="18"/>
              </w:rPr>
              <w:t>了解</w:t>
            </w:r>
            <w:r w:rsidRPr="003F0547">
              <w:rPr>
                <w:rFonts w:hint="eastAsia"/>
                <w:sz w:val="18"/>
                <w:szCs w:val="18"/>
              </w:rPr>
              <w:t>的活动中丰富科学知识，培养培养科学兴趣；</w:t>
            </w:r>
          </w:p>
          <w:p w:rsidR="00E6500F" w:rsidRPr="003F0547" w:rsidRDefault="00E6500F" w:rsidP="006D6D78">
            <w:pPr>
              <w:widowControl/>
              <w:spacing w:line="220" w:lineRule="exact"/>
              <w:jc w:val="left"/>
              <w:rPr>
                <w:sz w:val="18"/>
                <w:szCs w:val="18"/>
              </w:rPr>
            </w:pPr>
            <w:r w:rsidRPr="003F0547">
              <w:rPr>
                <w:rFonts w:hint="eastAsia"/>
                <w:sz w:val="18"/>
                <w:szCs w:val="18"/>
              </w:rPr>
              <w:t>3</w:t>
            </w:r>
            <w:r w:rsidR="00A064B5">
              <w:rPr>
                <w:rFonts w:hint="eastAsia"/>
                <w:sz w:val="18"/>
                <w:szCs w:val="18"/>
              </w:rPr>
              <w:t>、</w:t>
            </w:r>
            <w:r w:rsidRPr="003F0547">
              <w:rPr>
                <w:rFonts w:hint="eastAsia"/>
                <w:sz w:val="18"/>
                <w:szCs w:val="18"/>
              </w:rPr>
              <w:t>.</w:t>
            </w:r>
            <w:r w:rsidRPr="003F0547">
              <w:rPr>
                <w:rFonts w:hint="eastAsia"/>
                <w:sz w:val="18"/>
                <w:szCs w:val="18"/>
              </w:rPr>
              <w:t>在学习花的栽培与养护的实践活动中增强动手能力和生活乐趣。</w:t>
            </w:r>
          </w:p>
        </w:tc>
        <w:tc>
          <w:tcPr>
            <w:tcW w:w="3118" w:type="dxa"/>
            <w:tcBorders>
              <w:left w:val="single" w:sz="4" w:space="0" w:color="auto"/>
              <w:right w:val="single" w:sz="4" w:space="0" w:color="auto"/>
            </w:tcBorders>
            <w:vAlign w:val="center"/>
          </w:tcPr>
          <w:p w:rsidR="00E6500F" w:rsidRPr="003F0547" w:rsidRDefault="00E6500F" w:rsidP="006D6D78">
            <w:pPr>
              <w:widowControl/>
              <w:spacing w:line="220" w:lineRule="exact"/>
              <w:jc w:val="left"/>
              <w:rPr>
                <w:sz w:val="18"/>
                <w:szCs w:val="18"/>
              </w:rPr>
            </w:pPr>
            <w:r w:rsidRPr="003F0547">
              <w:rPr>
                <w:rFonts w:hint="eastAsia"/>
                <w:sz w:val="18"/>
                <w:szCs w:val="18"/>
              </w:rPr>
              <w:t>1</w:t>
            </w:r>
            <w:r w:rsidR="00A064B5">
              <w:rPr>
                <w:rFonts w:hint="eastAsia"/>
                <w:sz w:val="18"/>
                <w:szCs w:val="18"/>
              </w:rPr>
              <w:t>、</w:t>
            </w:r>
            <w:r w:rsidRPr="003F0547">
              <w:rPr>
                <w:rFonts w:hint="eastAsia"/>
                <w:sz w:val="18"/>
                <w:szCs w:val="18"/>
              </w:rPr>
              <w:t>认识一朵花的结构；</w:t>
            </w:r>
            <w:r w:rsidRPr="003F0547">
              <w:rPr>
                <w:rFonts w:hint="eastAsia"/>
                <w:sz w:val="18"/>
                <w:szCs w:val="18"/>
              </w:rPr>
              <w:t xml:space="preserve">                2</w:t>
            </w:r>
            <w:r w:rsidR="00A064B5">
              <w:rPr>
                <w:rFonts w:hint="eastAsia"/>
                <w:sz w:val="18"/>
                <w:szCs w:val="18"/>
              </w:rPr>
              <w:t>、</w:t>
            </w:r>
            <w:r w:rsidRPr="003F0547">
              <w:rPr>
                <w:rFonts w:hint="eastAsia"/>
                <w:sz w:val="18"/>
                <w:szCs w:val="18"/>
              </w:rPr>
              <w:t>水培花卉；</w:t>
            </w:r>
          </w:p>
          <w:p w:rsidR="00E6500F" w:rsidRPr="003F0547" w:rsidRDefault="00E6500F" w:rsidP="006D6D78">
            <w:pPr>
              <w:widowControl/>
              <w:spacing w:line="220" w:lineRule="exact"/>
              <w:jc w:val="left"/>
              <w:rPr>
                <w:sz w:val="18"/>
                <w:szCs w:val="18"/>
              </w:rPr>
            </w:pPr>
            <w:r w:rsidRPr="003F0547">
              <w:rPr>
                <w:rFonts w:hint="eastAsia"/>
                <w:sz w:val="18"/>
                <w:szCs w:val="18"/>
              </w:rPr>
              <w:t>3</w:t>
            </w:r>
            <w:r w:rsidR="00A064B5">
              <w:rPr>
                <w:rFonts w:hint="eastAsia"/>
                <w:sz w:val="18"/>
                <w:szCs w:val="18"/>
              </w:rPr>
              <w:t>、</w:t>
            </w:r>
            <w:r w:rsidR="001071EA">
              <w:rPr>
                <w:rFonts w:hint="eastAsia"/>
                <w:sz w:val="18"/>
                <w:szCs w:val="18"/>
              </w:rPr>
              <w:t>桃</w:t>
            </w:r>
            <w:r w:rsidRPr="003F0547">
              <w:rPr>
                <w:rFonts w:hint="eastAsia"/>
                <w:sz w:val="18"/>
                <w:szCs w:val="18"/>
              </w:rPr>
              <w:t>花开了；</w:t>
            </w:r>
            <w:r w:rsidRPr="003F0547">
              <w:rPr>
                <w:rFonts w:hint="eastAsia"/>
                <w:sz w:val="18"/>
                <w:szCs w:val="18"/>
              </w:rPr>
              <w:t xml:space="preserve">                        4</w:t>
            </w:r>
            <w:r w:rsidR="00A064B5">
              <w:rPr>
                <w:rFonts w:hint="eastAsia"/>
                <w:sz w:val="18"/>
                <w:szCs w:val="18"/>
              </w:rPr>
              <w:t>、</w:t>
            </w:r>
            <w:r w:rsidRPr="003F0547">
              <w:rPr>
                <w:rFonts w:hint="eastAsia"/>
                <w:sz w:val="18"/>
                <w:szCs w:val="18"/>
              </w:rPr>
              <w:t>各种花的功效；</w:t>
            </w:r>
          </w:p>
          <w:p w:rsidR="00E6500F" w:rsidRPr="003F0547" w:rsidRDefault="00E6500F" w:rsidP="006D6D78">
            <w:pPr>
              <w:widowControl/>
              <w:spacing w:line="220" w:lineRule="exact"/>
              <w:jc w:val="left"/>
              <w:rPr>
                <w:sz w:val="18"/>
                <w:szCs w:val="18"/>
              </w:rPr>
            </w:pPr>
            <w:r w:rsidRPr="003F0547">
              <w:rPr>
                <w:rFonts w:hint="eastAsia"/>
                <w:sz w:val="18"/>
                <w:szCs w:val="18"/>
              </w:rPr>
              <w:t>5</w:t>
            </w:r>
            <w:r w:rsidR="00A064B5">
              <w:rPr>
                <w:rFonts w:hint="eastAsia"/>
                <w:sz w:val="18"/>
                <w:szCs w:val="18"/>
              </w:rPr>
              <w:t>、</w:t>
            </w:r>
            <w:r w:rsidRPr="003F0547">
              <w:rPr>
                <w:rFonts w:hint="eastAsia"/>
                <w:sz w:val="18"/>
                <w:szCs w:val="18"/>
              </w:rPr>
              <w:t>花卉的繁殖；</w:t>
            </w:r>
            <w:r w:rsidRPr="003F0547">
              <w:rPr>
                <w:rFonts w:hint="eastAsia"/>
                <w:sz w:val="18"/>
                <w:szCs w:val="18"/>
              </w:rPr>
              <w:t xml:space="preserve">                      6</w:t>
            </w:r>
            <w:r w:rsidR="00A064B5">
              <w:rPr>
                <w:rFonts w:hint="eastAsia"/>
                <w:sz w:val="18"/>
                <w:szCs w:val="18"/>
              </w:rPr>
              <w:t>、</w:t>
            </w:r>
            <w:r w:rsidRPr="003F0547">
              <w:rPr>
                <w:rFonts w:hint="eastAsia"/>
                <w:sz w:val="18"/>
                <w:szCs w:val="18"/>
              </w:rPr>
              <w:t>变色的花卉；</w:t>
            </w:r>
          </w:p>
          <w:p w:rsidR="00E6500F" w:rsidRPr="003F0547" w:rsidRDefault="00E6500F" w:rsidP="00A064B5">
            <w:pPr>
              <w:widowControl/>
              <w:spacing w:line="220" w:lineRule="exact"/>
              <w:jc w:val="left"/>
              <w:rPr>
                <w:sz w:val="18"/>
                <w:szCs w:val="18"/>
              </w:rPr>
            </w:pPr>
            <w:r w:rsidRPr="003F0547">
              <w:rPr>
                <w:rFonts w:hint="eastAsia"/>
                <w:sz w:val="18"/>
                <w:szCs w:val="18"/>
              </w:rPr>
              <w:t>7</w:t>
            </w:r>
            <w:r w:rsidR="00A064B5">
              <w:rPr>
                <w:rFonts w:hint="eastAsia"/>
                <w:sz w:val="18"/>
                <w:szCs w:val="18"/>
              </w:rPr>
              <w:t>、</w:t>
            </w:r>
            <w:r w:rsidRPr="003F0547">
              <w:rPr>
                <w:rFonts w:hint="eastAsia"/>
                <w:sz w:val="18"/>
                <w:szCs w:val="18"/>
              </w:rPr>
              <w:t>美丽的干花；</w:t>
            </w:r>
            <w:r w:rsidRPr="003F0547">
              <w:rPr>
                <w:rFonts w:hint="eastAsia"/>
                <w:sz w:val="18"/>
                <w:szCs w:val="18"/>
              </w:rPr>
              <w:t xml:space="preserve">                      8</w:t>
            </w:r>
            <w:r w:rsidR="00A064B5">
              <w:rPr>
                <w:rFonts w:hint="eastAsia"/>
                <w:sz w:val="18"/>
                <w:szCs w:val="18"/>
              </w:rPr>
              <w:t>、</w:t>
            </w:r>
            <w:r w:rsidRPr="003F0547">
              <w:rPr>
                <w:rFonts w:hint="eastAsia"/>
                <w:sz w:val="18"/>
                <w:szCs w:val="18"/>
              </w:rPr>
              <w:t>花与品格荟萃园（制作花签）</w:t>
            </w:r>
          </w:p>
        </w:tc>
        <w:tc>
          <w:tcPr>
            <w:tcW w:w="992" w:type="dxa"/>
            <w:tcBorders>
              <w:left w:val="single" w:sz="4" w:space="0" w:color="auto"/>
              <w:right w:val="single" w:sz="4" w:space="0" w:color="auto"/>
            </w:tcBorders>
            <w:vAlign w:val="center"/>
          </w:tcPr>
          <w:p w:rsidR="00E6500F" w:rsidRPr="003F0547" w:rsidRDefault="00E6500F" w:rsidP="00E6500F">
            <w:pPr>
              <w:spacing w:line="220" w:lineRule="exact"/>
              <w:jc w:val="left"/>
              <w:rPr>
                <w:sz w:val="18"/>
                <w:szCs w:val="18"/>
              </w:rPr>
            </w:pPr>
            <w:r>
              <w:rPr>
                <w:rFonts w:hint="eastAsia"/>
                <w:sz w:val="18"/>
                <w:szCs w:val="18"/>
              </w:rPr>
              <w:t>综合实践</w:t>
            </w:r>
            <w:r w:rsidRPr="003F0547">
              <w:rPr>
                <w:rFonts w:hint="eastAsia"/>
                <w:sz w:val="18"/>
                <w:szCs w:val="18"/>
              </w:rPr>
              <w:t>或科学课</w:t>
            </w:r>
          </w:p>
        </w:tc>
        <w:tc>
          <w:tcPr>
            <w:tcW w:w="993" w:type="dxa"/>
            <w:tcBorders>
              <w:left w:val="single" w:sz="4" w:space="0" w:color="auto"/>
              <w:right w:val="single" w:sz="4" w:space="0" w:color="auto"/>
            </w:tcBorders>
            <w:vAlign w:val="center"/>
          </w:tcPr>
          <w:p w:rsidR="00E6500F" w:rsidRPr="003F0547" w:rsidRDefault="00E6500F" w:rsidP="006D6D78">
            <w:pPr>
              <w:spacing w:line="220" w:lineRule="exact"/>
              <w:jc w:val="left"/>
              <w:rPr>
                <w:sz w:val="18"/>
                <w:szCs w:val="18"/>
              </w:rPr>
            </w:pPr>
            <w:r w:rsidRPr="003F0547">
              <w:rPr>
                <w:rFonts w:hint="eastAsia"/>
                <w:sz w:val="18"/>
                <w:szCs w:val="18"/>
              </w:rPr>
              <w:t>观察与思考，实验与实践活动结合</w:t>
            </w:r>
          </w:p>
        </w:tc>
        <w:tc>
          <w:tcPr>
            <w:tcW w:w="1417" w:type="dxa"/>
            <w:vMerge/>
            <w:tcBorders>
              <w:left w:val="single" w:sz="4" w:space="0" w:color="auto"/>
              <w:right w:val="single" w:sz="4" w:space="0" w:color="auto"/>
            </w:tcBorders>
            <w:vAlign w:val="center"/>
          </w:tcPr>
          <w:p w:rsidR="00E6500F" w:rsidRPr="003F0547" w:rsidRDefault="00E6500F" w:rsidP="006D6D78">
            <w:pPr>
              <w:spacing w:line="220" w:lineRule="exact"/>
              <w:rPr>
                <w:sz w:val="18"/>
                <w:szCs w:val="18"/>
              </w:rPr>
            </w:pPr>
          </w:p>
        </w:tc>
      </w:tr>
      <w:tr w:rsidR="00E6500F" w:rsidRPr="003F0547" w:rsidTr="009A213A">
        <w:trPr>
          <w:trHeight w:val="2076"/>
          <w:jc w:val="center"/>
        </w:trPr>
        <w:tc>
          <w:tcPr>
            <w:tcW w:w="279" w:type="dxa"/>
            <w:tcBorders>
              <w:top w:val="single" w:sz="4" w:space="0" w:color="auto"/>
              <w:left w:val="single" w:sz="4" w:space="0" w:color="auto"/>
              <w:bottom w:val="single" w:sz="4" w:space="0" w:color="auto"/>
              <w:right w:val="single" w:sz="4" w:space="0" w:color="auto"/>
            </w:tcBorders>
            <w:vAlign w:val="center"/>
          </w:tcPr>
          <w:p w:rsidR="00E6500F" w:rsidRPr="003F0547" w:rsidRDefault="00E6500F" w:rsidP="006D6D78">
            <w:pPr>
              <w:widowControl/>
              <w:spacing w:line="220" w:lineRule="exact"/>
              <w:jc w:val="left"/>
              <w:rPr>
                <w:sz w:val="18"/>
                <w:szCs w:val="18"/>
              </w:rPr>
            </w:pPr>
            <w:r w:rsidRPr="003F0547">
              <w:rPr>
                <w:rFonts w:hint="eastAsia"/>
                <w:sz w:val="18"/>
                <w:szCs w:val="18"/>
              </w:rPr>
              <w:t>高</w:t>
            </w:r>
          </w:p>
        </w:tc>
        <w:tc>
          <w:tcPr>
            <w:tcW w:w="435" w:type="dxa"/>
            <w:tcBorders>
              <w:left w:val="single" w:sz="4" w:space="0" w:color="auto"/>
              <w:bottom w:val="single" w:sz="4" w:space="0" w:color="auto"/>
              <w:right w:val="single" w:sz="4" w:space="0" w:color="auto"/>
            </w:tcBorders>
            <w:vAlign w:val="center"/>
          </w:tcPr>
          <w:p w:rsidR="00E6500F" w:rsidRPr="003F0547" w:rsidRDefault="00E6500F" w:rsidP="006D6D78">
            <w:pPr>
              <w:spacing w:line="220" w:lineRule="exact"/>
              <w:jc w:val="left"/>
              <w:rPr>
                <w:sz w:val="18"/>
                <w:szCs w:val="18"/>
              </w:rPr>
            </w:pPr>
            <w:r w:rsidRPr="003F0547">
              <w:rPr>
                <w:rFonts w:hint="eastAsia"/>
                <w:sz w:val="18"/>
                <w:szCs w:val="18"/>
              </w:rPr>
              <w:t>花与品格</w:t>
            </w:r>
          </w:p>
        </w:tc>
        <w:tc>
          <w:tcPr>
            <w:tcW w:w="387" w:type="dxa"/>
            <w:gridSpan w:val="2"/>
            <w:tcBorders>
              <w:left w:val="single" w:sz="4" w:space="0" w:color="auto"/>
              <w:bottom w:val="single" w:sz="4" w:space="0" w:color="auto"/>
              <w:right w:val="single" w:sz="4" w:space="0" w:color="auto"/>
            </w:tcBorders>
            <w:vAlign w:val="center"/>
          </w:tcPr>
          <w:p w:rsidR="00E6500F" w:rsidRPr="003F0547" w:rsidRDefault="00E6500F" w:rsidP="006D6D78">
            <w:pPr>
              <w:widowControl/>
              <w:spacing w:line="220" w:lineRule="exact"/>
              <w:jc w:val="left"/>
              <w:rPr>
                <w:sz w:val="18"/>
                <w:szCs w:val="18"/>
              </w:rPr>
            </w:pPr>
            <w:r w:rsidRPr="003F0547">
              <w:rPr>
                <w:rFonts w:hint="eastAsia"/>
                <w:sz w:val="18"/>
                <w:szCs w:val="18"/>
              </w:rPr>
              <w:t>塑造、表达、内化花之美</w:t>
            </w:r>
          </w:p>
        </w:tc>
        <w:tc>
          <w:tcPr>
            <w:tcW w:w="2268" w:type="dxa"/>
            <w:tcBorders>
              <w:top w:val="single" w:sz="4" w:space="0" w:color="auto"/>
              <w:left w:val="single" w:sz="4" w:space="0" w:color="auto"/>
              <w:bottom w:val="single" w:sz="4" w:space="0" w:color="auto"/>
              <w:right w:val="single" w:sz="4" w:space="0" w:color="auto"/>
            </w:tcBorders>
            <w:vAlign w:val="center"/>
          </w:tcPr>
          <w:p w:rsidR="00E6500F" w:rsidRPr="003F0547" w:rsidRDefault="00E6500F" w:rsidP="006D6D78">
            <w:pPr>
              <w:widowControl/>
              <w:spacing w:line="220" w:lineRule="exact"/>
              <w:jc w:val="left"/>
              <w:rPr>
                <w:sz w:val="18"/>
                <w:szCs w:val="18"/>
              </w:rPr>
            </w:pPr>
            <w:r w:rsidRPr="003F0547">
              <w:rPr>
                <w:rFonts w:hint="eastAsia"/>
                <w:sz w:val="18"/>
                <w:szCs w:val="18"/>
              </w:rPr>
              <w:t>1</w:t>
            </w:r>
            <w:r w:rsidR="00A064B5">
              <w:rPr>
                <w:rFonts w:hint="eastAsia"/>
                <w:sz w:val="18"/>
                <w:szCs w:val="18"/>
              </w:rPr>
              <w:t>、</w:t>
            </w:r>
            <w:r w:rsidRPr="003F0547">
              <w:rPr>
                <w:rFonts w:hint="eastAsia"/>
                <w:sz w:val="18"/>
                <w:szCs w:val="18"/>
              </w:rPr>
              <w:t>培养学生从花海文山中主动了解花的文化价值及探究传统文化的兴趣。</w:t>
            </w:r>
          </w:p>
          <w:p w:rsidR="00E6500F" w:rsidRPr="003F0547" w:rsidRDefault="00E6500F" w:rsidP="006D6D78">
            <w:pPr>
              <w:widowControl/>
              <w:spacing w:line="220" w:lineRule="exact"/>
              <w:jc w:val="left"/>
              <w:rPr>
                <w:sz w:val="18"/>
                <w:szCs w:val="18"/>
              </w:rPr>
            </w:pPr>
            <w:r w:rsidRPr="003F0547">
              <w:rPr>
                <w:rFonts w:hint="eastAsia"/>
                <w:sz w:val="18"/>
                <w:szCs w:val="18"/>
              </w:rPr>
              <w:t>2</w:t>
            </w:r>
            <w:r w:rsidR="00A064B5">
              <w:rPr>
                <w:rFonts w:hint="eastAsia"/>
                <w:sz w:val="18"/>
                <w:szCs w:val="18"/>
              </w:rPr>
              <w:t>、</w:t>
            </w:r>
            <w:r w:rsidRPr="003F0547">
              <w:rPr>
                <w:rFonts w:hint="eastAsia"/>
                <w:sz w:val="18"/>
                <w:szCs w:val="18"/>
              </w:rPr>
              <w:t>自主查阅资料，从诗词经典中认识、升华对花的文化或精神价值，在认知与体验中进行品格塑造。</w:t>
            </w:r>
          </w:p>
          <w:p w:rsidR="00E6500F" w:rsidRPr="003F0547" w:rsidRDefault="00E6500F" w:rsidP="00A064B5">
            <w:pPr>
              <w:widowControl/>
              <w:spacing w:line="220" w:lineRule="exact"/>
              <w:jc w:val="left"/>
              <w:rPr>
                <w:sz w:val="18"/>
                <w:szCs w:val="18"/>
              </w:rPr>
            </w:pPr>
            <w:r w:rsidRPr="003F0547">
              <w:rPr>
                <w:rFonts w:hint="eastAsia"/>
                <w:sz w:val="18"/>
                <w:szCs w:val="18"/>
              </w:rPr>
              <w:t>3</w:t>
            </w:r>
            <w:r w:rsidR="00A064B5">
              <w:rPr>
                <w:rFonts w:hint="eastAsia"/>
                <w:sz w:val="18"/>
                <w:szCs w:val="18"/>
              </w:rPr>
              <w:t>、</w:t>
            </w:r>
            <w:r w:rsidRPr="003F0547">
              <w:rPr>
                <w:rFonts w:hint="eastAsia"/>
                <w:sz w:val="18"/>
                <w:szCs w:val="18"/>
              </w:rPr>
              <w:t>提高阅读欣赏和口头、书面及综合创意表达能力。</w:t>
            </w:r>
          </w:p>
        </w:tc>
        <w:tc>
          <w:tcPr>
            <w:tcW w:w="3118" w:type="dxa"/>
            <w:tcBorders>
              <w:left w:val="single" w:sz="4" w:space="0" w:color="auto"/>
              <w:right w:val="single" w:sz="4" w:space="0" w:color="auto"/>
            </w:tcBorders>
            <w:vAlign w:val="center"/>
          </w:tcPr>
          <w:p w:rsidR="00A064B5" w:rsidRPr="003F0547" w:rsidRDefault="00640F3D" w:rsidP="00A064B5">
            <w:pPr>
              <w:widowControl/>
              <w:spacing w:line="220" w:lineRule="exact"/>
              <w:jc w:val="left"/>
              <w:rPr>
                <w:sz w:val="18"/>
                <w:szCs w:val="18"/>
              </w:rPr>
            </w:pPr>
            <w:r>
              <w:rPr>
                <w:rFonts w:hint="eastAsia"/>
                <w:sz w:val="18"/>
                <w:szCs w:val="18"/>
              </w:rPr>
              <w:t>1</w:t>
            </w:r>
            <w:r w:rsidR="00101AB9">
              <w:rPr>
                <w:rFonts w:hint="eastAsia"/>
                <w:sz w:val="18"/>
                <w:szCs w:val="18"/>
              </w:rPr>
              <w:t>、</w:t>
            </w:r>
            <w:r w:rsidR="00A064B5" w:rsidRPr="003F0547">
              <w:rPr>
                <w:rFonts w:hint="eastAsia"/>
                <w:sz w:val="18"/>
                <w:szCs w:val="18"/>
              </w:rPr>
              <w:t>坚贞高雅、独立创新之美——梅花</w:t>
            </w:r>
          </w:p>
          <w:p w:rsidR="00E6500F" w:rsidRPr="003F0547" w:rsidRDefault="00640F3D" w:rsidP="006D6D78">
            <w:pPr>
              <w:widowControl/>
              <w:spacing w:line="220" w:lineRule="exact"/>
              <w:jc w:val="left"/>
              <w:rPr>
                <w:sz w:val="18"/>
                <w:szCs w:val="18"/>
              </w:rPr>
            </w:pPr>
            <w:r>
              <w:rPr>
                <w:rFonts w:hint="eastAsia"/>
                <w:sz w:val="18"/>
                <w:szCs w:val="18"/>
              </w:rPr>
              <w:t>2</w:t>
            </w:r>
            <w:r w:rsidR="00101AB9">
              <w:rPr>
                <w:rFonts w:hint="eastAsia"/>
                <w:sz w:val="18"/>
                <w:szCs w:val="18"/>
              </w:rPr>
              <w:t>、</w:t>
            </w:r>
            <w:r w:rsidR="00E6500F" w:rsidRPr="003F0547">
              <w:rPr>
                <w:rFonts w:hint="eastAsia"/>
                <w:sz w:val="18"/>
                <w:szCs w:val="18"/>
              </w:rPr>
              <w:t>纯真质朴、谨慎谦让之美——茶花</w:t>
            </w:r>
          </w:p>
          <w:p w:rsidR="00E6500F" w:rsidRPr="003F0547" w:rsidRDefault="00640F3D" w:rsidP="006D6D78">
            <w:pPr>
              <w:widowControl/>
              <w:spacing w:line="220" w:lineRule="exact"/>
              <w:jc w:val="left"/>
              <w:rPr>
                <w:sz w:val="18"/>
                <w:szCs w:val="18"/>
              </w:rPr>
            </w:pPr>
            <w:r>
              <w:rPr>
                <w:rFonts w:hint="eastAsia"/>
                <w:sz w:val="18"/>
                <w:szCs w:val="18"/>
              </w:rPr>
              <w:t>3</w:t>
            </w:r>
            <w:r w:rsidR="00101AB9">
              <w:rPr>
                <w:rFonts w:hint="eastAsia"/>
                <w:sz w:val="18"/>
                <w:szCs w:val="18"/>
              </w:rPr>
              <w:t>、</w:t>
            </w:r>
            <w:r w:rsidR="00101AB9" w:rsidRPr="00101AB9">
              <w:rPr>
                <w:rFonts w:hint="eastAsia"/>
                <w:sz w:val="18"/>
                <w:szCs w:val="18"/>
              </w:rPr>
              <w:t>宏图大展、桃李天下</w:t>
            </w:r>
            <w:r w:rsidR="00E6500F" w:rsidRPr="003F0547">
              <w:rPr>
                <w:rFonts w:hint="eastAsia"/>
                <w:sz w:val="18"/>
                <w:szCs w:val="18"/>
              </w:rPr>
              <w:t>之美——</w:t>
            </w:r>
            <w:r w:rsidR="00101AB9">
              <w:rPr>
                <w:rFonts w:hint="eastAsia"/>
                <w:sz w:val="18"/>
                <w:szCs w:val="18"/>
              </w:rPr>
              <w:t>桃花</w:t>
            </w:r>
          </w:p>
          <w:p w:rsidR="00E6500F" w:rsidRPr="003F0547" w:rsidRDefault="00640F3D" w:rsidP="006D6D78">
            <w:pPr>
              <w:widowControl/>
              <w:spacing w:line="220" w:lineRule="exact"/>
              <w:jc w:val="left"/>
              <w:rPr>
                <w:sz w:val="18"/>
                <w:szCs w:val="18"/>
              </w:rPr>
            </w:pPr>
            <w:r>
              <w:rPr>
                <w:rFonts w:hint="eastAsia"/>
                <w:sz w:val="18"/>
                <w:szCs w:val="18"/>
              </w:rPr>
              <w:t>4</w:t>
            </w:r>
            <w:r w:rsidR="00101AB9">
              <w:rPr>
                <w:rFonts w:hint="eastAsia"/>
                <w:sz w:val="18"/>
                <w:szCs w:val="18"/>
              </w:rPr>
              <w:t>、</w:t>
            </w:r>
            <w:r w:rsidR="00E6500F" w:rsidRPr="003F0547">
              <w:rPr>
                <w:rFonts w:hint="eastAsia"/>
                <w:sz w:val="18"/>
                <w:szCs w:val="18"/>
              </w:rPr>
              <w:t>冰清玉洁、慎独脱俗之美——荷花</w:t>
            </w:r>
          </w:p>
          <w:p w:rsidR="00E6500F" w:rsidRPr="003F0547" w:rsidRDefault="00640F3D" w:rsidP="006D6D78">
            <w:pPr>
              <w:widowControl/>
              <w:spacing w:line="220" w:lineRule="exact"/>
              <w:jc w:val="left"/>
              <w:rPr>
                <w:sz w:val="18"/>
                <w:szCs w:val="18"/>
              </w:rPr>
            </w:pPr>
            <w:r>
              <w:rPr>
                <w:rFonts w:hint="eastAsia"/>
                <w:sz w:val="18"/>
                <w:szCs w:val="18"/>
              </w:rPr>
              <w:t>5</w:t>
            </w:r>
            <w:r w:rsidR="00101AB9">
              <w:rPr>
                <w:rFonts w:hint="eastAsia"/>
                <w:sz w:val="18"/>
                <w:szCs w:val="18"/>
              </w:rPr>
              <w:t>、</w:t>
            </w:r>
            <w:r w:rsidR="00E6500F" w:rsidRPr="003F0547">
              <w:rPr>
                <w:rFonts w:hint="eastAsia"/>
                <w:sz w:val="18"/>
                <w:szCs w:val="18"/>
              </w:rPr>
              <w:t>清净高洁、隐逸怀念之美——菊花</w:t>
            </w:r>
          </w:p>
          <w:p w:rsidR="00E6500F" w:rsidRPr="003F0547" w:rsidRDefault="00E6500F" w:rsidP="006D6D78">
            <w:pPr>
              <w:widowControl/>
              <w:spacing w:line="220" w:lineRule="exact"/>
              <w:jc w:val="left"/>
              <w:rPr>
                <w:sz w:val="18"/>
                <w:szCs w:val="18"/>
              </w:rPr>
            </w:pPr>
            <w:r w:rsidRPr="003F0547">
              <w:rPr>
                <w:rFonts w:hint="eastAsia"/>
                <w:sz w:val="18"/>
                <w:szCs w:val="18"/>
              </w:rPr>
              <w:t>6</w:t>
            </w:r>
            <w:r w:rsidR="00101AB9">
              <w:rPr>
                <w:rFonts w:hint="eastAsia"/>
                <w:sz w:val="18"/>
                <w:szCs w:val="18"/>
              </w:rPr>
              <w:t>、</w:t>
            </w:r>
            <w:r w:rsidR="00640F3D" w:rsidRPr="00640F3D">
              <w:rPr>
                <w:rFonts w:hint="eastAsia"/>
                <w:sz w:val="18"/>
                <w:szCs w:val="18"/>
              </w:rPr>
              <w:t>蒸蒸日上、</w:t>
            </w:r>
            <w:r w:rsidRPr="003F0547">
              <w:rPr>
                <w:rFonts w:hint="eastAsia"/>
                <w:sz w:val="18"/>
                <w:szCs w:val="18"/>
              </w:rPr>
              <w:t>积极上进之美——</w:t>
            </w:r>
            <w:r w:rsidR="00640F3D">
              <w:rPr>
                <w:rFonts w:hint="eastAsia"/>
                <w:sz w:val="18"/>
                <w:szCs w:val="18"/>
              </w:rPr>
              <w:t>葵花</w:t>
            </w:r>
          </w:p>
          <w:p w:rsidR="00E6500F" w:rsidRPr="003F0547" w:rsidRDefault="00E6500F" w:rsidP="006D6D78">
            <w:pPr>
              <w:widowControl/>
              <w:spacing w:line="220" w:lineRule="exact"/>
              <w:jc w:val="left"/>
              <w:rPr>
                <w:sz w:val="18"/>
                <w:szCs w:val="18"/>
              </w:rPr>
            </w:pPr>
            <w:r w:rsidRPr="003F0547">
              <w:rPr>
                <w:rFonts w:hint="eastAsia"/>
                <w:sz w:val="18"/>
                <w:szCs w:val="18"/>
              </w:rPr>
              <w:t>7</w:t>
            </w:r>
            <w:r w:rsidR="00101AB9">
              <w:rPr>
                <w:rFonts w:hint="eastAsia"/>
                <w:sz w:val="18"/>
                <w:szCs w:val="18"/>
              </w:rPr>
              <w:t>、</w:t>
            </w:r>
            <w:r w:rsidRPr="003F0547">
              <w:rPr>
                <w:rFonts w:hint="eastAsia"/>
                <w:sz w:val="18"/>
                <w:szCs w:val="18"/>
              </w:rPr>
              <w:t>崇高荣誉</w:t>
            </w:r>
            <w:r w:rsidR="00640F3D">
              <w:rPr>
                <w:rFonts w:hint="eastAsia"/>
                <w:sz w:val="18"/>
                <w:szCs w:val="18"/>
              </w:rPr>
              <w:t>、和平美好</w:t>
            </w:r>
            <w:r w:rsidRPr="003F0547">
              <w:rPr>
                <w:rFonts w:hint="eastAsia"/>
                <w:sz w:val="18"/>
                <w:szCs w:val="18"/>
              </w:rPr>
              <w:t>之美——桂花</w:t>
            </w:r>
          </w:p>
          <w:p w:rsidR="00E6500F" w:rsidRPr="003F0547" w:rsidRDefault="00E6500F" w:rsidP="006D6D78">
            <w:pPr>
              <w:widowControl/>
              <w:spacing w:line="220" w:lineRule="exact"/>
              <w:jc w:val="left"/>
              <w:rPr>
                <w:sz w:val="18"/>
                <w:szCs w:val="18"/>
              </w:rPr>
            </w:pPr>
            <w:r w:rsidRPr="003F0547">
              <w:rPr>
                <w:rFonts w:hint="eastAsia"/>
                <w:sz w:val="18"/>
                <w:szCs w:val="18"/>
              </w:rPr>
              <w:t>8</w:t>
            </w:r>
            <w:r w:rsidR="00101AB9">
              <w:rPr>
                <w:rFonts w:hint="eastAsia"/>
                <w:sz w:val="18"/>
                <w:szCs w:val="18"/>
              </w:rPr>
              <w:t>、</w:t>
            </w:r>
            <w:r w:rsidRPr="003F0547">
              <w:rPr>
                <w:rFonts w:hint="eastAsia"/>
                <w:sz w:val="18"/>
                <w:szCs w:val="18"/>
              </w:rPr>
              <w:t>花与品格大观园（总结与测试）</w:t>
            </w:r>
          </w:p>
          <w:p w:rsidR="00E6500F" w:rsidRPr="003F0547" w:rsidRDefault="00E6500F" w:rsidP="006D6D78">
            <w:pPr>
              <w:widowControl/>
              <w:spacing w:line="220" w:lineRule="exact"/>
              <w:jc w:val="left"/>
              <w:rPr>
                <w:sz w:val="18"/>
                <w:szCs w:val="18"/>
              </w:rPr>
            </w:pPr>
          </w:p>
        </w:tc>
        <w:tc>
          <w:tcPr>
            <w:tcW w:w="992" w:type="dxa"/>
            <w:tcBorders>
              <w:left w:val="single" w:sz="4" w:space="0" w:color="auto"/>
              <w:right w:val="single" w:sz="4" w:space="0" w:color="auto"/>
            </w:tcBorders>
            <w:vAlign w:val="center"/>
          </w:tcPr>
          <w:p w:rsidR="00E6500F" w:rsidRPr="003F0547" w:rsidRDefault="00E6500F" w:rsidP="00E6500F">
            <w:pPr>
              <w:spacing w:line="220" w:lineRule="exact"/>
              <w:jc w:val="left"/>
              <w:rPr>
                <w:sz w:val="18"/>
                <w:szCs w:val="18"/>
              </w:rPr>
            </w:pPr>
            <w:r>
              <w:rPr>
                <w:rFonts w:hint="eastAsia"/>
                <w:sz w:val="18"/>
                <w:szCs w:val="18"/>
              </w:rPr>
              <w:t>综合实践、语文</w:t>
            </w:r>
            <w:r w:rsidRPr="003F0547">
              <w:rPr>
                <w:rFonts w:hint="eastAsia"/>
                <w:sz w:val="18"/>
                <w:szCs w:val="18"/>
              </w:rPr>
              <w:t>课或</w:t>
            </w:r>
            <w:r w:rsidRPr="003F0547">
              <w:rPr>
                <w:sz w:val="18"/>
                <w:szCs w:val="18"/>
              </w:rPr>
              <w:t>品</w:t>
            </w:r>
            <w:r>
              <w:rPr>
                <w:rFonts w:hint="eastAsia"/>
                <w:sz w:val="18"/>
                <w:szCs w:val="18"/>
              </w:rPr>
              <w:t>社</w:t>
            </w:r>
            <w:r w:rsidRPr="003F0547">
              <w:rPr>
                <w:sz w:val="18"/>
                <w:szCs w:val="18"/>
              </w:rPr>
              <w:t>课</w:t>
            </w:r>
          </w:p>
        </w:tc>
        <w:tc>
          <w:tcPr>
            <w:tcW w:w="993" w:type="dxa"/>
            <w:tcBorders>
              <w:left w:val="single" w:sz="4" w:space="0" w:color="auto"/>
              <w:right w:val="single" w:sz="4" w:space="0" w:color="auto"/>
            </w:tcBorders>
            <w:vAlign w:val="center"/>
          </w:tcPr>
          <w:p w:rsidR="00E6500F" w:rsidRPr="003F0547" w:rsidRDefault="00E6500F" w:rsidP="006D6D78">
            <w:pPr>
              <w:spacing w:line="220" w:lineRule="exact"/>
              <w:jc w:val="left"/>
              <w:rPr>
                <w:sz w:val="16"/>
                <w:szCs w:val="18"/>
              </w:rPr>
            </w:pPr>
            <w:r w:rsidRPr="003F0547">
              <w:rPr>
                <w:rFonts w:hint="eastAsia"/>
                <w:sz w:val="18"/>
                <w:szCs w:val="18"/>
              </w:rPr>
              <w:t>上网及听、说、读、歌、咏、写、思、创结合</w:t>
            </w:r>
          </w:p>
        </w:tc>
        <w:tc>
          <w:tcPr>
            <w:tcW w:w="1417" w:type="dxa"/>
            <w:vMerge/>
            <w:tcBorders>
              <w:left w:val="single" w:sz="4" w:space="0" w:color="auto"/>
              <w:right w:val="single" w:sz="4" w:space="0" w:color="auto"/>
            </w:tcBorders>
            <w:vAlign w:val="center"/>
          </w:tcPr>
          <w:p w:rsidR="00E6500F" w:rsidRPr="003F0547" w:rsidRDefault="00E6500F" w:rsidP="006D6D78">
            <w:pPr>
              <w:spacing w:line="220" w:lineRule="exact"/>
              <w:rPr>
                <w:sz w:val="16"/>
                <w:szCs w:val="18"/>
              </w:rPr>
            </w:pPr>
          </w:p>
        </w:tc>
      </w:tr>
    </w:tbl>
    <w:p w:rsidR="000F46FA" w:rsidRPr="00702234" w:rsidRDefault="000F46FA" w:rsidP="000F46FA">
      <w:pPr>
        <w:spacing w:line="360" w:lineRule="auto"/>
        <w:ind w:firstLineChars="200" w:firstLine="482"/>
        <w:rPr>
          <w:b/>
          <w:sz w:val="24"/>
          <w:szCs w:val="24"/>
        </w:rPr>
      </w:pPr>
      <w:r w:rsidRPr="00702234">
        <w:rPr>
          <w:rFonts w:hint="eastAsia"/>
          <w:b/>
          <w:sz w:val="24"/>
          <w:szCs w:val="24"/>
        </w:rPr>
        <w:t>四、课程实施建议</w:t>
      </w:r>
    </w:p>
    <w:p w:rsidR="006622B6" w:rsidRPr="006622B6" w:rsidRDefault="006622B6" w:rsidP="006622B6">
      <w:pPr>
        <w:spacing w:line="360" w:lineRule="auto"/>
        <w:ind w:firstLineChars="200" w:firstLine="480"/>
        <w:rPr>
          <w:sz w:val="24"/>
          <w:szCs w:val="24"/>
        </w:rPr>
      </w:pPr>
      <w:r w:rsidRPr="006622B6">
        <w:rPr>
          <w:rFonts w:hint="eastAsia"/>
          <w:sz w:val="24"/>
          <w:szCs w:val="24"/>
        </w:rPr>
        <w:t>基于校本课程开放性、联系性特征，我们坚持</w:t>
      </w:r>
      <w:r>
        <w:rPr>
          <w:rFonts w:hint="eastAsia"/>
          <w:sz w:val="24"/>
          <w:szCs w:val="24"/>
        </w:rPr>
        <w:t>“花语缤纷”</w:t>
      </w:r>
      <w:r w:rsidRPr="006622B6">
        <w:rPr>
          <w:rFonts w:hint="eastAsia"/>
          <w:sz w:val="24"/>
          <w:szCs w:val="24"/>
        </w:rPr>
        <w:t>校本课程与学科课程相整合、与综合</w:t>
      </w:r>
      <w:r>
        <w:rPr>
          <w:rFonts w:hint="eastAsia"/>
          <w:sz w:val="24"/>
          <w:szCs w:val="24"/>
        </w:rPr>
        <w:t>实践</w:t>
      </w:r>
      <w:r w:rsidRPr="006622B6">
        <w:rPr>
          <w:rFonts w:hint="eastAsia"/>
          <w:sz w:val="24"/>
          <w:szCs w:val="24"/>
        </w:rPr>
        <w:t>课程相整合、与活动课程相整合的原则，开辟</w:t>
      </w:r>
      <w:r w:rsidR="00640F3D">
        <w:rPr>
          <w:rFonts w:hint="eastAsia"/>
          <w:sz w:val="24"/>
          <w:szCs w:val="24"/>
        </w:rPr>
        <w:t>“花语缤纷”</w:t>
      </w:r>
      <w:r w:rsidRPr="006622B6">
        <w:rPr>
          <w:rFonts w:hint="eastAsia"/>
          <w:sz w:val="24"/>
          <w:szCs w:val="24"/>
        </w:rPr>
        <w:t>校本课程实施的整合途径。</w:t>
      </w:r>
    </w:p>
    <w:p w:rsidR="006622B6" w:rsidRPr="006622B6" w:rsidRDefault="006622B6" w:rsidP="006622B6">
      <w:pPr>
        <w:spacing w:line="360" w:lineRule="auto"/>
        <w:rPr>
          <w:sz w:val="24"/>
          <w:szCs w:val="24"/>
        </w:rPr>
      </w:pPr>
      <w:r w:rsidRPr="006622B6">
        <w:rPr>
          <w:rFonts w:hint="eastAsia"/>
          <w:sz w:val="24"/>
          <w:szCs w:val="24"/>
        </w:rPr>
        <w:t>（一）学科课程“渗透式”整合途径</w:t>
      </w:r>
    </w:p>
    <w:p w:rsidR="006622B6" w:rsidRPr="006622B6" w:rsidRDefault="006622B6" w:rsidP="006622B6">
      <w:pPr>
        <w:spacing w:line="360" w:lineRule="auto"/>
        <w:ind w:firstLineChars="200" w:firstLine="480"/>
        <w:rPr>
          <w:sz w:val="24"/>
          <w:szCs w:val="24"/>
        </w:rPr>
      </w:pPr>
      <w:r w:rsidRPr="006622B6">
        <w:rPr>
          <w:rFonts w:hint="eastAsia"/>
          <w:sz w:val="24"/>
          <w:szCs w:val="24"/>
        </w:rPr>
        <w:t>学科课程通常按特定知识领域内在的逻辑体系来加以组织；逻辑性、系统性和简约性是学科课程最大的特点。它的优点在于，有助于人类文化遗产的完整保存与传递，有助于学习者获得系统连贯的文化科学知识，有助于教学的组织、评价以及教学效率的提高。然而，学科课程又有明显的不足，以分门别类的方式组织和编排，而学生的现实生活却是完整的，这种课程上的人为的割裂，造成学生认知结构的支离破碎，不利于学生综合能力的培养和发展。有鉴于此，我们把</w:t>
      </w:r>
      <w:r w:rsidR="00640F3D">
        <w:rPr>
          <w:rFonts w:hint="eastAsia"/>
          <w:sz w:val="24"/>
          <w:szCs w:val="24"/>
        </w:rPr>
        <w:t>“花</w:t>
      </w:r>
      <w:r w:rsidR="00640F3D">
        <w:rPr>
          <w:rFonts w:hint="eastAsia"/>
          <w:sz w:val="24"/>
          <w:szCs w:val="24"/>
        </w:rPr>
        <w:lastRenderedPageBreak/>
        <w:t>语缤纷”</w:t>
      </w:r>
      <w:r w:rsidRPr="006622B6">
        <w:rPr>
          <w:rFonts w:hint="eastAsia"/>
          <w:sz w:val="24"/>
          <w:szCs w:val="24"/>
        </w:rPr>
        <w:t>校本课程与学科课程有机整合起来，在学科教学过程中相机渗透花文化教育因素，以丰富学科课程的资源，培养学生的综合能力。基本思路是，从花文化中寻找有利于陶冶学生情操、锤炼学生意志、提高学生能力等方面的积极因素，将之糅合在各学科的教学中，突出花文化的时代性、多元性、多样性，创设生动活泼的课堂教学情景，突破传统单一的课堂教学空间。</w:t>
      </w:r>
    </w:p>
    <w:p w:rsidR="006622B6" w:rsidRPr="006622B6" w:rsidRDefault="006622B6" w:rsidP="006622B6">
      <w:pPr>
        <w:spacing w:line="360" w:lineRule="auto"/>
        <w:ind w:firstLineChars="200" w:firstLine="480"/>
        <w:rPr>
          <w:sz w:val="24"/>
          <w:szCs w:val="24"/>
        </w:rPr>
      </w:pPr>
      <w:r w:rsidRPr="006622B6">
        <w:rPr>
          <w:rFonts w:hint="eastAsia"/>
          <w:sz w:val="24"/>
          <w:szCs w:val="24"/>
        </w:rPr>
        <w:t>1</w:t>
      </w:r>
      <w:r>
        <w:rPr>
          <w:rFonts w:hint="eastAsia"/>
          <w:sz w:val="24"/>
          <w:szCs w:val="24"/>
        </w:rPr>
        <w:t>、</w:t>
      </w:r>
      <w:r w:rsidRPr="006622B6">
        <w:rPr>
          <w:rFonts w:hint="eastAsia"/>
          <w:sz w:val="24"/>
          <w:szCs w:val="24"/>
        </w:rPr>
        <w:t>美术课：渗透花文化之“美”。欣赏花的图片，制作花的书签、标本、图画等，培养学生美术综合能力。</w:t>
      </w:r>
    </w:p>
    <w:p w:rsidR="006622B6" w:rsidRPr="006622B6" w:rsidRDefault="006622B6" w:rsidP="006622B6">
      <w:pPr>
        <w:spacing w:line="360" w:lineRule="auto"/>
        <w:ind w:firstLineChars="200" w:firstLine="480"/>
        <w:rPr>
          <w:sz w:val="24"/>
          <w:szCs w:val="24"/>
        </w:rPr>
      </w:pPr>
      <w:r w:rsidRPr="006622B6">
        <w:rPr>
          <w:rFonts w:hint="eastAsia"/>
          <w:sz w:val="24"/>
          <w:szCs w:val="24"/>
        </w:rPr>
        <w:t>2</w:t>
      </w:r>
      <w:r>
        <w:rPr>
          <w:rFonts w:hint="eastAsia"/>
          <w:sz w:val="24"/>
          <w:szCs w:val="24"/>
        </w:rPr>
        <w:t>、</w:t>
      </w:r>
      <w:r w:rsidRPr="006622B6">
        <w:rPr>
          <w:rFonts w:hint="eastAsia"/>
          <w:sz w:val="24"/>
          <w:szCs w:val="24"/>
        </w:rPr>
        <w:t>科学课：渗透花文化之“真”。走出教室观察花，介绍花的基本知识（花名、花貌、花类）、培育花木的技能，认识花对环境的影响，对美化生活所起的作用，根据植物的种子鉴别一些花的品种，了解花文化的发展史，花克隆技术与发展前景等，并写出实验报告及科学论文。</w:t>
      </w:r>
    </w:p>
    <w:p w:rsidR="006622B6" w:rsidRPr="006622B6" w:rsidRDefault="006622B6" w:rsidP="006622B6">
      <w:pPr>
        <w:spacing w:line="360" w:lineRule="auto"/>
        <w:ind w:firstLineChars="200" w:firstLine="480"/>
        <w:rPr>
          <w:sz w:val="24"/>
          <w:szCs w:val="24"/>
        </w:rPr>
      </w:pPr>
      <w:r w:rsidRPr="006622B6">
        <w:rPr>
          <w:rFonts w:hint="eastAsia"/>
          <w:sz w:val="24"/>
          <w:szCs w:val="24"/>
        </w:rPr>
        <w:t>3</w:t>
      </w:r>
      <w:r>
        <w:rPr>
          <w:rFonts w:hint="eastAsia"/>
          <w:sz w:val="24"/>
          <w:szCs w:val="24"/>
        </w:rPr>
        <w:t>、</w:t>
      </w:r>
      <w:r w:rsidRPr="006622B6">
        <w:rPr>
          <w:rFonts w:hint="eastAsia"/>
          <w:sz w:val="24"/>
          <w:szCs w:val="24"/>
        </w:rPr>
        <w:t>语文课：渗透花文化之“雅”。语文教材中不乏写景状物、借物抒怀的美文，</w:t>
      </w:r>
      <w:r w:rsidR="00640F3D">
        <w:rPr>
          <w:rFonts w:hint="eastAsia"/>
          <w:sz w:val="24"/>
          <w:szCs w:val="24"/>
        </w:rPr>
        <w:t>搜集</w:t>
      </w:r>
      <w:r w:rsidRPr="006622B6">
        <w:rPr>
          <w:rFonts w:hint="eastAsia"/>
          <w:sz w:val="24"/>
          <w:szCs w:val="24"/>
        </w:rPr>
        <w:t>与花相关的词语、诗歌、格言等，进一步了解花的特点、秉性和作用，着重对花的品性进行挖掘，达到赞美花，感悟花的内涵。</w:t>
      </w:r>
    </w:p>
    <w:p w:rsidR="006622B6" w:rsidRPr="006622B6" w:rsidRDefault="006622B6" w:rsidP="006622B6">
      <w:pPr>
        <w:spacing w:line="360" w:lineRule="auto"/>
        <w:ind w:firstLineChars="200" w:firstLine="480"/>
        <w:rPr>
          <w:sz w:val="24"/>
          <w:szCs w:val="24"/>
        </w:rPr>
      </w:pPr>
      <w:r w:rsidRPr="006622B6">
        <w:rPr>
          <w:rFonts w:hint="eastAsia"/>
          <w:sz w:val="24"/>
          <w:szCs w:val="24"/>
        </w:rPr>
        <w:t>4</w:t>
      </w:r>
      <w:r>
        <w:rPr>
          <w:rFonts w:hint="eastAsia"/>
          <w:sz w:val="24"/>
          <w:szCs w:val="24"/>
        </w:rPr>
        <w:t>、</w:t>
      </w:r>
      <w:r w:rsidRPr="006622B6">
        <w:rPr>
          <w:rFonts w:hint="eastAsia"/>
          <w:sz w:val="24"/>
          <w:szCs w:val="24"/>
        </w:rPr>
        <w:t>思品课：渗透花文化之“善”。在品德与生活课程中，利用花文化渗透花的药用、食用等生活常识教育；在品德与社会课程中，利用花文化渗透栽花、养花、护花的能力训练，培养学生绿化、美化公共环境的社会意识。至于其他各门学科课程，都可以与</w:t>
      </w:r>
      <w:r w:rsidR="00640F3D">
        <w:rPr>
          <w:rFonts w:hint="eastAsia"/>
          <w:sz w:val="24"/>
          <w:szCs w:val="24"/>
        </w:rPr>
        <w:t>“花语缤纷”</w:t>
      </w:r>
      <w:r w:rsidRPr="006622B6">
        <w:rPr>
          <w:rFonts w:hint="eastAsia"/>
          <w:sz w:val="24"/>
          <w:szCs w:val="24"/>
        </w:rPr>
        <w:t>校本课程进行渗透式整合，譬如数学课上了解并计算花龄，花期等；</w:t>
      </w:r>
      <w:r w:rsidR="00640F3D">
        <w:rPr>
          <w:rFonts w:hint="eastAsia"/>
          <w:sz w:val="24"/>
          <w:szCs w:val="24"/>
        </w:rPr>
        <w:t>音乐</w:t>
      </w:r>
      <w:r w:rsidRPr="006622B6">
        <w:rPr>
          <w:rFonts w:hint="eastAsia"/>
          <w:sz w:val="24"/>
          <w:szCs w:val="24"/>
        </w:rPr>
        <w:t>课上排练花的舞蹈等，这些都是学生们乐此不疲的</w:t>
      </w:r>
      <w:r w:rsidR="00640F3D" w:rsidRPr="00640F3D">
        <w:rPr>
          <w:rFonts w:hint="eastAsia"/>
          <w:sz w:val="24"/>
          <w:szCs w:val="24"/>
        </w:rPr>
        <w:t>“花语缤纷”</w:t>
      </w:r>
      <w:r w:rsidRPr="006622B6">
        <w:rPr>
          <w:rFonts w:hint="eastAsia"/>
          <w:sz w:val="24"/>
          <w:szCs w:val="24"/>
        </w:rPr>
        <w:t>校本课程与学科课程之间的渗透式整合途径。</w:t>
      </w:r>
    </w:p>
    <w:p w:rsidR="006622B6" w:rsidRPr="006622B6" w:rsidRDefault="006622B6" w:rsidP="006622B6">
      <w:pPr>
        <w:spacing w:line="360" w:lineRule="auto"/>
        <w:ind w:firstLineChars="200" w:firstLine="480"/>
        <w:rPr>
          <w:sz w:val="24"/>
          <w:szCs w:val="24"/>
        </w:rPr>
      </w:pPr>
      <w:r w:rsidRPr="006622B6">
        <w:rPr>
          <w:rFonts w:hint="eastAsia"/>
          <w:sz w:val="24"/>
          <w:szCs w:val="24"/>
        </w:rPr>
        <w:t>（二）综合</w:t>
      </w:r>
      <w:r>
        <w:rPr>
          <w:rFonts w:hint="eastAsia"/>
          <w:sz w:val="24"/>
          <w:szCs w:val="24"/>
        </w:rPr>
        <w:t>实践</w:t>
      </w:r>
      <w:r w:rsidRPr="006622B6">
        <w:rPr>
          <w:rFonts w:hint="eastAsia"/>
          <w:sz w:val="24"/>
          <w:szCs w:val="24"/>
        </w:rPr>
        <w:t>课程“探究式”整合途径</w:t>
      </w:r>
    </w:p>
    <w:p w:rsidR="006622B6" w:rsidRDefault="006622B6" w:rsidP="006622B6">
      <w:pPr>
        <w:spacing w:line="360" w:lineRule="auto"/>
        <w:ind w:firstLineChars="200" w:firstLine="480"/>
        <w:rPr>
          <w:sz w:val="24"/>
          <w:szCs w:val="24"/>
        </w:rPr>
      </w:pPr>
      <w:r w:rsidRPr="006622B6">
        <w:rPr>
          <w:rFonts w:hint="eastAsia"/>
          <w:sz w:val="24"/>
          <w:szCs w:val="24"/>
        </w:rPr>
        <w:t>综合性学习既是一种学习方式，也</w:t>
      </w:r>
      <w:r>
        <w:rPr>
          <w:rFonts w:hint="eastAsia"/>
          <w:sz w:val="24"/>
          <w:szCs w:val="24"/>
        </w:rPr>
        <w:t>是</w:t>
      </w:r>
      <w:r w:rsidRPr="006622B6">
        <w:rPr>
          <w:rFonts w:hint="eastAsia"/>
          <w:sz w:val="24"/>
          <w:szCs w:val="24"/>
        </w:rPr>
        <w:t>一种课程。它有两大特点：一是综合性，体现为知识的综合运用、能力的整体发展、课程的彼此沟通、书本学习与实践活动的紧密结合；二是实践性，注重探究及应用、注重过程及参与、注重方法及体验、注重分工与合作。依据综合性学习特点，可以与</w:t>
      </w:r>
      <w:r w:rsidR="005822EE" w:rsidRPr="005822EE">
        <w:rPr>
          <w:rFonts w:hint="eastAsia"/>
          <w:sz w:val="24"/>
          <w:szCs w:val="24"/>
        </w:rPr>
        <w:t>“花语缤纷”</w:t>
      </w:r>
      <w:r w:rsidRPr="006622B6">
        <w:rPr>
          <w:rFonts w:hint="eastAsia"/>
          <w:sz w:val="24"/>
          <w:szCs w:val="24"/>
        </w:rPr>
        <w:t>校本课程有机结合，开辟“探究式”整合途径。基本思路是把关于真实世界的知识内容按照各种主题的形式进行设计，学生在教师的指导下，依据自己的兴趣、能力而对与实际问题相关的主题进行自由的探索，从而培养学生关心和解决现实问题意识与创造性。一般步骤包括：①师生共同规划探索主题，并形成主题库；②学生自主选</w:t>
      </w:r>
      <w:r w:rsidRPr="006622B6">
        <w:rPr>
          <w:rFonts w:hint="eastAsia"/>
          <w:sz w:val="24"/>
          <w:szCs w:val="24"/>
        </w:rPr>
        <w:lastRenderedPageBreak/>
        <w:t>择自己感兴趣的主题；③在教师的指导下学生收集资料，制定探索计划、准备相关条件；④学生以多元的方式进行主题的探索和研究活动；⑤总结并汇展探索成果。</w:t>
      </w:r>
    </w:p>
    <w:p w:rsidR="000F46FA" w:rsidRPr="00702234" w:rsidRDefault="000F46FA" w:rsidP="000F46FA">
      <w:pPr>
        <w:spacing w:line="360" w:lineRule="auto"/>
        <w:ind w:firstLine="420"/>
        <w:rPr>
          <w:b/>
          <w:sz w:val="24"/>
          <w:szCs w:val="24"/>
        </w:rPr>
      </w:pPr>
      <w:r w:rsidRPr="00702234">
        <w:rPr>
          <w:rFonts w:hint="eastAsia"/>
          <w:b/>
          <w:sz w:val="24"/>
          <w:szCs w:val="24"/>
        </w:rPr>
        <w:t>五、课程评价</w:t>
      </w:r>
    </w:p>
    <w:p w:rsidR="006622B6" w:rsidRPr="006622B6" w:rsidRDefault="006622B6" w:rsidP="006622B6">
      <w:pPr>
        <w:spacing w:line="360" w:lineRule="auto"/>
        <w:ind w:firstLine="420"/>
        <w:rPr>
          <w:rFonts w:ascii="Times New Roman" w:eastAsia="宋体" w:cs="宋体"/>
          <w:kern w:val="0"/>
          <w:sz w:val="24"/>
          <w:szCs w:val="24"/>
        </w:rPr>
      </w:pPr>
      <w:r w:rsidRPr="006622B6">
        <w:rPr>
          <w:rFonts w:ascii="Times New Roman" w:eastAsia="宋体" w:cs="宋体" w:hint="eastAsia"/>
          <w:kern w:val="0"/>
          <w:sz w:val="24"/>
          <w:szCs w:val="24"/>
        </w:rPr>
        <w:t>1</w:t>
      </w:r>
      <w:r>
        <w:rPr>
          <w:rFonts w:ascii="Times New Roman" w:eastAsia="宋体" w:cs="宋体" w:hint="eastAsia"/>
          <w:kern w:val="0"/>
          <w:sz w:val="24"/>
          <w:szCs w:val="24"/>
        </w:rPr>
        <w:t>、</w:t>
      </w:r>
      <w:r w:rsidRPr="006622B6">
        <w:rPr>
          <w:rFonts w:ascii="Times New Roman" w:eastAsia="宋体" w:cs="宋体" w:hint="eastAsia"/>
          <w:kern w:val="0"/>
          <w:sz w:val="24"/>
          <w:szCs w:val="24"/>
        </w:rPr>
        <w:t>评价原则</w:t>
      </w:r>
    </w:p>
    <w:p w:rsidR="006622B6" w:rsidRPr="006622B6" w:rsidRDefault="006622B6" w:rsidP="006622B6">
      <w:pPr>
        <w:spacing w:line="360" w:lineRule="auto"/>
        <w:ind w:firstLine="420"/>
        <w:rPr>
          <w:rFonts w:ascii="Times New Roman" w:eastAsia="宋体" w:cs="宋体"/>
          <w:kern w:val="0"/>
          <w:sz w:val="24"/>
          <w:szCs w:val="24"/>
        </w:rPr>
      </w:pPr>
      <w:r w:rsidRPr="006622B6">
        <w:rPr>
          <w:rFonts w:ascii="Times New Roman" w:eastAsia="宋体" w:cs="宋体" w:hint="eastAsia"/>
          <w:kern w:val="0"/>
          <w:sz w:val="24"/>
          <w:szCs w:val="24"/>
        </w:rPr>
        <w:t>（</w:t>
      </w:r>
      <w:r w:rsidRPr="006622B6">
        <w:rPr>
          <w:rFonts w:ascii="Times New Roman" w:eastAsia="宋体" w:cs="宋体" w:hint="eastAsia"/>
          <w:kern w:val="0"/>
          <w:sz w:val="24"/>
          <w:szCs w:val="24"/>
        </w:rPr>
        <w:t>1</w:t>
      </w:r>
      <w:r w:rsidRPr="006622B6">
        <w:rPr>
          <w:rFonts w:ascii="Times New Roman" w:eastAsia="宋体" w:cs="宋体" w:hint="eastAsia"/>
          <w:kern w:val="0"/>
          <w:sz w:val="24"/>
          <w:szCs w:val="24"/>
        </w:rPr>
        <w:t>）参与性原则：</w:t>
      </w:r>
      <w:r w:rsidR="005822EE">
        <w:rPr>
          <w:rFonts w:hint="eastAsia"/>
          <w:sz w:val="24"/>
          <w:szCs w:val="24"/>
        </w:rPr>
        <w:t>“花语缤纷”</w:t>
      </w:r>
      <w:r w:rsidRPr="006622B6">
        <w:rPr>
          <w:rFonts w:ascii="Times New Roman" w:eastAsia="宋体" w:cs="宋体" w:hint="eastAsia"/>
          <w:kern w:val="0"/>
          <w:sz w:val="24"/>
          <w:szCs w:val="24"/>
        </w:rPr>
        <w:t>校本课程学习评价注重学生亲身参与和学生全员参与，强调课时计划规定的课时活动量的参与情况和参与态度的考核。同时重视学生自我评价并自觉参与评价。</w:t>
      </w:r>
    </w:p>
    <w:p w:rsidR="006622B6" w:rsidRPr="006622B6" w:rsidRDefault="006622B6" w:rsidP="006622B6">
      <w:pPr>
        <w:spacing w:line="360" w:lineRule="auto"/>
        <w:ind w:firstLine="420"/>
        <w:rPr>
          <w:rFonts w:ascii="Times New Roman" w:eastAsia="宋体" w:cs="宋体"/>
          <w:kern w:val="0"/>
          <w:sz w:val="24"/>
          <w:szCs w:val="24"/>
        </w:rPr>
      </w:pPr>
      <w:r w:rsidRPr="006622B6">
        <w:rPr>
          <w:rFonts w:ascii="Times New Roman" w:eastAsia="宋体" w:cs="宋体" w:hint="eastAsia"/>
          <w:kern w:val="0"/>
          <w:sz w:val="24"/>
          <w:szCs w:val="24"/>
        </w:rPr>
        <w:t>（</w:t>
      </w:r>
      <w:r w:rsidRPr="006622B6">
        <w:rPr>
          <w:rFonts w:ascii="Times New Roman" w:eastAsia="宋体" w:cs="宋体" w:hint="eastAsia"/>
          <w:kern w:val="0"/>
          <w:sz w:val="24"/>
          <w:szCs w:val="24"/>
        </w:rPr>
        <w:t>2</w:t>
      </w:r>
      <w:r w:rsidRPr="006622B6">
        <w:rPr>
          <w:rFonts w:ascii="Times New Roman" w:eastAsia="宋体" w:cs="宋体" w:hint="eastAsia"/>
          <w:kern w:val="0"/>
          <w:sz w:val="24"/>
          <w:szCs w:val="24"/>
        </w:rPr>
        <w:t>）过程性原则：</w:t>
      </w:r>
      <w:r w:rsidR="005822EE">
        <w:rPr>
          <w:rFonts w:hint="eastAsia"/>
          <w:sz w:val="24"/>
          <w:szCs w:val="24"/>
        </w:rPr>
        <w:t>“花语缤纷”</w:t>
      </w:r>
      <w:r w:rsidRPr="006622B6">
        <w:rPr>
          <w:rFonts w:ascii="Times New Roman" w:eastAsia="宋体" w:cs="宋体" w:hint="eastAsia"/>
          <w:kern w:val="0"/>
          <w:sz w:val="24"/>
          <w:szCs w:val="24"/>
        </w:rPr>
        <w:t>校本课程学习评价要特别关注学生参与活动的过程和实践体验，重视对过程的评价和在过程中的评价，并且把对学生的评价与对学生的指导紧密结合起来。</w:t>
      </w:r>
    </w:p>
    <w:p w:rsidR="006622B6" w:rsidRPr="006622B6" w:rsidRDefault="006622B6" w:rsidP="006622B6">
      <w:pPr>
        <w:spacing w:line="360" w:lineRule="auto"/>
        <w:ind w:firstLine="420"/>
        <w:rPr>
          <w:rFonts w:ascii="Times New Roman" w:eastAsia="宋体" w:cs="宋体"/>
          <w:kern w:val="0"/>
          <w:sz w:val="24"/>
          <w:szCs w:val="24"/>
        </w:rPr>
      </w:pPr>
      <w:r w:rsidRPr="006622B6">
        <w:rPr>
          <w:rFonts w:ascii="Times New Roman" w:eastAsia="宋体" w:cs="宋体" w:hint="eastAsia"/>
          <w:kern w:val="0"/>
          <w:sz w:val="24"/>
          <w:szCs w:val="24"/>
        </w:rPr>
        <w:t>（</w:t>
      </w:r>
      <w:r w:rsidRPr="006622B6">
        <w:rPr>
          <w:rFonts w:ascii="Times New Roman" w:eastAsia="宋体" w:cs="宋体" w:hint="eastAsia"/>
          <w:kern w:val="0"/>
          <w:sz w:val="24"/>
          <w:szCs w:val="24"/>
        </w:rPr>
        <w:t>3</w:t>
      </w:r>
      <w:r w:rsidRPr="006622B6">
        <w:rPr>
          <w:rFonts w:ascii="Times New Roman" w:eastAsia="宋体" w:cs="宋体" w:hint="eastAsia"/>
          <w:kern w:val="0"/>
          <w:sz w:val="24"/>
          <w:szCs w:val="24"/>
        </w:rPr>
        <w:t>）激励性原则：</w:t>
      </w:r>
      <w:r w:rsidR="005822EE">
        <w:rPr>
          <w:rFonts w:hint="eastAsia"/>
          <w:sz w:val="24"/>
          <w:szCs w:val="24"/>
        </w:rPr>
        <w:t>“花语缤纷”</w:t>
      </w:r>
      <w:r w:rsidRPr="006622B6">
        <w:rPr>
          <w:rFonts w:ascii="Times New Roman" w:eastAsia="宋体" w:cs="宋体" w:hint="eastAsia"/>
          <w:kern w:val="0"/>
          <w:sz w:val="24"/>
          <w:szCs w:val="24"/>
        </w:rPr>
        <w:t>校本课程学习评价要激励学生发挥自己的个性特色，施展自己的才能，激励学生积极进取，勤于实践，勇于创新，不断促进学力发展。</w:t>
      </w:r>
    </w:p>
    <w:p w:rsidR="006622B6" w:rsidRPr="006622B6" w:rsidRDefault="006622B6" w:rsidP="006622B6">
      <w:pPr>
        <w:spacing w:line="360" w:lineRule="auto"/>
        <w:ind w:firstLine="420"/>
        <w:rPr>
          <w:rFonts w:ascii="Times New Roman" w:eastAsia="宋体" w:cs="宋体"/>
          <w:kern w:val="0"/>
          <w:sz w:val="24"/>
          <w:szCs w:val="24"/>
        </w:rPr>
      </w:pPr>
      <w:r w:rsidRPr="006622B6">
        <w:rPr>
          <w:rFonts w:ascii="Times New Roman" w:eastAsia="宋体" w:cs="宋体" w:hint="eastAsia"/>
          <w:kern w:val="0"/>
          <w:sz w:val="24"/>
          <w:szCs w:val="24"/>
        </w:rPr>
        <w:t>2</w:t>
      </w:r>
      <w:r>
        <w:rPr>
          <w:rFonts w:ascii="Times New Roman" w:eastAsia="宋体" w:cs="宋体" w:hint="eastAsia"/>
          <w:kern w:val="0"/>
          <w:sz w:val="24"/>
          <w:szCs w:val="24"/>
        </w:rPr>
        <w:t>、</w:t>
      </w:r>
      <w:r w:rsidRPr="006622B6">
        <w:rPr>
          <w:rFonts w:ascii="Times New Roman" w:eastAsia="宋体" w:cs="宋体" w:hint="eastAsia"/>
          <w:kern w:val="0"/>
          <w:sz w:val="24"/>
          <w:szCs w:val="24"/>
        </w:rPr>
        <w:t>评价内容</w:t>
      </w:r>
    </w:p>
    <w:p w:rsidR="006622B6" w:rsidRPr="006622B6" w:rsidRDefault="006622B6" w:rsidP="006622B6">
      <w:pPr>
        <w:spacing w:line="360" w:lineRule="auto"/>
        <w:ind w:firstLine="420"/>
        <w:rPr>
          <w:rFonts w:ascii="Times New Roman" w:eastAsia="宋体" w:cs="宋体"/>
          <w:kern w:val="0"/>
          <w:sz w:val="24"/>
          <w:szCs w:val="24"/>
        </w:rPr>
      </w:pPr>
      <w:r w:rsidRPr="006622B6">
        <w:rPr>
          <w:rFonts w:ascii="Times New Roman" w:eastAsia="宋体" w:cs="宋体" w:hint="eastAsia"/>
          <w:kern w:val="0"/>
          <w:sz w:val="24"/>
          <w:szCs w:val="24"/>
        </w:rPr>
        <w:t>（</w:t>
      </w:r>
      <w:r w:rsidRPr="006622B6">
        <w:rPr>
          <w:rFonts w:ascii="Times New Roman" w:eastAsia="宋体" w:cs="宋体" w:hint="eastAsia"/>
          <w:kern w:val="0"/>
          <w:sz w:val="24"/>
          <w:szCs w:val="24"/>
        </w:rPr>
        <w:t>1</w:t>
      </w:r>
      <w:r w:rsidRPr="006622B6">
        <w:rPr>
          <w:rFonts w:ascii="Times New Roman" w:eastAsia="宋体" w:cs="宋体" w:hint="eastAsia"/>
          <w:kern w:val="0"/>
          <w:sz w:val="24"/>
          <w:szCs w:val="24"/>
        </w:rPr>
        <w:t>）课程管理的评价：考核评价</w:t>
      </w:r>
      <w:r w:rsidR="005822EE">
        <w:rPr>
          <w:rFonts w:ascii="Times New Roman" w:eastAsia="宋体" w:cs="宋体" w:hint="eastAsia"/>
          <w:kern w:val="0"/>
          <w:sz w:val="24"/>
          <w:szCs w:val="24"/>
        </w:rPr>
        <w:t>学校</w:t>
      </w:r>
      <w:r w:rsidRPr="006622B6">
        <w:rPr>
          <w:rFonts w:ascii="Times New Roman" w:eastAsia="宋体" w:cs="宋体" w:hint="eastAsia"/>
          <w:kern w:val="0"/>
          <w:sz w:val="24"/>
          <w:szCs w:val="24"/>
        </w:rPr>
        <w:t>在</w:t>
      </w:r>
      <w:r w:rsidR="005822EE">
        <w:rPr>
          <w:rFonts w:hint="eastAsia"/>
          <w:sz w:val="24"/>
          <w:szCs w:val="24"/>
        </w:rPr>
        <w:t>“花语缤纷”</w:t>
      </w:r>
      <w:r w:rsidRPr="006622B6">
        <w:rPr>
          <w:rFonts w:ascii="Times New Roman" w:eastAsia="宋体" w:cs="宋体" w:hint="eastAsia"/>
          <w:kern w:val="0"/>
          <w:sz w:val="24"/>
          <w:szCs w:val="24"/>
        </w:rPr>
        <w:t>校本课程建设及管理过程中的履职情况，重点评价所组织研制的课程纲要及校本教材的水平，包括课程目标是否符合学校的办学理念和培养目标，教材教学目标是否明确清楚；课程内容的选择是否合适，所需的课程资源是否能够有效收取，内容的设计是否具体有弹性；课程组织是否恰当，是否符合学生的身心发展的特点等。</w:t>
      </w:r>
    </w:p>
    <w:p w:rsidR="006622B6" w:rsidRPr="006622B6" w:rsidRDefault="006622B6" w:rsidP="006622B6">
      <w:pPr>
        <w:spacing w:line="360" w:lineRule="auto"/>
        <w:ind w:firstLine="420"/>
        <w:rPr>
          <w:rFonts w:ascii="Times New Roman" w:eastAsia="宋体" w:cs="宋体"/>
          <w:kern w:val="0"/>
          <w:sz w:val="24"/>
          <w:szCs w:val="24"/>
        </w:rPr>
      </w:pPr>
      <w:r w:rsidRPr="006622B6">
        <w:rPr>
          <w:rFonts w:ascii="Times New Roman" w:eastAsia="宋体" w:cs="宋体" w:hint="eastAsia"/>
          <w:kern w:val="0"/>
          <w:sz w:val="24"/>
          <w:szCs w:val="24"/>
        </w:rPr>
        <w:t>（</w:t>
      </w:r>
      <w:r w:rsidRPr="006622B6">
        <w:rPr>
          <w:rFonts w:ascii="Times New Roman" w:eastAsia="宋体" w:cs="宋体" w:hint="eastAsia"/>
          <w:kern w:val="0"/>
          <w:sz w:val="24"/>
          <w:szCs w:val="24"/>
        </w:rPr>
        <w:t>2</w:t>
      </w:r>
      <w:r w:rsidRPr="006622B6">
        <w:rPr>
          <w:rFonts w:ascii="Times New Roman" w:eastAsia="宋体" w:cs="宋体" w:hint="eastAsia"/>
          <w:kern w:val="0"/>
          <w:sz w:val="24"/>
          <w:szCs w:val="24"/>
        </w:rPr>
        <w:t>）课程实施的评价：主要是对教师教学过程的评定，主要包括：教学的准备、教学方式、教学态度、等方面的评价。</w:t>
      </w:r>
      <w:r w:rsidR="005822EE">
        <w:rPr>
          <w:rFonts w:ascii="Times New Roman" w:eastAsia="宋体" w:cs="宋体" w:hint="eastAsia"/>
          <w:kern w:val="0"/>
          <w:sz w:val="24"/>
          <w:szCs w:val="24"/>
        </w:rPr>
        <w:t>课程教学</w:t>
      </w:r>
      <w:r w:rsidRPr="006622B6">
        <w:rPr>
          <w:rFonts w:ascii="Times New Roman" w:eastAsia="宋体" w:cs="宋体" w:hint="eastAsia"/>
          <w:kern w:val="0"/>
          <w:sz w:val="24"/>
          <w:szCs w:val="24"/>
        </w:rPr>
        <w:t>处通过听课、查阅资料、问卷、座谈形式，对教师进行考核，并归入业务档案。主要是四看：一看学生选择该科的人数；二看学生实际接受的效果；三看领导与教师听课后的反映；四看学生问卷、座谈的结果，从而有利于促进教师专业发展。</w:t>
      </w:r>
    </w:p>
    <w:p w:rsidR="006622B6" w:rsidRPr="006622B6" w:rsidRDefault="006622B6" w:rsidP="006622B6">
      <w:pPr>
        <w:spacing w:line="360" w:lineRule="auto"/>
        <w:ind w:firstLine="420"/>
        <w:rPr>
          <w:rFonts w:ascii="Times New Roman" w:eastAsia="宋体" w:cs="宋体"/>
          <w:kern w:val="0"/>
          <w:sz w:val="24"/>
          <w:szCs w:val="24"/>
        </w:rPr>
      </w:pPr>
      <w:r w:rsidRPr="006622B6">
        <w:rPr>
          <w:rFonts w:ascii="Times New Roman" w:eastAsia="宋体" w:cs="宋体" w:hint="eastAsia"/>
          <w:kern w:val="0"/>
          <w:sz w:val="24"/>
          <w:szCs w:val="24"/>
        </w:rPr>
        <w:t>（</w:t>
      </w:r>
      <w:r w:rsidRPr="006622B6">
        <w:rPr>
          <w:rFonts w:ascii="Times New Roman" w:eastAsia="宋体" w:cs="宋体" w:hint="eastAsia"/>
          <w:kern w:val="0"/>
          <w:sz w:val="24"/>
          <w:szCs w:val="24"/>
        </w:rPr>
        <w:t>3</w:t>
      </w:r>
      <w:r w:rsidRPr="006622B6">
        <w:rPr>
          <w:rFonts w:ascii="Times New Roman" w:eastAsia="宋体" w:cs="宋体" w:hint="eastAsia"/>
          <w:kern w:val="0"/>
          <w:sz w:val="24"/>
          <w:szCs w:val="24"/>
        </w:rPr>
        <w:t>）学生学业成绩的评价：主要是对学生在学习过程中，知识、技能、情感、态度、价值观、学习方法等方面取得成绩作出评价，评价要有利于促进学生个性的发展。对学生评价主要是三看：“一看学生学习该课程的学时总量，作好考勤记录；二看学生在学习过程中的表现，如态度、积极性、参与状况等用“优</w:t>
      </w:r>
      <w:r w:rsidRPr="006622B6">
        <w:rPr>
          <w:rFonts w:ascii="Times New Roman" w:eastAsia="宋体" w:cs="宋体" w:hint="eastAsia"/>
          <w:kern w:val="0"/>
          <w:sz w:val="24"/>
          <w:szCs w:val="24"/>
        </w:rPr>
        <w:lastRenderedPageBreak/>
        <w:t>秀、良好、一般、差”等形式记录在案；三看学生的学习成果，学生成果可通过实践操作、作品鉴定、竞赛、评比、汇报活动等形式展示，成绩记入成长档案中。</w:t>
      </w:r>
    </w:p>
    <w:p w:rsidR="006622B6" w:rsidRPr="006622B6" w:rsidRDefault="006622B6" w:rsidP="006622B6">
      <w:pPr>
        <w:spacing w:line="360" w:lineRule="auto"/>
        <w:ind w:firstLine="420"/>
        <w:rPr>
          <w:rFonts w:ascii="Times New Roman" w:eastAsia="宋体" w:cs="宋体"/>
          <w:kern w:val="0"/>
          <w:sz w:val="24"/>
          <w:szCs w:val="24"/>
        </w:rPr>
      </w:pPr>
      <w:r w:rsidRPr="006622B6">
        <w:rPr>
          <w:rFonts w:ascii="Times New Roman" w:eastAsia="宋体" w:cs="宋体" w:hint="eastAsia"/>
          <w:kern w:val="0"/>
          <w:sz w:val="24"/>
          <w:szCs w:val="24"/>
        </w:rPr>
        <w:t>3</w:t>
      </w:r>
      <w:r>
        <w:rPr>
          <w:rFonts w:ascii="Times New Roman" w:eastAsia="宋体" w:cs="宋体" w:hint="eastAsia"/>
          <w:kern w:val="0"/>
          <w:sz w:val="24"/>
          <w:szCs w:val="24"/>
        </w:rPr>
        <w:t>、</w:t>
      </w:r>
      <w:r w:rsidRPr="006622B6">
        <w:rPr>
          <w:rFonts w:ascii="Times New Roman" w:eastAsia="宋体" w:cs="宋体" w:hint="eastAsia"/>
          <w:kern w:val="0"/>
          <w:sz w:val="24"/>
          <w:szCs w:val="24"/>
        </w:rPr>
        <w:t>评价方法</w:t>
      </w:r>
    </w:p>
    <w:p w:rsidR="006E251A" w:rsidRDefault="006622B6" w:rsidP="005822EE">
      <w:pPr>
        <w:spacing w:line="360" w:lineRule="auto"/>
        <w:ind w:firstLine="420"/>
        <w:rPr>
          <w:rFonts w:ascii="Times New Roman" w:eastAsia="宋体" w:cs="宋体"/>
          <w:kern w:val="0"/>
          <w:sz w:val="24"/>
          <w:szCs w:val="24"/>
        </w:rPr>
      </w:pPr>
      <w:r w:rsidRPr="006622B6">
        <w:rPr>
          <w:rFonts w:ascii="Times New Roman" w:eastAsia="宋体" w:cs="宋体" w:hint="eastAsia"/>
          <w:kern w:val="0"/>
          <w:sz w:val="24"/>
          <w:szCs w:val="24"/>
        </w:rPr>
        <w:t>一般采取“四结合”的形式进行评价：教师的评价与学生的自评、互评相结合；对小组的评价与对组内个人的评价相结合；对书面材料的评价与对学生口头报告、学习活动表现，平时的评价相结合；定性评价与定量评价相结合，以定性评价为主等形式。</w:t>
      </w:r>
    </w:p>
    <w:p w:rsidR="00222DE5" w:rsidRPr="00222DE5" w:rsidRDefault="00222DE5" w:rsidP="00222DE5">
      <w:pPr>
        <w:spacing w:line="360" w:lineRule="auto"/>
        <w:ind w:firstLine="420"/>
        <w:rPr>
          <w:b/>
          <w:sz w:val="24"/>
          <w:szCs w:val="24"/>
        </w:rPr>
      </w:pPr>
      <w:r>
        <w:rPr>
          <w:rFonts w:hint="eastAsia"/>
          <w:b/>
          <w:sz w:val="24"/>
          <w:szCs w:val="24"/>
        </w:rPr>
        <w:t>六</w:t>
      </w:r>
      <w:r w:rsidRPr="00222DE5">
        <w:rPr>
          <w:rFonts w:hint="eastAsia"/>
          <w:b/>
          <w:sz w:val="24"/>
          <w:szCs w:val="24"/>
        </w:rPr>
        <w:t>、课程的实施保障</w:t>
      </w:r>
    </w:p>
    <w:p w:rsidR="00222DE5" w:rsidRPr="00222DE5" w:rsidRDefault="00222DE5" w:rsidP="00222DE5">
      <w:pPr>
        <w:spacing w:line="360" w:lineRule="auto"/>
        <w:ind w:firstLine="420"/>
        <w:rPr>
          <w:rFonts w:ascii="Times New Roman" w:eastAsia="宋体" w:cs="宋体"/>
          <w:kern w:val="0"/>
          <w:sz w:val="24"/>
          <w:szCs w:val="24"/>
        </w:rPr>
      </w:pPr>
      <w:r w:rsidRPr="00222DE5">
        <w:rPr>
          <w:rFonts w:ascii="Times New Roman" w:eastAsia="宋体" w:cs="宋体" w:hint="eastAsia"/>
          <w:kern w:val="0"/>
          <w:sz w:val="24"/>
          <w:szCs w:val="24"/>
        </w:rPr>
        <w:t>1</w:t>
      </w:r>
      <w:r w:rsidRPr="00222DE5">
        <w:rPr>
          <w:rFonts w:ascii="Times New Roman" w:eastAsia="宋体" w:cs="宋体" w:hint="eastAsia"/>
          <w:kern w:val="0"/>
          <w:sz w:val="24"/>
          <w:szCs w:val="24"/>
        </w:rPr>
        <w:t>、建立有效的课程建设制度：学校秉承“尚武崇文，正德厚生”的办学理念，彰显“崇尚仁爱奋力拼搏勇于创新”的核心价值，逐步构建并完善“生根、生长、生展”的“生态课程”体系及相关制度。</w:t>
      </w:r>
    </w:p>
    <w:p w:rsidR="00222DE5" w:rsidRPr="00222DE5" w:rsidRDefault="00222DE5" w:rsidP="00222DE5">
      <w:pPr>
        <w:spacing w:line="360" w:lineRule="auto"/>
        <w:ind w:firstLine="420"/>
        <w:rPr>
          <w:rFonts w:ascii="Times New Roman" w:eastAsia="宋体" w:cs="宋体"/>
          <w:kern w:val="0"/>
          <w:sz w:val="24"/>
          <w:szCs w:val="24"/>
        </w:rPr>
      </w:pPr>
      <w:r w:rsidRPr="00222DE5">
        <w:rPr>
          <w:rFonts w:ascii="Times New Roman" w:eastAsia="宋体" w:cs="宋体" w:hint="eastAsia"/>
          <w:kern w:val="0"/>
          <w:sz w:val="24"/>
          <w:szCs w:val="24"/>
        </w:rPr>
        <w:t>2</w:t>
      </w:r>
      <w:r w:rsidRPr="00222DE5">
        <w:rPr>
          <w:rFonts w:ascii="Times New Roman" w:eastAsia="宋体" w:cs="宋体" w:hint="eastAsia"/>
          <w:kern w:val="0"/>
          <w:sz w:val="24"/>
          <w:szCs w:val="24"/>
        </w:rPr>
        <w:t>、建立有效的奖励制度：在学校的课程规划中，对教师的能力、责任、义务、态度、教学效果等提出要求，建立规范的考核奖励机制，对于参加课程规划开发有成效的老师在评优评先、职称参评等方面给予优先考虑。</w:t>
      </w:r>
    </w:p>
    <w:p w:rsidR="00222DE5" w:rsidRPr="00222DE5" w:rsidRDefault="00222DE5" w:rsidP="00222DE5">
      <w:pPr>
        <w:spacing w:line="360" w:lineRule="auto"/>
        <w:ind w:firstLine="420"/>
        <w:rPr>
          <w:rFonts w:ascii="Times New Roman" w:eastAsia="宋体" w:cs="宋体"/>
          <w:kern w:val="0"/>
          <w:sz w:val="24"/>
          <w:szCs w:val="24"/>
        </w:rPr>
      </w:pPr>
      <w:r>
        <w:rPr>
          <w:rFonts w:ascii="Times New Roman" w:eastAsia="宋体" w:cs="宋体" w:hint="eastAsia"/>
          <w:kern w:val="0"/>
          <w:sz w:val="24"/>
          <w:szCs w:val="24"/>
        </w:rPr>
        <w:t>3</w:t>
      </w:r>
      <w:bookmarkStart w:id="0" w:name="_GoBack"/>
      <w:bookmarkEnd w:id="0"/>
      <w:r w:rsidRPr="00222DE5">
        <w:rPr>
          <w:rFonts w:ascii="Times New Roman" w:eastAsia="宋体" w:cs="宋体" w:hint="eastAsia"/>
          <w:kern w:val="0"/>
          <w:sz w:val="24"/>
          <w:szCs w:val="24"/>
        </w:rPr>
        <w:t>、建立经费保障制度。对用于课程开发、设备添置、教师培训、购买教材、出版整理校本课程教材等实施经费优先政策。</w:t>
      </w:r>
    </w:p>
    <w:sectPr w:rsidR="00222DE5" w:rsidRPr="00222DE5" w:rsidSect="001F37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DB3" w:rsidRDefault="00B75DB3" w:rsidP="004377C6">
      <w:r>
        <w:separator/>
      </w:r>
    </w:p>
  </w:endnote>
  <w:endnote w:type="continuationSeparator" w:id="1">
    <w:p w:rsidR="00B75DB3" w:rsidRDefault="00B75DB3" w:rsidP="004377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DB3" w:rsidRDefault="00B75DB3" w:rsidP="004377C6">
      <w:r>
        <w:separator/>
      </w:r>
    </w:p>
  </w:footnote>
  <w:footnote w:type="continuationSeparator" w:id="1">
    <w:p w:rsidR="00B75DB3" w:rsidRDefault="00B75DB3" w:rsidP="004377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46FA"/>
    <w:rsid w:val="000F46FA"/>
    <w:rsid w:val="00101AB9"/>
    <w:rsid w:val="001071EA"/>
    <w:rsid w:val="001F3708"/>
    <w:rsid w:val="00222DE5"/>
    <w:rsid w:val="004377C6"/>
    <w:rsid w:val="005822EE"/>
    <w:rsid w:val="00640F3D"/>
    <w:rsid w:val="006622B6"/>
    <w:rsid w:val="006E251A"/>
    <w:rsid w:val="009A213A"/>
    <w:rsid w:val="00A064B5"/>
    <w:rsid w:val="00B27915"/>
    <w:rsid w:val="00B75DB3"/>
    <w:rsid w:val="00E6500F"/>
    <w:rsid w:val="00EB11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6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37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377C6"/>
    <w:rPr>
      <w:sz w:val="18"/>
      <w:szCs w:val="18"/>
    </w:rPr>
  </w:style>
  <w:style w:type="paragraph" w:styleId="a4">
    <w:name w:val="footer"/>
    <w:basedOn w:val="a"/>
    <w:link w:val="Char0"/>
    <w:uiPriority w:val="99"/>
    <w:semiHidden/>
    <w:unhideWhenUsed/>
    <w:rsid w:val="00437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377C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6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Pages>
  <Words>628</Words>
  <Characters>3582</Characters>
  <Application>Microsoft Office Word</Application>
  <DocSecurity>0</DocSecurity>
  <Lines>29</Lines>
  <Paragraphs>8</Paragraphs>
  <ScaleCrop>false</ScaleCrop>
  <Company>MS</Company>
  <LinksUpToDate>false</LinksUpToDate>
  <CharactersWithSpaces>4202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6</cp:revision>
  <dcterms:created xsi:type="dcterms:W3CDTF">2017-03-14T11:32:00Z</dcterms:created>
  <dcterms:modified xsi:type="dcterms:W3CDTF">2017-07-19T02:05:00Z</dcterms:modified>
</cp:coreProperties>
</file>