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/>
          <w:sz w:val="36"/>
        </w:rPr>
      </w:pPr>
      <w:bookmarkStart w:id="0" w:name="_GoBack"/>
      <w:r>
        <w:rPr>
          <w:rFonts w:hint="eastAsia" w:eastAsia="黑体"/>
          <w:sz w:val="36"/>
        </w:rPr>
        <w:t>吕墅小学教研组研讨课说课稿</w:t>
      </w:r>
    </w:p>
    <w:bookmarkEnd w:id="0"/>
    <w:tbl>
      <w:tblPr>
        <w:tblStyle w:val="4"/>
        <w:tblW w:w="88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40"/>
        <w:gridCol w:w="540"/>
        <w:gridCol w:w="1260"/>
        <w:gridCol w:w="1620"/>
        <w:gridCol w:w="12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教者</w:t>
            </w:r>
          </w:p>
        </w:tc>
        <w:tc>
          <w:tcPr>
            <w:tcW w:w="1440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殷佳玉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班级</w:t>
            </w:r>
          </w:p>
        </w:tc>
        <w:tc>
          <w:tcPr>
            <w:tcW w:w="1620" w:type="dxa"/>
            <w:vAlign w:val="top"/>
          </w:tcPr>
          <w:p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三</w:t>
            </w:r>
            <w:r>
              <w:rPr>
                <w:rFonts w:hint="eastAsia"/>
                <w:sz w:val="28"/>
              </w:rPr>
              <w:t>（</w:t>
            </w:r>
            <w:r>
              <w:rPr>
                <w:rFonts w:hint="eastAsia"/>
                <w:sz w:val="28"/>
                <w:lang w:val="en-US" w:eastAsia="zh-CN"/>
              </w:rPr>
              <w:t>2</w:t>
            </w:r>
            <w:r>
              <w:rPr>
                <w:rFonts w:hint="eastAsia"/>
                <w:sz w:val="28"/>
              </w:rPr>
              <w:t>）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科目</w:t>
            </w:r>
          </w:p>
        </w:tc>
        <w:tc>
          <w:tcPr>
            <w:tcW w:w="1574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体育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时间</w:t>
            </w:r>
          </w:p>
        </w:tc>
        <w:tc>
          <w:tcPr>
            <w:tcW w:w="1980" w:type="dxa"/>
            <w:gridSpan w:val="2"/>
            <w:vAlign w:val="top"/>
          </w:tcPr>
          <w:p>
            <w:pPr>
              <w:ind w:right="-288" w:rightChars="-137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4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  <w:lang w:val="en-US" w:eastAsia="zh-CN"/>
              </w:rPr>
              <w:t>18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1260" w:type="dxa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课题</w:t>
            </w:r>
          </w:p>
        </w:tc>
        <w:tc>
          <w:tcPr>
            <w:tcW w:w="4454" w:type="dxa"/>
            <w:gridSpan w:val="3"/>
            <w:vAlign w:val="top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《</w:t>
            </w:r>
            <w:r>
              <w:rPr>
                <w:rFonts w:hint="eastAsia"/>
                <w:sz w:val="28"/>
                <w:lang w:eastAsia="zh-CN"/>
              </w:rPr>
              <w:t>蹲踞式起跑</w:t>
            </w:r>
            <w:r>
              <w:rPr>
                <w:rFonts w:hint="eastAsia"/>
                <w:sz w:val="28"/>
              </w:rPr>
              <w:t>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2" w:type="dxa"/>
            <w:gridSpan w:val="7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一、指导思想：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课本课以新课标的教育理念——坚持“健康快乐第一”为依据，以最终使学生终身受益为宗旨。在教学中注重培养学生对体育运动的爱好和兴趣，让学生掌握从事终身体育运动所需要的体育知识和技能，提高自我锻炼的能力，养成终身体育态度和习惯。以学生发展为中心，通过课堂教学，调动学生的学习积极性，增强学生体质，发展学生个性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二、教材分析：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快速跑是田径运动的基础项目，对田径运动水平的提高，对其他运动项目的发展都有着重要的意义。它的特点是强度大，以最快的速度跑完全程，通过较短距离的跑，来发展快速跑的能力。而在快速跑的起跑姿势中，以蹲距式起跑更能使身体迅速摆脱静止状态。起跑后的加速跑是尽快加速达到自己的最高速度。通过这两种技术的的学习发展学生速度，力量、灵敏等身体素质。使学生掌握从事终身体育运动所需要的体育知识和技能。根据学生接收能力的情况，本次课只学习蹲踞式起跑中的“各就位”技术动作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同时，根据课改后的新课标要求，在课的准备部分结束后组织学生做一个运动游戏。运动游戏，也称为体育游戏，是由基本活动的动作组成的、具有情节的体育手段。是一项古老的、至今仍充满活力的活动。运动游戏具有基础性、简易性、情节性、趣味性、教育性、适应性、开放性、娱乐性等。本课导入的游戏是“快速出击”，游戏本身也是为后面的主要课程服务，通过游戏的开展，把学生的注意力吸引到课堂上来，同时，本次课运用的游戏起主要作用也是培养学生的反映能力，正好为后面要学的蹲踞式起跑做铺垫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三、学情分析：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本次可的教学对象是小学三年级的学生，这一阶段的学生正处于比较平稳发育期。可塑性强、模仿能力好。在这一阶段应该加强有利于提高力量、速度等身体素质的练习掌握通俗易懂的体育与健康的基础知识。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四、教学目标的确定：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1、认知目标：使90%的学生初步理解蹲距式起跑动作方法。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2．技能目标：使85~90%的学生初步学会蹲距式起跑。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3．情感目标：培养学生克服困难、积极上进的优良品质。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五、本课的重、难点：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重点：学好蹲距式起跑的技术要领。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难点：蹲距式起跑双脚位置的确定、身体重心怎样向上移动和双脚膝关节之间的角度大小。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六、教法的应用：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根据人体动作技能的形成规律和本课教材的实际，结合小学生形象思维能力较强，善于模仿的特点，遵循其直观性和自觉性原则，本课采用下列教学法：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1、讲解法：语言精炼、讲解适度。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①通过揭题，说明教学目标，让学生产生学习兴趣。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②精讲，帮助学生掌握动作要领，启发学生积极思维，学练结合。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2、示范法：完整示范，建立概念，动作正确优美，利于模仿。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①教师的完整示范，让学生在头脑中建立正确的动作表象，激发学习愿望。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②通过示范，培养学生观察思维的能力，使之明确要领，学会练习方法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3、练习法：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①通过尝试练和模仿学习，教会学、练方法，领会动作要领。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②学、练结合，开展互学、互帮、互纠、互评，开创一个和谐、平等、高效的学、练平台，掌握动作技术环节，从而产生运动欲望，开拓进取，达到目标。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七、教学程序：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遵循人体生理机能活动的变化规律，依据本课的目标，教学程序分为：开始部分（课堂常规）、准备部分、基本部分（课的主要内容）、结束部分。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一、开始部分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集合整队，清点人数，宣布课的内容。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1、准备部分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（1）、热身慢跑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（2）、热身操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2、基本部分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（1）、游戏——“快速出击”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（2）、蹲踞式起跑“各就位”动作技术教学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A、教师讲解、示范蹲距式起跑的动作方法：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跑技术包括“各就位”“预备”“鸣枪”(或“跑”)三个阶段。听到“各就位”口令后，两手撑地，双脚前后距离1.5个脚掌前脚距离起跑线1.5个脚掌，后膝跪地，两手放在紧靠起跑线后沿处，两臂伸直，肩与起跑线平行，两手间隔比肩稍宽，四指并拢和拇指成八字形支撑，两脚左右间距大约15cm（或一脚长）。颈部自然放松，两眼视前下方约40~50厘米处，注意听“预备”口令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B、分解教学教师指导，带领动作练习。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C、分组练习：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班分成四排做练习，前三排同学听口令做动作，当听见哨音后第一排迅速跑出去（距离30m），二，三排原地不动，第四排同学仔细观察前面同学的动作是否正确。教师指导，自订目标，开展互学、互帮、互纠、互评的教、学、练相长活动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D、展示与评价：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自我展示和集体展示，提倡自评、互评和教师评价。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3、结束部分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(1)、整理队伍，散开。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(2)、放松跳练习，调整呼吸。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(3)、小结布置课后作业和下次课的内容。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(4)、下课，师生再见。组织学生收拾体育器材，如数归还。</w:t>
            </w:r>
          </w:p>
          <w:p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sz w:val="24"/>
              </w:rPr>
              <w:t>4、整堂课练习密度约为：28--31%，练习强度中等。</w:t>
            </w:r>
          </w:p>
          <w:p>
            <w:pPr>
              <w:rPr>
                <w:rFonts w:hint="eastAsia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DA28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2017-04-17T13:49:19Z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