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课题阶段汇总分析表</w:t>
      </w:r>
      <w:r>
        <w:rPr>
          <w:rFonts w:hint="eastAsia"/>
          <w:b/>
          <w:sz w:val="32"/>
        </w:rPr>
        <w:t>（4月）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43"/>
        <w:gridCol w:w="40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课题名称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创意玩色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快乐你我</w:t>
            </w:r>
          </w:p>
        </w:tc>
        <w:tc>
          <w:tcPr>
            <w:tcW w:w="5862" w:type="dxa"/>
            <w:gridSpan w:val="2"/>
          </w:tcPr>
          <w:p>
            <w:pPr>
              <w:jc w:val="left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参与者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陈雯娇、徐媛媛、于丽君、芮昱昊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材料选择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操作方法</w:t>
            </w:r>
          </w:p>
        </w:tc>
        <w:tc>
          <w:tcPr>
            <w:tcW w:w="40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作品呈现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水粉颜料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鞋盒盖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弹珠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抹布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弹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珠滚画</w:t>
            </w:r>
          </w:p>
        </w:tc>
        <w:tc>
          <w:tcPr>
            <w:tcW w:w="401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190500</wp:posOffset>
                  </wp:positionV>
                  <wp:extent cx="1809750" cy="1362075"/>
                  <wp:effectExtent l="19050" t="0" r="0" b="0"/>
                  <wp:wrapSquare wrapText="bothSides"/>
                  <wp:docPr id="4" name="图片 3" descr="QQ图片20180426193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QQ图片2018042619315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瓶子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瓶子压画</w:t>
            </w:r>
          </w:p>
        </w:tc>
        <w:tc>
          <w:tcPr>
            <w:tcW w:w="40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138430</wp:posOffset>
                  </wp:positionV>
                  <wp:extent cx="1485900" cy="1800225"/>
                  <wp:effectExtent l="19050" t="0" r="0" b="0"/>
                  <wp:wrapSquare wrapText="bothSides"/>
                  <wp:docPr id="1" name="图片 1" descr="IMG_0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25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手掌印画</w:t>
            </w:r>
          </w:p>
        </w:tc>
        <w:tc>
          <w:tcPr>
            <w:tcW w:w="40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51435</wp:posOffset>
                  </wp:positionV>
                  <wp:extent cx="1438275" cy="1914525"/>
                  <wp:effectExtent l="19050" t="0" r="9525" b="0"/>
                  <wp:wrapSquare wrapText="bothSides"/>
                  <wp:docPr id="3" name="图片 3" descr="IMG_037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0370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棉签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点画</w:t>
            </w:r>
          </w:p>
        </w:tc>
        <w:tc>
          <w:tcPr>
            <w:tcW w:w="40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111125</wp:posOffset>
                  </wp:positionV>
                  <wp:extent cx="1190625" cy="1590675"/>
                  <wp:effectExtent l="19050" t="0" r="9525" b="0"/>
                  <wp:wrapSquare wrapText="bothSides"/>
                  <wp:docPr id="2" name="图片 4" descr="IMG_0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026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蜡笔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素描纸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水油分离</w:t>
            </w:r>
          </w:p>
        </w:tc>
        <w:tc>
          <w:tcPr>
            <w:tcW w:w="40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184150</wp:posOffset>
                  </wp:positionV>
                  <wp:extent cx="1609725" cy="1695450"/>
                  <wp:effectExtent l="19050" t="0" r="9525" b="0"/>
                  <wp:wrapSquare wrapText="bothSides"/>
                  <wp:docPr id="5" name="图片 1" descr="IMG_0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009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黑笔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瓶盖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瓶盖拓印</w:t>
            </w:r>
          </w:p>
        </w:tc>
        <w:tc>
          <w:tcPr>
            <w:tcW w:w="40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81280</wp:posOffset>
                  </wp:positionV>
                  <wp:extent cx="1457325" cy="1514475"/>
                  <wp:effectExtent l="19050" t="0" r="9525" b="0"/>
                  <wp:wrapSquare wrapText="bothSides"/>
                  <wp:docPr id="6" name="图片 3" descr="IMG_0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00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颜料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绿色彩纸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画笔刷色</w:t>
            </w:r>
          </w:p>
        </w:tc>
        <w:tc>
          <w:tcPr>
            <w:tcW w:w="4019" w:type="dxa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226060</wp:posOffset>
                  </wp:positionV>
                  <wp:extent cx="1743075" cy="1524000"/>
                  <wp:effectExtent l="19050" t="0" r="9525" b="0"/>
                  <wp:wrapSquare wrapText="bothSides"/>
                  <wp:docPr id="7" name="图片 4" descr="IMG_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01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情况分析</w:t>
            </w:r>
          </w:p>
        </w:tc>
        <w:tc>
          <w:tcPr>
            <w:tcW w:w="5862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通过对于各班玩色材料使用情况的调研，主要总结有以下几点：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1、种类丰富，有自然物、纸、肢体。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2、对于小班孩子来讲，拓印和刷色比较多，也比较容易。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3、个别班级能鼓励孩子进行添画。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4、对于方法、技能的掌握比较好。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后期指导建议</w:t>
            </w:r>
          </w:p>
        </w:tc>
        <w:tc>
          <w:tcPr>
            <w:tcW w:w="5862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1、尽量多的探讨同种材料的不同玩法，呈现出的不同作品。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2、对于技能技法的探究可以和幼儿一起，并且呈现支持性环境。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3、自然物的拓印方法可以有多样，作品的底板可以是不同材质。</w:t>
            </w:r>
          </w:p>
        </w:tc>
      </w:tr>
    </w:tbl>
    <w:p>
      <w:pPr>
        <w:rPr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4B4"/>
    <w:rsid w:val="00354D9C"/>
    <w:rsid w:val="004544B4"/>
    <w:rsid w:val="00D73DD8"/>
    <w:rsid w:val="00EA1C3B"/>
    <w:rsid w:val="240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336</Characters>
  <Lines>2</Lines>
  <Paragraphs>1</Paragraphs>
  <TotalTime>20</TotalTime>
  <ScaleCrop>false</ScaleCrop>
  <LinksUpToDate>false</LinksUpToDate>
  <CharactersWithSpaces>393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2018-05-02T08:24:00Z</dcterms:created>
  <dc:creator>lenovo</dc:creator>
  <cp:lastModifiedBy>asus</cp:lastModifiedBy>
  <dcterms:modified xsi:type="dcterms:W3CDTF">2018-10-23T11:34:36Z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